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1"/>
      </w:tblGrid>
      <w:tr w:rsidR="00D06AB1" w:rsidRPr="00BF500C" w14:paraId="4AB7BC87" w14:textId="77777777" w:rsidTr="00D53364">
        <w:tc>
          <w:tcPr>
            <w:tcW w:w="6663" w:type="dxa"/>
          </w:tcPr>
          <w:p w14:paraId="38A91515" w14:textId="77777777" w:rsidR="00672BFD" w:rsidRPr="00BF500C" w:rsidRDefault="00672BFD" w:rsidP="00F84271">
            <w:pPr>
              <w:pStyle w:val="a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eastAsia="黑体"/>
                <w:color w:val="FF0000"/>
                <w:kern w:val="2"/>
                <w:sz w:val="21"/>
                <w:szCs w:val="21"/>
              </w:rPr>
            </w:pPr>
            <w:r w:rsidRPr="00586451">
              <w:rPr>
                <w:rFonts w:eastAsia="黑体"/>
                <w:kern w:val="2"/>
                <w:sz w:val="21"/>
                <w:szCs w:val="21"/>
              </w:rPr>
              <w:t>ICS</w:t>
            </w:r>
            <w:r w:rsidR="00477EA1" w:rsidRPr="00586451">
              <w:rPr>
                <w:rFonts w:eastAsia="黑体"/>
                <w:kern w:val="2"/>
                <w:sz w:val="21"/>
                <w:szCs w:val="21"/>
              </w:rPr>
              <w:t xml:space="preserve"> 11.</w:t>
            </w:r>
            <w:r w:rsidR="004121BB" w:rsidRPr="00586451">
              <w:rPr>
                <w:rFonts w:eastAsia="黑体"/>
                <w:kern w:val="2"/>
                <w:sz w:val="21"/>
                <w:szCs w:val="21"/>
              </w:rPr>
              <w:t>040</w:t>
            </w:r>
            <w:r w:rsidR="00477EA1" w:rsidRPr="00586451">
              <w:rPr>
                <w:rFonts w:eastAsia="黑体"/>
                <w:kern w:val="2"/>
                <w:sz w:val="21"/>
                <w:szCs w:val="21"/>
              </w:rPr>
              <w:t>.</w:t>
            </w:r>
            <w:r w:rsidR="004121BB" w:rsidRPr="00586451">
              <w:rPr>
                <w:rFonts w:eastAsia="黑体"/>
                <w:kern w:val="2"/>
                <w:sz w:val="21"/>
                <w:szCs w:val="21"/>
              </w:rPr>
              <w:t>40</w:t>
            </w:r>
          </w:p>
        </w:tc>
        <w:tc>
          <w:tcPr>
            <w:tcW w:w="2691" w:type="dxa"/>
          </w:tcPr>
          <w:p w14:paraId="499A97A0" w14:textId="77777777" w:rsidR="00672BFD" w:rsidRPr="00BF500C" w:rsidRDefault="00672BFD" w:rsidP="00D53364">
            <w:pPr>
              <w:pStyle w:val="a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ind w:left="3"/>
              <w:jc w:val="both"/>
              <w:rPr>
                <w:rFonts w:eastAsia="黑体"/>
                <w:kern w:val="2"/>
                <w:sz w:val="21"/>
                <w:szCs w:val="21"/>
              </w:rPr>
            </w:pPr>
          </w:p>
        </w:tc>
      </w:tr>
      <w:tr w:rsidR="00D06AB1" w:rsidRPr="00BF500C" w14:paraId="6AFE531F" w14:textId="77777777" w:rsidTr="00D53364">
        <w:tc>
          <w:tcPr>
            <w:tcW w:w="6663" w:type="dxa"/>
          </w:tcPr>
          <w:p w14:paraId="05C85400" w14:textId="77777777" w:rsidR="00672BFD" w:rsidRPr="00BF500C" w:rsidRDefault="00477EA1" w:rsidP="00F84271">
            <w:pPr>
              <w:pStyle w:val="a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eastAsia="黑体"/>
                <w:color w:val="FF0000"/>
                <w:kern w:val="2"/>
                <w:sz w:val="21"/>
                <w:szCs w:val="21"/>
              </w:rPr>
            </w:pPr>
            <w:r w:rsidRPr="00BF500C">
              <w:rPr>
                <w:rFonts w:eastAsia="黑体"/>
                <w:color w:val="FF0000"/>
                <w:kern w:val="2"/>
                <w:sz w:val="21"/>
                <w:szCs w:val="21"/>
              </w:rPr>
              <w:t>C</w:t>
            </w:r>
            <w:r w:rsidR="00F84271" w:rsidRPr="00BF500C">
              <w:rPr>
                <w:rFonts w:eastAsia="黑体"/>
                <w:color w:val="FF0000"/>
                <w:kern w:val="2"/>
                <w:sz w:val="21"/>
                <w:szCs w:val="21"/>
              </w:rPr>
              <w:t>4</w:t>
            </w:r>
            <w:r w:rsidR="00F84271">
              <w:rPr>
                <w:rFonts w:eastAsia="黑体"/>
                <w:color w:val="FF0000"/>
                <w:kern w:val="2"/>
                <w:sz w:val="21"/>
                <w:szCs w:val="21"/>
              </w:rPr>
              <w:t>5</w:t>
            </w:r>
            <w:r w:rsidR="00283960">
              <w:rPr>
                <w:rFonts w:eastAsia="黑体" w:hint="eastAsia"/>
                <w:color w:val="FF0000"/>
                <w:kern w:val="2"/>
                <w:sz w:val="21"/>
                <w:szCs w:val="21"/>
              </w:rPr>
              <w:t>（待定）</w:t>
            </w:r>
          </w:p>
        </w:tc>
        <w:tc>
          <w:tcPr>
            <w:tcW w:w="2691" w:type="dxa"/>
          </w:tcPr>
          <w:p w14:paraId="714B2604" w14:textId="77777777" w:rsidR="00672BFD" w:rsidRPr="00BF500C" w:rsidRDefault="00672BFD" w:rsidP="00D53364">
            <w:pPr>
              <w:pStyle w:val="a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eastAsia="黑体"/>
                <w:kern w:val="2"/>
                <w:sz w:val="21"/>
                <w:szCs w:val="21"/>
              </w:rPr>
            </w:pPr>
          </w:p>
        </w:tc>
      </w:tr>
      <w:tr w:rsidR="00801D88" w:rsidRPr="00BF500C" w14:paraId="6433F415" w14:textId="77777777" w:rsidTr="00D53364">
        <w:tc>
          <w:tcPr>
            <w:tcW w:w="6663" w:type="dxa"/>
          </w:tcPr>
          <w:p w14:paraId="39C7CD37" w14:textId="7352CFB4" w:rsidR="00801D88" w:rsidRPr="00BF500C" w:rsidRDefault="00801D88" w:rsidP="005E121B">
            <w:pPr>
              <w:pStyle w:val="a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eastAsia="黑体"/>
                <w:kern w:val="2"/>
                <w:sz w:val="21"/>
                <w:szCs w:val="21"/>
              </w:rPr>
            </w:pPr>
            <w:r w:rsidRPr="00BF500C">
              <w:rPr>
                <w:rFonts w:eastAsia="黑体"/>
                <w:kern w:val="2"/>
                <w:sz w:val="21"/>
                <w:szCs w:val="21"/>
              </w:rPr>
              <w:t>备案号：</w:t>
            </w:r>
          </w:p>
        </w:tc>
        <w:tc>
          <w:tcPr>
            <w:tcW w:w="2691" w:type="dxa"/>
          </w:tcPr>
          <w:p w14:paraId="411881AF" w14:textId="77777777" w:rsidR="00801D88" w:rsidRPr="00BF500C" w:rsidRDefault="00801D88" w:rsidP="00D53364">
            <w:pPr>
              <w:pStyle w:val="a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eastAsia="黑体"/>
                <w:kern w:val="2"/>
                <w:sz w:val="21"/>
                <w:szCs w:val="21"/>
              </w:rPr>
            </w:pPr>
          </w:p>
        </w:tc>
      </w:tr>
    </w:tbl>
    <w:p w14:paraId="3827BDD8" w14:textId="77777777" w:rsidR="0000040A" w:rsidRPr="00BF500C" w:rsidRDefault="00801D88" w:rsidP="00E30F16">
      <w:pPr>
        <w:pStyle w:val="affff1"/>
        <w:framePr w:w="8264" w:h="993" w:hRule="exact" w:hSpace="181" w:vSpace="181" w:wrap="around" w:hAnchor="page" w:x="1926" w:y="1695"/>
        <w:rPr>
          <w:rFonts w:ascii="Times New Roman" w:eastAsia="黑体"/>
          <w:b w:val="0"/>
          <w:bCs w:val="0"/>
          <w:w w:val="100"/>
          <w:sz w:val="84"/>
          <w:szCs w:val="84"/>
        </w:rPr>
      </w:pPr>
      <w:bookmarkStart w:id="0" w:name="_Hlk26473981"/>
      <w:r w:rsidRPr="00BF500C">
        <w:rPr>
          <w:rFonts w:ascii="Times New Roman" w:eastAsia="黑体"/>
          <w:b w:val="0"/>
          <w:bCs w:val="0"/>
          <w:w w:val="100"/>
          <w:sz w:val="84"/>
          <w:szCs w:val="84"/>
        </w:rPr>
        <w:t>团体</w:t>
      </w:r>
      <w:r w:rsidR="0000040A" w:rsidRPr="00BF500C">
        <w:rPr>
          <w:rFonts w:ascii="Times New Roman" w:eastAsia="黑体"/>
          <w:b w:val="0"/>
          <w:bCs w:val="0"/>
          <w:w w:val="100"/>
          <w:sz w:val="84"/>
          <w:szCs w:val="84"/>
        </w:rPr>
        <w:t>标准</w:t>
      </w:r>
    </w:p>
    <w:bookmarkEnd w:id="0"/>
    <w:p w14:paraId="67AAD6BE" w14:textId="77777777" w:rsidR="00E846C8" w:rsidRPr="00BF500C" w:rsidRDefault="00E30F16" w:rsidP="00274C67">
      <w:pPr>
        <w:pStyle w:val="affffffffff6"/>
        <w:framePr w:wrap="auto" w:x="1405" w:y="3086"/>
      </w:pPr>
      <w:r w:rsidRPr="00510BE8">
        <w:rPr>
          <w:rFonts w:ascii="Times New Roman"/>
          <w:highlight w:val="lightGray"/>
        </w:rPr>
        <w:t>T/CIRA</w:t>
      </w:r>
      <w:r w:rsidR="00235FE9" w:rsidRPr="00510BE8">
        <w:rPr>
          <w:rFonts w:ascii="Times New Roman" w:hint="eastAsia"/>
          <w:highlight w:val="lightGray"/>
        </w:rPr>
        <w:t>-</w:t>
      </w:r>
      <w:r w:rsidR="00235FE9" w:rsidRPr="00510BE8">
        <w:rPr>
          <w:rFonts w:ascii="Times New Roman"/>
          <w:highlight w:val="lightGray"/>
        </w:rPr>
        <w:t>STD2102</w:t>
      </w:r>
    </w:p>
    <w:p w14:paraId="1FFD179C" w14:textId="31237E7C" w:rsidR="008F70BD" w:rsidRPr="00BF500C" w:rsidRDefault="00152455" w:rsidP="00324EDD">
      <w:pPr>
        <w:spacing w:line="240" w:lineRule="auto"/>
        <w:ind w:left="8080"/>
        <w:rPr>
          <w:rFonts w:ascii="Times New Roman" w:eastAsia="黑体" w:hAnsi="Times New Roman"/>
          <w:kern w:val="0"/>
          <w:sz w:val="52"/>
          <w:szCs w:val="20"/>
        </w:rPr>
      </w:pPr>
      <w:r>
        <w:rPr>
          <w:rFonts w:ascii="Times New Roman" w:eastAsia="黑体" w:hAnsi="Times New Roman"/>
          <w:noProof/>
          <w:kern w:val="0"/>
          <w:sz w:val="52"/>
          <w:szCs w:val="2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0" wp14:anchorId="7A7EF40F" wp14:editId="12786E13">
                <wp:simplePos x="0" y="0"/>
                <wp:positionH relativeFrom="page">
                  <wp:posOffset>900430</wp:posOffset>
                </wp:positionH>
                <wp:positionV relativeFrom="page">
                  <wp:posOffset>2700654</wp:posOffset>
                </wp:positionV>
                <wp:extent cx="6120130" cy="0"/>
                <wp:effectExtent l="0" t="0" r="33020" b="1905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67F30" id="直接连接符 73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70.9pt,212.65pt" to="552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" o:allowoverlap="f">
                <w10:wrap anchorx="page" anchory="page"/>
              </v:line>
            </w:pict>
          </mc:Fallback>
        </mc:AlternateContent>
      </w:r>
    </w:p>
    <w:p w14:paraId="4B7F7451" w14:textId="77777777" w:rsidR="006816A4" w:rsidRPr="00BF500C" w:rsidRDefault="006816A4" w:rsidP="0036429C">
      <w:pPr>
        <w:pStyle w:val="affff1"/>
        <w:framePr w:w="9639" w:h="6976" w:hRule="exact" w:hSpace="0" w:vSpace="0" w:wrap="around" w:hAnchor="page" w:y="6408"/>
        <w:jc w:val="center"/>
        <w:rPr>
          <w:rFonts w:ascii="Times New Roman" w:eastAsia="黑体"/>
          <w:b w:val="0"/>
          <w:bCs w:val="0"/>
          <w:w w:val="100"/>
        </w:rPr>
      </w:pPr>
    </w:p>
    <w:p w14:paraId="739E2D8D" w14:textId="77777777" w:rsidR="006816A4" w:rsidRPr="00BF500C" w:rsidRDefault="007D3CC9" w:rsidP="00463B77">
      <w:pPr>
        <w:pStyle w:val="affffffffff8"/>
        <w:framePr w:h="6974" w:hRule="exact" w:wrap="around" w:x="1419" w:anchorLock="1"/>
        <w:rPr>
          <w:rFonts w:ascii="Times New Roman" w:hAnsi="Times New Roman"/>
        </w:rPr>
      </w:pPr>
      <w:r w:rsidRPr="00BF500C">
        <w:rPr>
          <w:rFonts w:ascii="Times New Roman" w:hAnsi="Times New Roman"/>
        </w:rPr>
        <w:fldChar w:fldCharType="begin">
          <w:ffData>
            <w:name w:val="CSTD_NAME"/>
            <w:enabled/>
            <w:calcOnExit w:val="0"/>
            <w:textInput>
              <w:default w:val="自体颅骨组织库"/>
            </w:textInput>
          </w:ffData>
        </w:fldChar>
      </w:r>
      <w:bookmarkStart w:id="1" w:name="CSTD_NAME"/>
      <w:r w:rsidR="00192EE2" w:rsidRPr="00BF500C">
        <w:rPr>
          <w:rFonts w:ascii="Times New Roman" w:hAnsi="Times New Roman"/>
        </w:rPr>
        <w:instrText xml:space="preserve"> FORMTEXT </w:instrText>
      </w:r>
      <w:r w:rsidRPr="00BF500C">
        <w:rPr>
          <w:rFonts w:ascii="Times New Roman" w:hAnsi="Times New Roman"/>
        </w:rPr>
      </w:r>
      <w:r w:rsidRPr="00BF500C">
        <w:rPr>
          <w:rFonts w:ascii="Times New Roman" w:hAnsi="Times New Roman"/>
        </w:rPr>
        <w:fldChar w:fldCharType="separate"/>
      </w:r>
      <w:r w:rsidR="00192EE2" w:rsidRPr="00BF500C">
        <w:rPr>
          <w:rFonts w:ascii="Times New Roman" w:hAnsi="Times New Roman"/>
        </w:rPr>
        <w:t>自体颅骨组织库</w:t>
      </w:r>
      <w:r w:rsidRPr="00BF500C">
        <w:rPr>
          <w:rFonts w:ascii="Times New Roman" w:hAnsi="Times New Roman"/>
        </w:rPr>
        <w:fldChar w:fldCharType="end"/>
      </w:r>
      <w:bookmarkEnd w:id="1"/>
    </w:p>
    <w:p w14:paraId="16466A2B" w14:textId="77777777" w:rsidR="00192EE2" w:rsidRPr="00BF500C" w:rsidRDefault="00192EE2" w:rsidP="00463B77">
      <w:pPr>
        <w:pStyle w:val="afffffff7"/>
        <w:framePr w:w="9639" w:h="6974" w:hRule="exact" w:wrap="around" w:vAnchor="page" w:hAnchor="page" w:x="1419" w:y="6408" w:anchorLock="1"/>
        <w:textAlignment w:val="bottom"/>
        <w:rPr>
          <w:kern w:val="2"/>
          <w:sz w:val="21"/>
          <w:szCs w:val="21"/>
        </w:rPr>
      </w:pPr>
    </w:p>
    <w:p w14:paraId="2663B57C" w14:textId="77777777" w:rsidR="00755402" w:rsidRPr="00BF500C" w:rsidRDefault="007D3CC9" w:rsidP="00463B77">
      <w:pPr>
        <w:pStyle w:val="afffffff7"/>
        <w:framePr w:w="9639" w:h="6974" w:hRule="exact" w:wrap="around" w:vAnchor="page" w:hAnchor="page" w:x="1419" w:y="6408" w:anchorLock="1"/>
        <w:textAlignment w:val="bottom"/>
        <w:rPr>
          <w:rFonts w:eastAsia="黑体"/>
          <w:noProof/>
          <w:szCs w:val="28"/>
        </w:rPr>
      </w:pPr>
      <w:r w:rsidRPr="00BF500C">
        <w:rPr>
          <w:rFonts w:eastAsia="黑体"/>
          <w:noProof/>
          <w:szCs w:val="28"/>
          <w:shd w:val="pct15" w:color="auto" w:fill="FFFFFF"/>
        </w:rPr>
        <w:fldChar w:fldCharType="begin">
          <w:ffData>
            <w:name w:val="ESTD_NAME"/>
            <w:enabled/>
            <w:calcOnExit w:val="0"/>
            <w:textInput>
              <w:default w:val="Autologous Cranium Bank"/>
            </w:textInput>
          </w:ffData>
        </w:fldChar>
      </w:r>
      <w:bookmarkStart w:id="2" w:name="ESTD_NAME"/>
      <w:r w:rsidR="00192EE2" w:rsidRPr="00BF500C">
        <w:rPr>
          <w:rFonts w:eastAsia="黑体"/>
          <w:noProof/>
          <w:szCs w:val="28"/>
          <w:shd w:val="pct15" w:color="auto" w:fill="FFFFFF"/>
        </w:rPr>
        <w:instrText xml:space="preserve"> FORMTEXT </w:instrText>
      </w:r>
      <w:r w:rsidRPr="00BF500C">
        <w:rPr>
          <w:rFonts w:eastAsia="黑体"/>
          <w:noProof/>
          <w:szCs w:val="28"/>
          <w:shd w:val="pct15" w:color="auto" w:fill="FFFFFF"/>
        </w:rPr>
      </w:r>
      <w:r w:rsidRPr="00BF500C">
        <w:rPr>
          <w:rFonts w:eastAsia="黑体"/>
          <w:noProof/>
          <w:szCs w:val="28"/>
          <w:shd w:val="pct15" w:color="auto" w:fill="FFFFFF"/>
        </w:rPr>
        <w:fldChar w:fldCharType="separate"/>
      </w:r>
      <w:r w:rsidR="00192EE2" w:rsidRPr="00BF500C">
        <w:rPr>
          <w:rFonts w:eastAsia="黑体"/>
          <w:noProof/>
          <w:szCs w:val="28"/>
          <w:shd w:val="pct15" w:color="auto" w:fill="FFFFFF"/>
        </w:rPr>
        <w:t>Autologous Cranium Bank</w:t>
      </w:r>
      <w:r w:rsidRPr="00BF500C">
        <w:rPr>
          <w:rFonts w:eastAsia="黑体"/>
          <w:noProof/>
          <w:szCs w:val="28"/>
          <w:shd w:val="pct15" w:color="auto" w:fill="FFFFFF"/>
        </w:rPr>
        <w:fldChar w:fldCharType="end"/>
      </w:r>
      <w:bookmarkEnd w:id="2"/>
    </w:p>
    <w:p w14:paraId="5A3622EC" w14:textId="77777777" w:rsidR="00815419" w:rsidRPr="00BF500C" w:rsidRDefault="00815419" w:rsidP="00324EDD">
      <w:pPr>
        <w:framePr w:w="9639" w:h="6974" w:hRule="exact" w:wrap="around" w:vAnchor="page" w:hAnchor="page" w:x="1419" w:y="6408" w:anchorLock="1"/>
        <w:spacing w:line="760" w:lineRule="exact"/>
        <w:ind w:left="-1418"/>
        <w:rPr>
          <w:rFonts w:ascii="Times New Roman" w:hAnsi="Times New Roman"/>
        </w:rPr>
      </w:pPr>
    </w:p>
    <w:p w14:paraId="69E69F82" w14:textId="53F54416" w:rsidR="00CA7AFD" w:rsidRPr="00BF500C" w:rsidRDefault="00435976" w:rsidP="00463B77">
      <w:pPr>
        <w:pStyle w:val="afffffff7"/>
        <w:framePr w:w="9639" w:h="6974" w:hRule="exact" w:wrap="around" w:vAnchor="page" w:hAnchor="page" w:x="1419" w:y="6408" w:anchorLock="1"/>
        <w:spacing w:before="440" w:after="160"/>
        <w:textAlignment w:val="bottom"/>
        <w:rPr>
          <w:noProof/>
          <w:sz w:val="24"/>
          <w:szCs w:val="28"/>
        </w:rPr>
      </w:pPr>
      <w:r w:rsidRPr="00BF500C">
        <w:rPr>
          <w:noProof/>
          <w:sz w:val="24"/>
          <w:szCs w:val="28"/>
        </w:rPr>
        <w:t>（</w:t>
      </w:r>
      <w:r w:rsidR="00826C6F">
        <w:rPr>
          <w:rFonts w:hint="eastAsia"/>
          <w:noProof/>
          <w:sz w:val="24"/>
          <w:szCs w:val="28"/>
        </w:rPr>
        <w:t>征求意见稿</w:t>
      </w:r>
      <w:r w:rsidRPr="00BF500C">
        <w:rPr>
          <w:noProof/>
          <w:sz w:val="24"/>
          <w:szCs w:val="28"/>
        </w:rPr>
        <w:t>）</w:t>
      </w:r>
    </w:p>
    <w:p w14:paraId="4F822E05" w14:textId="236708CC" w:rsidR="0036429C" w:rsidRPr="00BF500C" w:rsidRDefault="0036429C" w:rsidP="00463B77">
      <w:pPr>
        <w:pStyle w:val="afffffff7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noProof/>
          <w:sz w:val="21"/>
          <w:szCs w:val="28"/>
        </w:rPr>
      </w:pPr>
    </w:p>
    <w:p w14:paraId="502C4FF4" w14:textId="77777777" w:rsidR="00DE703F" w:rsidRPr="00BF500C" w:rsidRDefault="00DE703F" w:rsidP="007C27AC">
      <w:pPr>
        <w:pStyle w:val="afffffff7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noProof/>
          <w:sz w:val="21"/>
          <w:szCs w:val="28"/>
        </w:rPr>
      </w:pPr>
    </w:p>
    <w:p w14:paraId="4F04312F" w14:textId="77777777" w:rsidR="00CD50A1" w:rsidRPr="00BF500C" w:rsidRDefault="00F9471B" w:rsidP="00AE09BE">
      <w:pPr>
        <w:pStyle w:val="affffffffff4"/>
        <w:framePr w:wrap="around" w:x="1260" w:y="14677"/>
      </w:pPr>
      <w:r w:rsidRPr="00BF500C">
        <w:t>202</w:t>
      </w:r>
      <w:r w:rsidR="00192EE2" w:rsidRPr="00BF500C">
        <w:t>1</w:t>
      </w:r>
      <w:r w:rsidR="00CD50A1" w:rsidRPr="00BF500C">
        <w:t>-</w:t>
      </w:r>
      <w:r w:rsidR="00192EE2" w:rsidRPr="00BF500C">
        <w:rPr>
          <w:color w:val="FF0000"/>
        </w:rPr>
        <w:t>00</w:t>
      </w:r>
      <w:r w:rsidR="00CD50A1" w:rsidRPr="00BF500C">
        <w:t>-</w:t>
      </w:r>
      <w:r w:rsidR="00192EE2" w:rsidRPr="00BF500C">
        <w:rPr>
          <w:color w:val="FF0000"/>
        </w:rPr>
        <w:t>00</w:t>
      </w:r>
      <w:r w:rsidR="00CD50A1" w:rsidRPr="00BF500C">
        <w:t>发布</w:t>
      </w:r>
    </w:p>
    <w:p w14:paraId="6EDFC757" w14:textId="77777777" w:rsidR="00CD50A1" w:rsidRPr="00BF500C" w:rsidRDefault="00F9471B" w:rsidP="00AE09BE">
      <w:pPr>
        <w:pStyle w:val="affffffffff5"/>
        <w:framePr w:wrap="around" w:x="6873" w:y="14686"/>
      </w:pPr>
      <w:r w:rsidRPr="00BF500C">
        <w:t>2021</w:t>
      </w:r>
      <w:r w:rsidR="00CD50A1" w:rsidRPr="00BF500C">
        <w:t>-</w:t>
      </w:r>
      <w:r w:rsidR="00192EE2" w:rsidRPr="00BF500C">
        <w:rPr>
          <w:color w:val="FF0000"/>
        </w:rPr>
        <w:t>00</w:t>
      </w:r>
      <w:r w:rsidR="00CD50A1" w:rsidRPr="00BF500C">
        <w:t>-</w:t>
      </w:r>
      <w:r w:rsidR="00192EE2" w:rsidRPr="00BF500C">
        <w:rPr>
          <w:color w:val="FF0000"/>
        </w:rPr>
        <w:t>00</w:t>
      </w:r>
      <w:r w:rsidR="00CD50A1" w:rsidRPr="00BF500C">
        <w:t>实施</w:t>
      </w:r>
    </w:p>
    <w:p w14:paraId="19EF4AB2" w14:textId="62B76CC6" w:rsidR="00A02BAE" w:rsidRPr="00BF500C" w:rsidRDefault="00152455" w:rsidP="00A02BAE">
      <w:pPr>
        <w:rPr>
          <w:rFonts w:ascii="Times New Roman" w:hAnsi="Times New Roman"/>
          <w:sz w:val="28"/>
          <w:szCs w:val="28"/>
        </w:rPr>
        <w:sectPr w:rsidR="00A02BAE" w:rsidRPr="00BF500C" w:rsidSect="00C64E95">
          <w:headerReference w:type="default" r:id="rId8"/>
          <w:footerReference w:type="even" r:id="rId9"/>
          <w:headerReference w:type="first" r:id="rId10"/>
          <w:footerReference w:type="first" r:id="rId11"/>
          <w:type w:val="continuous"/>
          <w:pgSz w:w="11906" w:h="16838" w:code="9"/>
          <w:pgMar w:top="-338" w:right="1134" w:bottom="1021" w:left="1134" w:header="0" w:footer="0" w:gutter="284"/>
          <w:cols w:space="425"/>
          <w:titlePg/>
          <w:docGrid w:linePitch="312"/>
        </w:sect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365D5B6" wp14:editId="6491100D">
                <wp:simplePos x="0" y="0"/>
                <wp:positionH relativeFrom="margin">
                  <wp:posOffset>-549910</wp:posOffset>
                </wp:positionH>
                <wp:positionV relativeFrom="paragraph">
                  <wp:posOffset>8388985</wp:posOffset>
                </wp:positionV>
                <wp:extent cx="7071360" cy="345440"/>
                <wp:effectExtent l="0" t="0" r="0" b="762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36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BE260" w14:textId="487ECEF7" w:rsidR="00D13620" w:rsidRPr="00BB78A7" w:rsidRDefault="00A132DB" w:rsidP="00D13620">
                            <w:pPr>
                              <w:jc w:val="center"/>
                              <w:rPr>
                                <w:rFonts w:ascii="黑体" w:eastAsia="黑体" w:hAnsi="黑体"/>
                                <w:w w:val="14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w w:val="148"/>
                                <w:sz w:val="28"/>
                                <w:szCs w:val="28"/>
                              </w:rPr>
                              <w:t>中国同位素与辐射行业协会</w:t>
                            </w:r>
                            <w:r w:rsidR="00D13620">
                              <w:rPr>
                                <w:rFonts w:ascii="黑体" w:eastAsia="黑体" w:hAnsi="黑体" w:hint="eastAsia"/>
                                <w:w w:val="148"/>
                                <w:sz w:val="28"/>
                                <w:szCs w:val="28"/>
                              </w:rPr>
                              <w:t>、中国医药</w:t>
                            </w:r>
                            <w:r w:rsidR="00D13620">
                              <w:rPr>
                                <w:rFonts w:ascii="黑体" w:eastAsia="黑体" w:hAnsi="黑体"/>
                                <w:w w:val="148"/>
                                <w:sz w:val="28"/>
                                <w:szCs w:val="28"/>
                              </w:rPr>
                              <w:t>生物技术协会</w:t>
                            </w:r>
                            <w:r w:rsidR="00D13620">
                              <w:rPr>
                                <w:rFonts w:ascii="黑体" w:eastAsia="黑体" w:hAnsi="黑体" w:hint="eastAsia"/>
                                <w:w w:val="148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65D5B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3.3pt;margin-top:660.55pt;width:556.8pt;height:27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" stroked="f">
                <v:textbox style="mso-fit-shape-to-text:t">
                  <w:txbxContent>
                    <w:p w14:paraId="18EBE260" w14:textId="487ECEF7" w:rsidR="00D13620" w:rsidRPr="00BB78A7" w:rsidRDefault="00A132DB" w:rsidP="00D13620">
                      <w:pPr>
                        <w:jc w:val="center"/>
                        <w:rPr>
                          <w:rFonts w:ascii="黑体" w:eastAsia="黑体" w:hAnsi="黑体"/>
                          <w:w w:val="148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w w:val="148"/>
                          <w:sz w:val="28"/>
                          <w:szCs w:val="28"/>
                        </w:rPr>
                        <w:t>中国同位素与辐射行业协会</w:t>
                      </w:r>
                      <w:r w:rsidR="00D13620">
                        <w:rPr>
                          <w:rFonts w:ascii="黑体" w:eastAsia="黑体" w:hAnsi="黑体" w:hint="eastAsia"/>
                          <w:w w:val="148"/>
                          <w:sz w:val="28"/>
                          <w:szCs w:val="28"/>
                        </w:rPr>
                        <w:t>、中国医药</w:t>
                      </w:r>
                      <w:r w:rsidR="00D13620">
                        <w:rPr>
                          <w:rFonts w:ascii="黑体" w:eastAsia="黑体" w:hAnsi="黑体"/>
                          <w:w w:val="148"/>
                          <w:sz w:val="28"/>
                          <w:szCs w:val="28"/>
                        </w:rPr>
                        <w:t>生物技术协会</w:t>
                      </w:r>
                      <w:r w:rsidR="00D13620">
                        <w:rPr>
                          <w:rFonts w:ascii="黑体" w:eastAsia="黑体" w:hAnsi="黑体" w:hint="eastAsia"/>
                          <w:w w:val="148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728" behindDoc="0" locked="1" layoutInCell="1" allowOverlap="1" wp14:anchorId="24C4A779" wp14:editId="1841F140">
                <wp:simplePos x="0" y="0"/>
                <wp:positionH relativeFrom="page">
                  <wp:posOffset>789940</wp:posOffset>
                </wp:positionH>
                <wp:positionV relativeFrom="page">
                  <wp:posOffset>9618979</wp:posOffset>
                </wp:positionV>
                <wp:extent cx="6120130" cy="0"/>
                <wp:effectExtent l="0" t="0" r="3302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BAD7D" id="直接连接符 5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2.2pt,757.4pt" to="544.1pt,7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">
                <w10:wrap anchorx="page" anchory="page"/>
                <w10:anchorlock/>
              </v:line>
            </w:pict>
          </mc:Fallback>
        </mc:AlternateContent>
      </w:r>
    </w:p>
    <w:bookmarkStart w:id="3" w:name="_Toc59522088" w:displacedByCustomXml="next"/>
    <w:bookmarkStart w:id="4" w:name="_Toc59524307" w:displacedByCustomXml="next"/>
    <w:bookmarkStart w:id="5" w:name="_Toc59524357" w:displacedByCustomXml="next"/>
    <w:bookmarkStart w:id="6" w:name="_Toc59537707" w:displacedByCustomXml="next"/>
    <w:bookmarkStart w:id="7" w:name="BookMark2" w:displacedByCustomXml="next"/>
    <w:sdt>
      <w:sdtPr>
        <w:rPr>
          <w:rFonts w:ascii="Calibri" w:eastAsia="宋体" w:hAnsi="Calibri" w:cs="Times New Roman"/>
          <w:color w:val="auto"/>
          <w:kern w:val="2"/>
          <w:sz w:val="21"/>
          <w:szCs w:val="21"/>
          <w:lang w:val="zh-CN"/>
        </w:rPr>
        <w:id w:val="-342729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421489" w14:textId="6BC30699" w:rsidR="00852A6C" w:rsidRPr="00E26DC7" w:rsidRDefault="00852A6C" w:rsidP="00E26DC7">
          <w:pPr>
            <w:pStyle w:val="TOC"/>
            <w:jc w:val="center"/>
            <w:rPr>
              <w:rFonts w:ascii="黑体" w:eastAsia="黑体" w:hAnsi="黑体"/>
              <w:color w:val="auto"/>
            </w:rPr>
          </w:pPr>
          <w:r w:rsidRPr="00E26DC7">
            <w:rPr>
              <w:rFonts w:ascii="黑体" w:eastAsia="黑体" w:hAnsi="黑体"/>
              <w:color w:val="auto"/>
              <w:lang w:val="zh-CN"/>
            </w:rPr>
            <w:t>目</w:t>
          </w:r>
          <w:r w:rsidR="00E26DC7">
            <w:rPr>
              <w:rFonts w:ascii="黑体" w:eastAsia="黑体" w:hAnsi="黑体" w:hint="eastAsia"/>
              <w:color w:val="auto"/>
              <w:lang w:val="zh-CN"/>
            </w:rPr>
            <w:t xml:space="preserve"> </w:t>
          </w:r>
          <w:r w:rsidR="00E26DC7">
            <w:rPr>
              <w:rFonts w:ascii="黑体" w:eastAsia="黑体" w:hAnsi="黑体"/>
              <w:color w:val="auto"/>
              <w:lang w:val="zh-CN"/>
            </w:rPr>
            <w:t xml:space="preserve"> </w:t>
          </w:r>
          <w:r w:rsidRPr="00E26DC7">
            <w:rPr>
              <w:rFonts w:ascii="黑体" w:eastAsia="黑体" w:hAnsi="黑体"/>
              <w:color w:val="auto"/>
              <w:lang w:val="zh-CN"/>
            </w:rPr>
            <w:t>录</w:t>
          </w:r>
        </w:p>
        <w:p w14:paraId="7B28A65D" w14:textId="77777777" w:rsidR="00A132DB" w:rsidRDefault="00852A6C">
          <w:pPr>
            <w:pStyle w:val="TOC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r w:rsidRPr="00852A6C">
            <w:fldChar w:fldCharType="begin"/>
          </w:r>
          <w:r w:rsidRPr="00852A6C">
            <w:instrText xml:space="preserve"> TOC \o "1-3" \h \z \u </w:instrText>
          </w:r>
          <w:r w:rsidRPr="00852A6C">
            <w:fldChar w:fldCharType="separate"/>
          </w:r>
          <w:hyperlink w:anchor="_Toc79872032" w:history="1">
            <w:r w:rsidR="00A132DB" w:rsidRPr="00CC7230">
              <w:rPr>
                <w:rStyle w:val="afffffff0"/>
                <w:rFonts w:ascii="Times New Roman" w:hint="eastAsia"/>
                <w:noProof/>
              </w:rPr>
              <w:t>前言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_Toc79872032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4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618339B7" w14:textId="77777777" w:rsidR="00A132DB" w:rsidRDefault="002052DE">
          <w:pPr>
            <w:pStyle w:val="TOC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33" w:history="1">
            <w:r w:rsidR="00A132DB" w:rsidRPr="00CC7230">
              <w:rPr>
                <w:rStyle w:val="afffffff0"/>
                <w:rFonts w:ascii="Times New Roman" w:hint="eastAsia"/>
                <w:noProof/>
              </w:rPr>
              <w:t>自体颅骨组织库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_Toc79872033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5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024A0C1C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34" w:history="1">
            <w:r w:rsidR="00A132DB" w:rsidRPr="00CC7230">
              <w:rPr>
                <w:rStyle w:val="afffffff0"/>
                <w:rFonts w:ascii="Times New Roman"/>
                <w:noProof/>
              </w:rPr>
              <w:t>1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范围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_Toc79872034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5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6DBF2D7D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35" w:history="1">
            <w:r w:rsidR="00A132DB" w:rsidRPr="00CC7230">
              <w:rPr>
                <w:rStyle w:val="afffffff0"/>
                <w:rFonts w:ascii="Times New Roman"/>
                <w:noProof/>
              </w:rPr>
              <w:t>2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规范性引用文件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_Toc79872035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5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5A4111C4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36" w:history="1">
            <w:r w:rsidR="00A132DB" w:rsidRPr="00CC7230">
              <w:rPr>
                <w:rStyle w:val="afffffff0"/>
                <w:rFonts w:ascii="Times New Roman"/>
                <w:noProof/>
              </w:rPr>
              <w:t>3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术语和定义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_Toc79872036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6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0D5378A1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37" w:history="1">
            <w:r w:rsidR="00A132DB" w:rsidRPr="00CC7230">
              <w:rPr>
                <w:rStyle w:val="afffffff0"/>
                <w:rFonts w:ascii="Times New Roman"/>
                <w:noProof/>
              </w:rPr>
              <w:t>4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总则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_Toc79872037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7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56476598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38" w:history="1">
            <w:r w:rsidR="00A132DB" w:rsidRPr="00CC7230">
              <w:rPr>
                <w:rStyle w:val="afffffff0"/>
                <w:rFonts w:ascii="Times New Roman"/>
                <w:noProof/>
              </w:rPr>
              <w:t>5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基本要求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_Toc79872038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7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0C115F66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39" w:history="1">
            <w:r w:rsidR="00A132DB" w:rsidRPr="00CC7230">
              <w:rPr>
                <w:rStyle w:val="afffffff0"/>
                <w:rFonts w:ascii="Times New Roman"/>
                <w:noProof/>
              </w:rPr>
              <w:t>5.1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的管理机构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_Toc79872039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7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1185841B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40" w:history="1">
            <w:r w:rsidR="00A132DB" w:rsidRPr="00CC7230">
              <w:rPr>
                <w:rStyle w:val="afffffff0"/>
                <w:rFonts w:ascii="Times New Roman"/>
                <w:noProof/>
              </w:rPr>
              <w:t>5.2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的人员要求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_Toc79872040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7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4A29AE30" w14:textId="77777777" w:rsidR="00A132DB" w:rsidRDefault="002052DE">
          <w:pPr>
            <w:pStyle w:val="TOC3"/>
            <w:tabs>
              <w:tab w:val="left" w:pos="105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41" w:history="1">
            <w:r w:rsidR="00A132DB" w:rsidRPr="00CC7230">
              <w:rPr>
                <w:rStyle w:val="afffffff0"/>
                <w:rFonts w:ascii="Times New Roman"/>
                <w:noProof/>
              </w:rPr>
              <w:t>5.2.1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负责人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_Toc79872041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7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3C0C51FC" w14:textId="77777777" w:rsidR="00A132DB" w:rsidRDefault="002052DE">
          <w:pPr>
            <w:pStyle w:val="TOC3"/>
            <w:tabs>
              <w:tab w:val="left" w:pos="105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42" w:history="1">
            <w:r w:rsidR="00A132DB" w:rsidRPr="00CC7230">
              <w:rPr>
                <w:rStyle w:val="afffffff0"/>
                <w:rFonts w:ascii="Times New Roman"/>
                <w:noProof/>
              </w:rPr>
              <w:t>5.2.2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工作人员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_Toc79872042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8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3FB215A0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43" w:history="1">
            <w:r w:rsidR="00A132DB" w:rsidRPr="00CC7230">
              <w:rPr>
                <w:rStyle w:val="afffffff0"/>
                <w:rFonts w:ascii="Times New Roman"/>
                <w:noProof/>
              </w:rPr>
              <w:t>5.3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的质量管理体系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_Toc79872043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8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2DF4763D" w14:textId="77777777" w:rsidR="00A132DB" w:rsidRDefault="002052DE">
          <w:pPr>
            <w:pStyle w:val="TOC3"/>
            <w:tabs>
              <w:tab w:val="left" w:pos="105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44" w:history="1">
            <w:r w:rsidR="00A132DB" w:rsidRPr="00CC7230">
              <w:rPr>
                <w:rStyle w:val="afffffff0"/>
                <w:rFonts w:ascii="Times New Roman"/>
                <w:noProof/>
              </w:rPr>
              <w:t>5.3.1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的组织机构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_Toc79872044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8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1668D735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45" w:history="1">
            <w:r w:rsidR="00A132DB" w:rsidRPr="00CC7230">
              <w:rPr>
                <w:rStyle w:val="afffffff0"/>
                <w:rFonts w:ascii="Times New Roman"/>
                <w:noProof/>
              </w:rPr>
              <w:t>5.3.2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质量管理部门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_Toc79872045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8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4F14C5F3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46" w:history="1">
            <w:r w:rsidR="00A132DB" w:rsidRPr="00CC7230">
              <w:rPr>
                <w:rStyle w:val="afffffff0"/>
                <w:rFonts w:ascii="Times New Roman"/>
                <w:noProof/>
              </w:rPr>
              <w:t>5.3.3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质量管理</w:t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PDCA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循环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_Toc79872046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8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6AFACFDE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47" w:history="1">
            <w:r w:rsidR="00A132DB" w:rsidRPr="00CC7230">
              <w:rPr>
                <w:rStyle w:val="afffffff0"/>
                <w:rFonts w:ascii="Times New Roman"/>
                <w:noProof/>
              </w:rPr>
              <w:t>6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环境要求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_Toc79872047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9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33057AA0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48" w:history="1">
            <w:r w:rsidR="00A132DB" w:rsidRPr="00CC7230">
              <w:rPr>
                <w:rStyle w:val="afffffff0"/>
                <w:rFonts w:ascii="Times New Roman"/>
                <w:noProof/>
              </w:rPr>
              <w:t>6.1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的布局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_Toc79872048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9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743E1314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49" w:history="1">
            <w:r w:rsidR="00A132DB" w:rsidRPr="00CC7230">
              <w:rPr>
                <w:rStyle w:val="afffffff0"/>
                <w:rFonts w:ascii="Times New Roman"/>
                <w:noProof/>
              </w:rPr>
              <w:t>6.2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/>
                <w:b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工艺流程的环境要求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_Toc79872049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9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0C6EE6FF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50" w:history="1">
            <w:r w:rsidR="00A132DB" w:rsidRPr="00CC7230">
              <w:rPr>
                <w:rStyle w:val="afffffff0"/>
                <w:rFonts w:ascii="Times New Roman"/>
                <w:noProof/>
              </w:rPr>
              <w:t>6.3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人员的净化要求和管理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_Toc79872050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9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15A07A83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51" w:history="1">
            <w:r w:rsidR="00A132DB" w:rsidRPr="00CC7230">
              <w:rPr>
                <w:rStyle w:val="afffffff0"/>
                <w:rFonts w:ascii="Times New Roman"/>
                <w:noProof/>
              </w:rPr>
              <w:t>6.4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物料及洁具的净化要求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_Toc79872051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10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4888BE12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52" w:history="1">
            <w:r w:rsidR="00A132DB" w:rsidRPr="00CC7230">
              <w:rPr>
                <w:rStyle w:val="afffffff0"/>
                <w:rFonts w:ascii="Times New Roman"/>
                <w:noProof/>
              </w:rPr>
              <w:t>7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设备要求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_Toc79872052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10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40F08125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53" w:history="1">
            <w:r w:rsidR="00A132DB" w:rsidRPr="00CC7230">
              <w:rPr>
                <w:rStyle w:val="afffffff0"/>
                <w:rFonts w:ascii="Times New Roman"/>
                <w:noProof/>
              </w:rPr>
              <w:t>8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运行管理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_Toc79872053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10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659742A7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54" w:history="1">
            <w:r w:rsidR="00A132DB" w:rsidRPr="00CC7230">
              <w:rPr>
                <w:rStyle w:val="afffffff0"/>
                <w:rFonts w:ascii="Times New Roman"/>
                <w:noProof/>
              </w:rPr>
              <w:t>8.1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颅骨的筛选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_Toc79872054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10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76E4F52E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55" w:history="1">
            <w:r w:rsidR="00A132DB" w:rsidRPr="00CC7230">
              <w:rPr>
                <w:rStyle w:val="afffffff0"/>
                <w:rFonts w:ascii="Times New Roman"/>
                <w:noProof/>
              </w:rPr>
              <w:t>8.2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颅骨的检测、收集、转运、处理、灭菌、储存、放行、运输和复温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_Toc79872055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11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489ED0DC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56" w:history="1">
            <w:r w:rsidR="00A132DB" w:rsidRPr="00CC7230">
              <w:rPr>
                <w:rStyle w:val="afffffff0"/>
                <w:rFonts w:ascii="Times New Roman"/>
                <w:noProof/>
              </w:rPr>
              <w:t>8.2.1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检测和收集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_Toc79872056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11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0FBF582C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57" w:history="1">
            <w:r w:rsidR="00A132DB" w:rsidRPr="00CC7230">
              <w:rPr>
                <w:rStyle w:val="afffffff0"/>
                <w:rFonts w:ascii="Times New Roman"/>
                <w:noProof/>
              </w:rPr>
              <w:t>8.2.2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转运、处理和灭菌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_Toc79872057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11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3AA65811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58" w:history="1">
            <w:r w:rsidR="00A132DB" w:rsidRPr="00CC7230">
              <w:rPr>
                <w:rStyle w:val="afffffff0"/>
                <w:rFonts w:ascii="Times New Roman"/>
                <w:noProof/>
              </w:rPr>
              <w:t>8.2.3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储存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_Toc79872058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11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1A8D53FA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59" w:history="1">
            <w:r w:rsidR="00A132DB" w:rsidRPr="00CC7230">
              <w:rPr>
                <w:rStyle w:val="afffffff0"/>
                <w:rFonts w:ascii="Times New Roman"/>
                <w:noProof/>
              </w:rPr>
              <w:t>8.2.4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放行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_Toc79872059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11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3ADB6275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60" w:history="1">
            <w:r w:rsidR="00A132DB" w:rsidRPr="00CC7230">
              <w:rPr>
                <w:rStyle w:val="afffffff0"/>
                <w:rFonts w:ascii="Times New Roman"/>
                <w:noProof/>
              </w:rPr>
              <w:t>8.2.5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运输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_Toc79872060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11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0D5CE4AB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61" w:history="1">
            <w:r w:rsidR="00A132DB" w:rsidRPr="00CC7230">
              <w:rPr>
                <w:rStyle w:val="afffffff0"/>
                <w:rFonts w:ascii="Times New Roman"/>
                <w:noProof/>
              </w:rPr>
              <w:t>8.2.6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复温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_Toc79872061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11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3FBD3682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62" w:history="1">
            <w:r w:rsidR="00A132DB" w:rsidRPr="00CC7230">
              <w:rPr>
                <w:rStyle w:val="afffffff0"/>
                <w:rFonts w:ascii="Times New Roman"/>
                <w:noProof/>
              </w:rPr>
              <w:t>8.3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颅骨的回植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_Toc79872062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11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58E0F084" w14:textId="77777777" w:rsidR="00A132DB" w:rsidRDefault="002052DE">
          <w:pPr>
            <w:pStyle w:val="TOC1"/>
            <w:tabs>
              <w:tab w:val="left" w:pos="4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63" w:history="1">
            <w:r w:rsidR="00A132DB" w:rsidRPr="00CC7230">
              <w:rPr>
                <w:rStyle w:val="afffffff0"/>
                <w:rFonts w:ascii="Times New Roman"/>
                <w:noProof/>
              </w:rPr>
              <w:t>9</w:t>
            </w:r>
            <w:r w:rsidR="00A132DB">
              <w:rPr>
                <w:rFonts w:eastAsiaTheme="minorEastAsia" w:cstheme="minorBidi"/>
                <w:b w:val="0"/>
                <w:bCs w:val="0"/>
                <w:caps w:val="0"/>
                <w:noProof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质量管理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_Toc79872063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12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4877E93F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64" w:history="1">
            <w:r w:rsidR="00A132DB" w:rsidRPr="00CC7230">
              <w:rPr>
                <w:rStyle w:val="afffffff0"/>
                <w:rFonts w:ascii="Times New Roman"/>
                <w:noProof/>
              </w:rPr>
              <w:t>9.1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文件管理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_Toc79872064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12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3B3BE1F1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65" w:history="1">
            <w:r w:rsidR="00A132DB" w:rsidRPr="00CC7230">
              <w:rPr>
                <w:rStyle w:val="afffffff0"/>
                <w:rFonts w:ascii="Times New Roman"/>
                <w:noProof/>
              </w:rPr>
              <w:t>9.1.1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质量体系文件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_Toc79872065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12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03579C0B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66" w:history="1">
            <w:r w:rsidR="00A132DB" w:rsidRPr="00CC7230">
              <w:rPr>
                <w:rStyle w:val="afffffff0"/>
                <w:rFonts w:ascii="Times New Roman"/>
                <w:noProof/>
              </w:rPr>
              <w:t>9.1.2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技术文件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_Toc79872066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12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5309FC08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67" w:history="1">
            <w:r w:rsidR="00A132DB" w:rsidRPr="00CC7230">
              <w:rPr>
                <w:rStyle w:val="afffffff0"/>
                <w:rFonts w:ascii="Times New Roman"/>
                <w:noProof/>
              </w:rPr>
              <w:t>9.1.3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记录的保存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_Toc79872067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12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411694ED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68" w:history="1">
            <w:r w:rsidR="00A132DB" w:rsidRPr="00CC7230">
              <w:rPr>
                <w:rStyle w:val="afffffff0"/>
                <w:rFonts w:ascii="Times New Roman"/>
                <w:noProof/>
              </w:rPr>
              <w:t>9.2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收储颅骨的过程管理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_Toc79872068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12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1A5C0FA8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69" w:history="1">
            <w:r w:rsidR="00A132DB" w:rsidRPr="00CC7230">
              <w:rPr>
                <w:rStyle w:val="afffffff0"/>
                <w:rFonts w:ascii="Times New Roman"/>
                <w:noProof/>
              </w:rPr>
              <w:t>9.3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颅骨的检验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_Toc79872069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13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58D1656A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70" w:history="1">
            <w:r w:rsidR="00A132DB" w:rsidRPr="00CC7230">
              <w:rPr>
                <w:rStyle w:val="afffffff0"/>
                <w:rFonts w:ascii="Times New Roman"/>
                <w:noProof/>
              </w:rPr>
              <w:t>9.4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包装和标识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_Toc79872070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13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742C74FD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71" w:history="1">
            <w:r w:rsidR="00A132DB" w:rsidRPr="00CC7230">
              <w:rPr>
                <w:rStyle w:val="afffffff0"/>
                <w:rFonts w:ascii="Times New Roman"/>
                <w:noProof/>
              </w:rPr>
              <w:t>9.4.1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包装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_Toc79872071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13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6890F3CF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72" w:history="1">
            <w:r w:rsidR="00A132DB" w:rsidRPr="00CC7230">
              <w:rPr>
                <w:rStyle w:val="afffffff0"/>
                <w:rFonts w:ascii="Times New Roman"/>
                <w:noProof/>
              </w:rPr>
              <w:t>9.4.2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标识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_Toc79872072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13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1BE64D9A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73" w:history="1">
            <w:r w:rsidR="00A132DB" w:rsidRPr="00CC7230">
              <w:rPr>
                <w:rStyle w:val="afffffff0"/>
                <w:rFonts w:ascii="Times New Roman"/>
                <w:noProof/>
              </w:rPr>
              <w:t>9.4.3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颅骨的可追溯性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_Toc79872073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13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6D3BDB05" w14:textId="77777777" w:rsidR="00A132DB" w:rsidRDefault="002052DE">
          <w:pPr>
            <w:pStyle w:val="TOC3"/>
            <w:tabs>
              <w:tab w:val="left" w:pos="126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1"/>
              <w:szCs w:val="22"/>
            </w:rPr>
          </w:pPr>
          <w:hyperlink w:anchor="_Toc79872074" w:history="1">
            <w:r w:rsidR="00A132DB" w:rsidRPr="00CC7230">
              <w:rPr>
                <w:rStyle w:val="afffffff0"/>
                <w:rFonts w:ascii="Times New Roman"/>
                <w:noProof/>
              </w:rPr>
              <w:t>9.4.4</w:t>
            </w:r>
            <w:r w:rsidR="00A132DB">
              <w:rPr>
                <w:rFonts w:eastAsiaTheme="minorEastAsia"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标识的随附文件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_Toc79872074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13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2C4E32FF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75" w:history="1">
            <w:r w:rsidR="00A132DB" w:rsidRPr="00CC7230">
              <w:rPr>
                <w:rStyle w:val="afffffff0"/>
                <w:rFonts w:ascii="Times New Roman"/>
                <w:noProof/>
              </w:rPr>
              <w:t>9.5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不适合回植颅骨的处理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_Toc79872075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14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4F0734EE" w14:textId="77777777" w:rsidR="00A132DB" w:rsidRDefault="002052DE">
          <w:pPr>
            <w:pStyle w:val="TOC2"/>
            <w:tabs>
              <w:tab w:val="left" w:pos="84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1"/>
              <w:szCs w:val="22"/>
            </w:rPr>
          </w:pPr>
          <w:hyperlink w:anchor="_Toc79872076" w:history="1">
            <w:r w:rsidR="00A132DB" w:rsidRPr="00CC7230">
              <w:rPr>
                <w:rStyle w:val="afffffff0"/>
                <w:rFonts w:ascii="Times New Roman"/>
                <w:noProof/>
              </w:rPr>
              <w:t>9.6</w:t>
            </w:r>
            <w:r w:rsidR="00A132DB">
              <w:rPr>
                <w:rFonts w:eastAsiaTheme="minorEastAsia" w:cstheme="minorBidi"/>
                <w:smallCaps w:val="0"/>
                <w:noProof/>
                <w:sz w:val="21"/>
                <w:szCs w:val="22"/>
              </w:rPr>
              <w:tab/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质量追溯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_Toc79872076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14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6286758F" w14:textId="77777777" w:rsidR="00A132DB" w:rsidRDefault="002052DE">
          <w:pPr>
            <w:pStyle w:val="TOC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77" w:history="1">
            <w:r w:rsidR="00A132DB" w:rsidRPr="00CC7230">
              <w:rPr>
                <w:rStyle w:val="afffffff0"/>
                <w:rFonts w:ascii="Times New Roman" w:hint="eastAsia"/>
                <w:noProof/>
              </w:rPr>
              <w:t>附录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 xml:space="preserve">A 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（资料性）</w:t>
            </w:r>
            <w:r w:rsidR="00A132DB" w:rsidRPr="00CC7230">
              <w:rPr>
                <w:rStyle w:val="afffffff0"/>
                <w:rFonts w:ascii="Times New Roman"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的布局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_Toc79872077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15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5B58ECC1" w14:textId="77777777" w:rsidR="00A132DB" w:rsidRDefault="002052DE">
          <w:pPr>
            <w:pStyle w:val="TOC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78" w:history="1">
            <w:r w:rsidR="00A132DB" w:rsidRPr="00CC7230">
              <w:rPr>
                <w:rStyle w:val="afffffff0"/>
                <w:rFonts w:ascii="Times New Roman" w:hint="eastAsia"/>
                <w:noProof/>
              </w:rPr>
              <w:t>附录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 xml:space="preserve">B 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（资料性）</w:t>
            </w:r>
            <w:r w:rsidR="00A132DB" w:rsidRPr="00CC7230">
              <w:rPr>
                <w:rStyle w:val="afffffff0"/>
                <w:rFonts w:ascii="Times New Roman"/>
                <w:noProof/>
              </w:rPr>
              <w:t>ACB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洁净区的环境要求和监测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_Toc79872078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16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7D7F80FA" w14:textId="77777777" w:rsidR="00A132DB" w:rsidRDefault="002052DE">
          <w:pPr>
            <w:pStyle w:val="TOC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79" w:history="1">
            <w:r w:rsidR="00A132DB" w:rsidRPr="00CC7230">
              <w:rPr>
                <w:rStyle w:val="afffffff0"/>
                <w:rFonts w:ascii="Times New Roman" w:hint="eastAsia"/>
                <w:noProof/>
              </w:rPr>
              <w:t>附录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 xml:space="preserve">C </w:t>
            </w:r>
            <w:r w:rsidR="00A132DB" w:rsidRPr="00CC7230">
              <w:rPr>
                <w:rStyle w:val="afffffff0"/>
                <w:rFonts w:ascii="Times New Roman" w:hint="eastAsia"/>
                <w:noProof/>
              </w:rPr>
              <w:t>（资料性）颅骨辐照灭菌剂量的确定及维持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_Toc79872079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17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1F83E0FF" w14:textId="77777777" w:rsidR="00A132DB" w:rsidRDefault="002052DE">
          <w:pPr>
            <w:pStyle w:val="TOC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2"/>
            </w:rPr>
          </w:pPr>
          <w:hyperlink w:anchor="_Toc79872080" w:history="1">
            <w:r w:rsidR="00A132DB" w:rsidRPr="00CC7230">
              <w:rPr>
                <w:rStyle w:val="afffffff0"/>
                <w:rFonts w:ascii="Times New Roman" w:hint="eastAsia"/>
                <w:noProof/>
              </w:rPr>
              <w:t>参考文献</w:t>
            </w:r>
            <w:r w:rsidR="00A132DB">
              <w:rPr>
                <w:noProof/>
                <w:webHidden/>
              </w:rPr>
              <w:tab/>
            </w:r>
            <w:r w:rsidR="00A132DB">
              <w:rPr>
                <w:noProof/>
                <w:webHidden/>
              </w:rPr>
              <w:fldChar w:fldCharType="begin"/>
            </w:r>
            <w:r w:rsidR="00A132DB">
              <w:rPr>
                <w:noProof/>
                <w:webHidden/>
              </w:rPr>
              <w:instrText xml:space="preserve"> PAGEREF _Toc79872080 \h </w:instrText>
            </w:r>
            <w:r w:rsidR="00A132DB">
              <w:rPr>
                <w:noProof/>
                <w:webHidden/>
              </w:rPr>
            </w:r>
            <w:r w:rsidR="00A132DB">
              <w:rPr>
                <w:noProof/>
                <w:webHidden/>
              </w:rPr>
              <w:fldChar w:fldCharType="separate"/>
            </w:r>
            <w:r w:rsidR="00A132DB">
              <w:rPr>
                <w:noProof/>
                <w:webHidden/>
              </w:rPr>
              <w:t>20</w:t>
            </w:r>
            <w:r w:rsidR="00A132DB">
              <w:rPr>
                <w:noProof/>
                <w:webHidden/>
              </w:rPr>
              <w:fldChar w:fldCharType="end"/>
            </w:r>
          </w:hyperlink>
        </w:p>
        <w:p w14:paraId="2B1AA336" w14:textId="648AAD91" w:rsidR="00852A6C" w:rsidRDefault="00852A6C">
          <w:r w:rsidRPr="00852A6C">
            <w:rPr>
              <w:b/>
              <w:bCs/>
              <w:lang w:val="zh-CN"/>
            </w:rPr>
            <w:fldChar w:fldCharType="end"/>
          </w:r>
        </w:p>
      </w:sdtContent>
    </w:sdt>
    <w:p w14:paraId="40E8699A" w14:textId="2FBDE0CD" w:rsidR="00895D71" w:rsidRDefault="00895D71">
      <w:pPr>
        <w:widowControl/>
        <w:adjustRightInd/>
        <w:spacing w:line="240" w:lineRule="auto"/>
        <w:jc w:val="left"/>
        <w:rPr>
          <w:rFonts w:ascii="Times New Roman"/>
          <w:spacing w:val="320"/>
        </w:rPr>
      </w:pPr>
      <w:r>
        <w:rPr>
          <w:rFonts w:ascii="Times New Roman"/>
          <w:spacing w:val="320"/>
        </w:rPr>
        <w:br w:type="page"/>
      </w:r>
    </w:p>
    <w:p w14:paraId="2F2810D6" w14:textId="77777777" w:rsidR="00391865" w:rsidRPr="00895D71" w:rsidRDefault="00391865" w:rsidP="000B60AD">
      <w:pPr>
        <w:pStyle w:val="a7"/>
        <w:spacing w:after="468"/>
        <w:rPr>
          <w:rFonts w:ascii="Times New Roman"/>
        </w:rPr>
      </w:pPr>
      <w:bookmarkStart w:id="8" w:name="_Toc79872032"/>
      <w:r w:rsidRPr="00895D71">
        <w:rPr>
          <w:rFonts w:ascii="Times New Roman"/>
        </w:rPr>
        <w:lastRenderedPageBreak/>
        <w:t>前言</w:t>
      </w:r>
      <w:bookmarkEnd w:id="6"/>
      <w:bookmarkEnd w:id="5"/>
      <w:bookmarkEnd w:id="4"/>
      <w:bookmarkEnd w:id="3"/>
      <w:bookmarkEnd w:id="8"/>
    </w:p>
    <w:p w14:paraId="2F1ABE0E" w14:textId="5E850370" w:rsidR="00391865" w:rsidRPr="00146A08" w:rsidRDefault="00391865" w:rsidP="00391865">
      <w:pPr>
        <w:pStyle w:val="affff6"/>
        <w:ind w:firstLine="420"/>
        <w:rPr>
          <w:rFonts w:ascii="Times New Roman" w:eastAsiaTheme="minorEastAsia"/>
        </w:rPr>
      </w:pPr>
      <w:r w:rsidRPr="00146A08">
        <w:rPr>
          <w:rFonts w:ascii="Times New Roman" w:eastAsiaTheme="minorEastAsia"/>
        </w:rPr>
        <w:t>本文件按照</w:t>
      </w:r>
      <w:r w:rsidR="00145DD1" w:rsidRPr="00146A08">
        <w:rPr>
          <w:rFonts w:ascii="Times New Roman" w:eastAsiaTheme="minorEastAsia"/>
        </w:rPr>
        <w:t>GB/T 1.1—2020</w:t>
      </w:r>
      <w:r w:rsidR="00145DD1" w:rsidRPr="00146A08">
        <w:rPr>
          <w:rFonts w:ascii="Times New Roman" w:eastAsiaTheme="minorEastAsia"/>
        </w:rPr>
        <w:t>《标准化工作导则第</w:t>
      </w:r>
      <w:r w:rsidR="00145DD1" w:rsidRPr="00146A08">
        <w:rPr>
          <w:rFonts w:ascii="Times New Roman" w:eastAsiaTheme="minorEastAsia"/>
        </w:rPr>
        <w:t>1</w:t>
      </w:r>
      <w:r w:rsidR="00145DD1" w:rsidRPr="00146A08">
        <w:rPr>
          <w:rFonts w:ascii="Times New Roman" w:eastAsiaTheme="minorEastAsia"/>
        </w:rPr>
        <w:t>部分：标准化文件的结构和起草规则》的规定</w:t>
      </w:r>
      <w:r w:rsidRPr="00146A08">
        <w:rPr>
          <w:rFonts w:ascii="Times New Roman" w:eastAsiaTheme="minorEastAsia"/>
        </w:rPr>
        <w:t>起草。</w:t>
      </w:r>
    </w:p>
    <w:p w14:paraId="2FF9F089" w14:textId="77777777" w:rsidR="00391865" w:rsidRPr="00146A08" w:rsidRDefault="00391865" w:rsidP="00391865">
      <w:pPr>
        <w:pStyle w:val="affff6"/>
        <w:ind w:firstLine="420"/>
        <w:rPr>
          <w:rFonts w:ascii="Times New Roman" w:eastAsiaTheme="minorEastAsia"/>
        </w:rPr>
      </w:pPr>
      <w:r w:rsidRPr="00146A08">
        <w:rPr>
          <w:rFonts w:ascii="Times New Roman" w:eastAsiaTheme="minorEastAsia"/>
        </w:rPr>
        <w:t>本文件的</w:t>
      </w:r>
      <w:r w:rsidR="00CB6E98" w:rsidRPr="00080E1E">
        <w:rPr>
          <w:rFonts w:ascii="Times New Roman" w:eastAsia="黑体"/>
          <w:szCs w:val="21"/>
        </w:rPr>
        <w:t>附录</w:t>
      </w:r>
      <w:r w:rsidR="00CB6E98" w:rsidRPr="00080E1E">
        <w:rPr>
          <w:rFonts w:ascii="Times New Roman" w:eastAsia="黑体"/>
          <w:szCs w:val="21"/>
        </w:rPr>
        <w:t>A</w:t>
      </w:r>
      <w:r w:rsidR="00CB6E98" w:rsidRPr="00146A08">
        <w:rPr>
          <w:rFonts w:ascii="Times New Roman" w:eastAsiaTheme="minorEastAsia"/>
        </w:rPr>
        <w:t>、</w:t>
      </w:r>
      <w:r w:rsidR="00C54853" w:rsidRPr="00080E1E">
        <w:rPr>
          <w:rFonts w:ascii="Times New Roman" w:eastAsia="黑体"/>
        </w:rPr>
        <w:t>附录</w:t>
      </w:r>
      <w:r w:rsidR="00CB6E98" w:rsidRPr="00080E1E">
        <w:rPr>
          <w:rFonts w:ascii="Times New Roman" w:eastAsia="黑体"/>
        </w:rPr>
        <w:t>B</w:t>
      </w:r>
      <w:r w:rsidR="00880A5E" w:rsidRPr="00146A08">
        <w:rPr>
          <w:rFonts w:ascii="Times New Roman" w:eastAsiaTheme="minorEastAsia"/>
        </w:rPr>
        <w:t>和</w:t>
      </w:r>
      <w:r w:rsidR="00C54853" w:rsidRPr="00080E1E">
        <w:rPr>
          <w:rFonts w:ascii="Times New Roman" w:eastAsia="黑体"/>
        </w:rPr>
        <w:t>附录</w:t>
      </w:r>
      <w:r w:rsidR="00CB6E98" w:rsidRPr="00080E1E">
        <w:rPr>
          <w:rFonts w:ascii="Times New Roman" w:eastAsia="黑体"/>
        </w:rPr>
        <w:t>C</w:t>
      </w:r>
      <w:r w:rsidR="00C54853" w:rsidRPr="00146A08">
        <w:rPr>
          <w:rFonts w:ascii="Times New Roman" w:eastAsiaTheme="minorEastAsia"/>
        </w:rPr>
        <w:t>均</w:t>
      </w:r>
      <w:r w:rsidRPr="00146A08">
        <w:rPr>
          <w:rFonts w:ascii="Times New Roman" w:eastAsiaTheme="minorEastAsia"/>
        </w:rPr>
        <w:t>为资料性附录。</w:t>
      </w:r>
    </w:p>
    <w:p w14:paraId="228D7C42" w14:textId="05882B37" w:rsidR="00145DD1" w:rsidRPr="00146A08" w:rsidRDefault="00145DD1" w:rsidP="00391865">
      <w:pPr>
        <w:pStyle w:val="affff6"/>
        <w:ind w:firstLine="420"/>
        <w:rPr>
          <w:rFonts w:ascii="Times New Roman" w:eastAsiaTheme="minorEastAsia"/>
        </w:rPr>
      </w:pPr>
      <w:r w:rsidRPr="00146A08">
        <w:rPr>
          <w:rFonts w:ascii="Times New Roman" w:eastAsiaTheme="minorEastAsia"/>
        </w:rPr>
        <w:t>本文件的某些内容可能涉及专利。本文件的发布机构不承担识别</w:t>
      </w:r>
      <w:r w:rsidR="00C765DC" w:rsidRPr="00146A08">
        <w:rPr>
          <w:rFonts w:ascii="Times New Roman" w:eastAsiaTheme="minorEastAsia"/>
        </w:rPr>
        <w:t>部分或全部</w:t>
      </w:r>
      <w:r w:rsidRPr="00146A08">
        <w:rPr>
          <w:rFonts w:ascii="Times New Roman" w:eastAsiaTheme="minorEastAsia"/>
        </w:rPr>
        <w:t>专利的责任。</w:t>
      </w:r>
    </w:p>
    <w:p w14:paraId="28E4A434" w14:textId="4D4AC245" w:rsidR="00391865" w:rsidRPr="00146A08" w:rsidRDefault="00391865" w:rsidP="00391865">
      <w:pPr>
        <w:pStyle w:val="affff6"/>
        <w:ind w:firstLine="420"/>
        <w:rPr>
          <w:rFonts w:ascii="Times New Roman" w:eastAsiaTheme="minorEastAsia"/>
        </w:rPr>
      </w:pPr>
      <w:r w:rsidRPr="00146A08">
        <w:rPr>
          <w:rFonts w:ascii="Times New Roman" w:eastAsiaTheme="minorEastAsia"/>
        </w:rPr>
        <w:t>本文件由中国同位素与辐射行业协会</w:t>
      </w:r>
      <w:r w:rsidR="007564C4" w:rsidRPr="00826C6F">
        <w:rPr>
          <w:rFonts w:ascii="Times New Roman" w:eastAsiaTheme="minorEastAsia"/>
        </w:rPr>
        <w:t>及</w:t>
      </w:r>
      <w:r w:rsidR="00C1639F" w:rsidRPr="00826C6F">
        <w:rPr>
          <w:rFonts w:ascii="Times New Roman" w:eastAsiaTheme="minorEastAsia"/>
        </w:rPr>
        <w:t>中国</w:t>
      </w:r>
      <w:r w:rsidR="00C1639F">
        <w:rPr>
          <w:rFonts w:ascii="Arial" w:hAnsi="Arial" w:cs="Arial"/>
          <w:color w:val="191919"/>
          <w:shd w:val="clear" w:color="auto" w:fill="FFFFFF"/>
        </w:rPr>
        <w:t>生物医药技术协会</w:t>
      </w:r>
      <w:r w:rsidRPr="00146A08">
        <w:rPr>
          <w:rFonts w:ascii="Times New Roman" w:eastAsiaTheme="minorEastAsia"/>
        </w:rPr>
        <w:t>提出。</w:t>
      </w:r>
    </w:p>
    <w:p w14:paraId="4EEB9984" w14:textId="2702D3B5" w:rsidR="00EB0568" w:rsidRPr="00146A08" w:rsidRDefault="00391865" w:rsidP="005272AD">
      <w:pPr>
        <w:pStyle w:val="affff6"/>
        <w:ind w:firstLine="420"/>
        <w:rPr>
          <w:rFonts w:ascii="Times New Roman" w:eastAsiaTheme="minorEastAsia"/>
        </w:rPr>
      </w:pPr>
      <w:r w:rsidRPr="00146A08">
        <w:rPr>
          <w:rFonts w:ascii="Times New Roman" w:eastAsiaTheme="minorEastAsia"/>
        </w:rPr>
        <w:t>本文件由核工业标准化研究所归口。</w:t>
      </w:r>
    </w:p>
    <w:p w14:paraId="2BD25075" w14:textId="3F6D2D94" w:rsidR="005272AD" w:rsidRPr="00146A08" w:rsidRDefault="00700F61" w:rsidP="005272AD">
      <w:pPr>
        <w:pStyle w:val="affff6"/>
        <w:ind w:firstLine="420"/>
        <w:rPr>
          <w:rFonts w:ascii="Times New Roman" w:eastAsiaTheme="minorEastAsia"/>
        </w:rPr>
      </w:pPr>
      <w:r w:rsidRPr="00146A08">
        <w:rPr>
          <w:rFonts w:ascii="Times New Roman" w:eastAsiaTheme="minorEastAsia"/>
        </w:rPr>
        <w:t>本文件</w:t>
      </w:r>
      <w:r w:rsidR="005272AD" w:rsidRPr="00146A08">
        <w:rPr>
          <w:rFonts w:ascii="Times New Roman" w:eastAsiaTheme="minorEastAsia"/>
        </w:rPr>
        <w:t>中使用如下助动词：</w:t>
      </w:r>
      <w:r w:rsidR="005272AD" w:rsidRPr="00146A08">
        <w:rPr>
          <w:rFonts w:ascii="Times New Roman" w:eastAsiaTheme="minorEastAsia"/>
        </w:rPr>
        <w:t>“</w:t>
      </w:r>
      <w:r w:rsidR="005272AD" w:rsidRPr="00146A08">
        <w:rPr>
          <w:rFonts w:ascii="Times New Roman" w:eastAsiaTheme="minorEastAsia"/>
        </w:rPr>
        <w:t>应</w:t>
      </w:r>
      <w:r w:rsidR="005272AD" w:rsidRPr="00146A08">
        <w:rPr>
          <w:rFonts w:ascii="Times New Roman" w:eastAsiaTheme="minorEastAsia"/>
        </w:rPr>
        <w:t>”</w:t>
      </w:r>
      <w:r w:rsidR="005272AD" w:rsidRPr="00146A08">
        <w:rPr>
          <w:rFonts w:ascii="Times New Roman" w:eastAsiaTheme="minorEastAsia"/>
        </w:rPr>
        <w:t>表示要求；</w:t>
      </w:r>
      <w:r w:rsidR="005272AD" w:rsidRPr="00146A08">
        <w:rPr>
          <w:rFonts w:ascii="Times New Roman" w:eastAsiaTheme="minorEastAsia"/>
        </w:rPr>
        <w:t>“</w:t>
      </w:r>
      <w:r w:rsidR="005272AD" w:rsidRPr="00146A08">
        <w:rPr>
          <w:rFonts w:ascii="Times New Roman" w:eastAsiaTheme="minorEastAsia"/>
        </w:rPr>
        <w:t>宜</w:t>
      </w:r>
      <w:r w:rsidR="005272AD" w:rsidRPr="00146A08">
        <w:rPr>
          <w:rFonts w:ascii="Times New Roman" w:eastAsiaTheme="minorEastAsia"/>
        </w:rPr>
        <w:t>”</w:t>
      </w:r>
      <w:r w:rsidR="005272AD" w:rsidRPr="00146A08">
        <w:rPr>
          <w:rFonts w:ascii="Times New Roman" w:eastAsiaTheme="minorEastAsia"/>
        </w:rPr>
        <w:t>表示建议；</w:t>
      </w:r>
      <w:r w:rsidR="005272AD" w:rsidRPr="00146A08">
        <w:rPr>
          <w:rFonts w:ascii="Times New Roman" w:eastAsiaTheme="minorEastAsia"/>
        </w:rPr>
        <w:t>“</w:t>
      </w:r>
      <w:r w:rsidR="005272AD" w:rsidRPr="00146A08">
        <w:rPr>
          <w:rFonts w:ascii="Times New Roman" w:eastAsiaTheme="minorEastAsia"/>
        </w:rPr>
        <w:t>可</w:t>
      </w:r>
      <w:r w:rsidR="005272AD" w:rsidRPr="00146A08">
        <w:rPr>
          <w:rFonts w:ascii="Times New Roman" w:eastAsiaTheme="minorEastAsia"/>
        </w:rPr>
        <w:t>”</w:t>
      </w:r>
      <w:r w:rsidR="005272AD" w:rsidRPr="00146A08">
        <w:rPr>
          <w:rFonts w:ascii="Times New Roman" w:eastAsiaTheme="minorEastAsia"/>
        </w:rPr>
        <w:t>表示允许；</w:t>
      </w:r>
      <w:r w:rsidR="005272AD" w:rsidRPr="00146A08">
        <w:rPr>
          <w:rFonts w:ascii="Times New Roman" w:eastAsiaTheme="minorEastAsia"/>
        </w:rPr>
        <w:t>“</w:t>
      </w:r>
      <w:r w:rsidR="005272AD" w:rsidRPr="00146A08">
        <w:rPr>
          <w:rFonts w:ascii="Times New Roman" w:eastAsiaTheme="minorEastAsia"/>
        </w:rPr>
        <w:t>能</w:t>
      </w:r>
      <w:r w:rsidR="005272AD" w:rsidRPr="00146A08">
        <w:rPr>
          <w:rFonts w:ascii="Times New Roman" w:eastAsiaTheme="minorEastAsia"/>
        </w:rPr>
        <w:t>”</w:t>
      </w:r>
      <w:r w:rsidR="005272AD" w:rsidRPr="00146A08">
        <w:rPr>
          <w:rFonts w:ascii="Times New Roman" w:eastAsiaTheme="minorEastAsia"/>
        </w:rPr>
        <w:t>表示可能或能够</w:t>
      </w:r>
      <w:r w:rsidRPr="00146A08">
        <w:rPr>
          <w:rFonts w:ascii="Times New Roman" w:eastAsiaTheme="minorEastAsia"/>
        </w:rPr>
        <w:t>；</w:t>
      </w:r>
      <w:r w:rsidR="005272AD" w:rsidRPr="00146A08">
        <w:rPr>
          <w:rFonts w:ascii="Times New Roman" w:eastAsiaTheme="minorEastAsia"/>
        </w:rPr>
        <w:t>“</w:t>
      </w:r>
      <w:r w:rsidR="005272AD" w:rsidRPr="00146A08">
        <w:rPr>
          <w:rFonts w:ascii="Times New Roman" w:eastAsiaTheme="minorEastAsia"/>
        </w:rPr>
        <w:t>注</w:t>
      </w:r>
      <w:r w:rsidR="005272AD" w:rsidRPr="00146A08">
        <w:rPr>
          <w:rFonts w:ascii="Times New Roman" w:eastAsiaTheme="minorEastAsia"/>
        </w:rPr>
        <w:t>”</w:t>
      </w:r>
      <w:r w:rsidR="005272AD" w:rsidRPr="00146A08">
        <w:rPr>
          <w:rFonts w:ascii="Times New Roman" w:eastAsiaTheme="minorEastAsia"/>
        </w:rPr>
        <w:t>的内容是理解和说明有关要求的指南。</w:t>
      </w:r>
    </w:p>
    <w:p w14:paraId="4451A9DC" w14:textId="6EAE6806" w:rsidR="00391865" w:rsidRPr="00146A08" w:rsidRDefault="00391865" w:rsidP="00391865">
      <w:pPr>
        <w:pStyle w:val="affff6"/>
        <w:ind w:firstLine="420"/>
        <w:rPr>
          <w:rFonts w:ascii="Times New Roman" w:eastAsiaTheme="minorEastAsia"/>
        </w:rPr>
      </w:pPr>
      <w:r w:rsidRPr="00146A08">
        <w:rPr>
          <w:rFonts w:ascii="Times New Roman" w:eastAsiaTheme="minorEastAsia"/>
        </w:rPr>
        <w:t>本文件起草单位：</w:t>
      </w:r>
      <w:r w:rsidR="00826C6F">
        <w:rPr>
          <w:rFonts w:ascii="Times New Roman" w:eastAsiaTheme="minorEastAsia" w:hint="eastAsia"/>
        </w:rPr>
        <w:t xml:space="preserve"> </w:t>
      </w:r>
      <w:r w:rsidR="00826C6F">
        <w:rPr>
          <w:rFonts w:ascii="Times New Roman" w:eastAsiaTheme="minorEastAsia"/>
        </w:rPr>
        <w:t xml:space="preserve">   </w:t>
      </w:r>
      <w:r w:rsidR="00BC7833" w:rsidRPr="00146A08">
        <w:rPr>
          <w:rFonts w:ascii="Times New Roman" w:eastAsiaTheme="minorEastAsia"/>
        </w:rPr>
        <w:t>。</w:t>
      </w:r>
    </w:p>
    <w:p w14:paraId="667D689B" w14:textId="6A62C0DF" w:rsidR="00297DDE" w:rsidRDefault="00391865" w:rsidP="005C5A2D">
      <w:pPr>
        <w:pStyle w:val="affff6"/>
        <w:ind w:firstLine="420"/>
        <w:rPr>
          <w:rFonts w:ascii="Times New Roman"/>
        </w:rPr>
      </w:pPr>
      <w:r w:rsidRPr="00146A08">
        <w:rPr>
          <w:rFonts w:ascii="Times New Roman" w:eastAsiaTheme="minorEastAsia"/>
        </w:rPr>
        <w:t>本文件主要</w:t>
      </w:r>
      <w:r w:rsidRPr="00826C6F">
        <w:rPr>
          <w:rFonts w:ascii="Times New Roman" w:eastAsiaTheme="minorEastAsia"/>
        </w:rPr>
        <w:t>起草人</w:t>
      </w:r>
      <w:r w:rsidRPr="00146A08">
        <w:rPr>
          <w:rFonts w:ascii="Times New Roman" w:eastAsiaTheme="minorEastAsia"/>
        </w:rPr>
        <w:t>：</w:t>
      </w:r>
      <w:r w:rsidR="00826C6F">
        <w:rPr>
          <w:rFonts w:ascii="Times New Roman" w:eastAsiaTheme="minorEastAsia" w:hint="eastAsia"/>
        </w:rPr>
        <w:t xml:space="preserve"> </w:t>
      </w:r>
      <w:r w:rsidR="00826C6F">
        <w:rPr>
          <w:rFonts w:ascii="Times New Roman" w:eastAsiaTheme="minorEastAsia"/>
        </w:rPr>
        <w:t xml:space="preserve">   </w:t>
      </w:r>
      <w:r w:rsidRPr="00146A08">
        <w:rPr>
          <w:rFonts w:ascii="Times New Roman" w:eastAsiaTheme="minorEastAsia"/>
        </w:rPr>
        <w:t>。</w:t>
      </w:r>
    </w:p>
    <w:p w14:paraId="4AE70FE0" w14:textId="7FA87A11" w:rsidR="000B60AD" w:rsidRDefault="000B60AD">
      <w:pPr>
        <w:widowControl/>
        <w:adjustRightInd/>
        <w:spacing w:line="240" w:lineRule="auto"/>
        <w:jc w:val="left"/>
        <w:rPr>
          <w:rFonts w:ascii="黑体" w:eastAsia="黑体" w:hAnsi="Times New Roman"/>
          <w:kern w:val="0"/>
          <w:sz w:val="32"/>
          <w:szCs w:val="20"/>
        </w:rPr>
      </w:pPr>
      <w:bookmarkStart w:id="9" w:name="NEW_STAND_NAME"/>
      <w:bookmarkStart w:id="10" w:name="BookMark4"/>
      <w:bookmarkEnd w:id="7"/>
      <w:r>
        <w:br w:type="page"/>
      </w:r>
    </w:p>
    <w:p w14:paraId="7FBF2327" w14:textId="36239257" w:rsidR="00F26B7E" w:rsidRPr="008B3DCC" w:rsidRDefault="003D69D1" w:rsidP="000B60AD">
      <w:pPr>
        <w:pStyle w:val="a7"/>
        <w:spacing w:after="468"/>
        <w:rPr>
          <w:rFonts w:ascii="Times New Roman"/>
        </w:rPr>
      </w:pPr>
      <w:bookmarkStart w:id="11" w:name="_Toc79872033"/>
      <w:r w:rsidRPr="008B3DCC">
        <w:rPr>
          <w:rFonts w:ascii="Times New Roman"/>
        </w:rPr>
        <w:lastRenderedPageBreak/>
        <w:t>自体颅骨组织库</w:t>
      </w:r>
      <w:bookmarkEnd w:id="9"/>
      <w:bookmarkEnd w:id="11"/>
    </w:p>
    <w:p w14:paraId="62B4815B" w14:textId="77777777" w:rsidR="00E2552F" w:rsidRPr="002F118B" w:rsidRDefault="00E2552F" w:rsidP="007C27AC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85" w:hangingChars="202" w:hanging="485"/>
        <w:rPr>
          <w:rFonts w:ascii="Times New Roman"/>
          <w:sz w:val="24"/>
          <w:szCs w:val="24"/>
        </w:rPr>
      </w:pPr>
      <w:bookmarkStart w:id="12" w:name="_Toc17233325"/>
      <w:bookmarkStart w:id="13" w:name="_Toc17233333"/>
      <w:bookmarkStart w:id="14" w:name="_Toc24884211"/>
      <w:bookmarkStart w:id="15" w:name="_Toc24884218"/>
      <w:bookmarkStart w:id="16" w:name="_Toc26648465"/>
      <w:bookmarkStart w:id="17" w:name="_Toc26718930"/>
      <w:bookmarkStart w:id="18" w:name="_Toc26986530"/>
      <w:bookmarkStart w:id="19" w:name="_Toc26986771"/>
      <w:bookmarkStart w:id="20" w:name="_Toc59522089"/>
      <w:bookmarkStart w:id="21" w:name="_Toc59524308"/>
      <w:bookmarkStart w:id="22" w:name="_Toc59524358"/>
      <w:bookmarkStart w:id="23" w:name="_Toc59537708"/>
      <w:bookmarkStart w:id="24" w:name="_Toc79872034"/>
      <w:r w:rsidRPr="002F118B">
        <w:rPr>
          <w:rFonts w:ascii="Times New Roman"/>
          <w:sz w:val="24"/>
          <w:szCs w:val="24"/>
        </w:rPr>
        <w:t>范围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1D3795E" w14:textId="091E75F1" w:rsidR="00391865" w:rsidRPr="00BF500C" w:rsidRDefault="00391865" w:rsidP="007C27AC">
      <w:pPr>
        <w:pStyle w:val="affff6"/>
        <w:spacing w:beforeLines="50" w:before="156" w:afterLines="50" w:after="156" w:line="320" w:lineRule="exact"/>
        <w:ind w:firstLine="420"/>
        <w:rPr>
          <w:rFonts w:ascii="Times New Roman"/>
        </w:rPr>
      </w:pPr>
      <w:bookmarkStart w:id="25" w:name="_Toc17233326"/>
      <w:bookmarkStart w:id="26" w:name="_Toc17233334"/>
      <w:bookmarkStart w:id="27" w:name="_Toc24884212"/>
      <w:bookmarkStart w:id="28" w:name="_Toc24884219"/>
      <w:bookmarkStart w:id="29" w:name="_Toc26648466"/>
      <w:r w:rsidRPr="00BF500C">
        <w:rPr>
          <w:rFonts w:ascii="Times New Roman"/>
        </w:rPr>
        <w:t>本文件规定了</w:t>
      </w:r>
      <w:r w:rsidR="003D69D1" w:rsidRPr="00BF500C">
        <w:rPr>
          <w:rFonts w:ascii="Times New Roman"/>
        </w:rPr>
        <w:t>自体颅骨组织库（</w:t>
      </w:r>
      <w:r w:rsidR="003D69D1" w:rsidRPr="00BF500C">
        <w:rPr>
          <w:rFonts w:ascii="Times New Roman"/>
        </w:rPr>
        <w:t>Autologous Cranium Bank</w:t>
      </w:r>
      <w:r w:rsidR="003D69D1" w:rsidRPr="00BF500C">
        <w:rPr>
          <w:rFonts w:ascii="Times New Roman"/>
        </w:rPr>
        <w:t>，以下简称</w:t>
      </w:r>
      <w:r w:rsidR="003D69D1" w:rsidRPr="005C5A2D">
        <w:rPr>
          <w:rFonts w:ascii="Times New Roman"/>
          <w:b/>
        </w:rPr>
        <w:t>ACB</w:t>
      </w:r>
      <w:r w:rsidR="003D69D1" w:rsidRPr="00BF500C">
        <w:rPr>
          <w:rFonts w:ascii="Times New Roman"/>
        </w:rPr>
        <w:t>）</w:t>
      </w:r>
      <w:r w:rsidRPr="00BF500C">
        <w:rPr>
          <w:rFonts w:ascii="Times New Roman"/>
        </w:rPr>
        <w:t>的</w:t>
      </w:r>
      <w:r w:rsidR="007564C4">
        <w:rPr>
          <w:rFonts w:ascii="Times New Roman"/>
        </w:rPr>
        <w:t>基本要求</w:t>
      </w:r>
      <w:r w:rsidR="003D69D1" w:rsidRPr="00BF500C">
        <w:rPr>
          <w:rFonts w:ascii="Times New Roman"/>
        </w:rPr>
        <w:t>、环境要求、设备要求、运行管理</w:t>
      </w:r>
      <w:r w:rsidR="00AB2521">
        <w:rPr>
          <w:rFonts w:ascii="Times New Roman" w:hint="eastAsia"/>
        </w:rPr>
        <w:t>和</w:t>
      </w:r>
      <w:r w:rsidR="003D69D1" w:rsidRPr="00BF500C">
        <w:rPr>
          <w:rFonts w:ascii="Times New Roman"/>
        </w:rPr>
        <w:t>质量</w:t>
      </w:r>
      <w:r w:rsidR="007564C4">
        <w:rPr>
          <w:rFonts w:ascii="Times New Roman" w:hint="eastAsia"/>
        </w:rPr>
        <w:t>管理</w:t>
      </w:r>
      <w:r w:rsidRPr="00BF500C">
        <w:rPr>
          <w:rFonts w:ascii="Times New Roman"/>
        </w:rPr>
        <w:t>等</w:t>
      </w:r>
      <w:r w:rsidR="00AF7AA2">
        <w:rPr>
          <w:rFonts w:ascii="Times New Roman"/>
        </w:rPr>
        <w:t>要求</w:t>
      </w:r>
      <w:r w:rsidRPr="00BF500C">
        <w:rPr>
          <w:rFonts w:ascii="Times New Roman"/>
        </w:rPr>
        <w:t>。</w:t>
      </w:r>
    </w:p>
    <w:p w14:paraId="68E3E7E8" w14:textId="77777777" w:rsidR="008B0C9C" w:rsidRPr="00BF500C" w:rsidRDefault="00391865" w:rsidP="007C27AC">
      <w:pPr>
        <w:pStyle w:val="affff6"/>
        <w:spacing w:beforeLines="50" w:before="156" w:afterLines="50" w:after="156" w:line="320" w:lineRule="exact"/>
        <w:ind w:firstLine="420"/>
        <w:rPr>
          <w:rFonts w:ascii="Times New Roman"/>
        </w:rPr>
      </w:pPr>
      <w:r w:rsidRPr="00BF500C">
        <w:rPr>
          <w:rFonts w:ascii="Times New Roman"/>
        </w:rPr>
        <w:t>本</w:t>
      </w:r>
      <w:r w:rsidRPr="00BF500C">
        <w:rPr>
          <w:rFonts w:ascii="Times New Roman" w:hint="eastAsia"/>
        </w:rPr>
        <w:t>文件</w:t>
      </w:r>
      <w:r w:rsidRPr="00BF500C">
        <w:rPr>
          <w:rFonts w:ascii="Times New Roman"/>
        </w:rPr>
        <w:t>适用于</w:t>
      </w:r>
      <w:r w:rsidR="003D69D1" w:rsidRPr="00BF500C">
        <w:rPr>
          <w:rFonts w:ascii="Times New Roman"/>
        </w:rPr>
        <w:t>自体颅骨组织库</w:t>
      </w:r>
      <w:r w:rsidRPr="00BF500C">
        <w:rPr>
          <w:rFonts w:ascii="Times New Roman"/>
        </w:rPr>
        <w:t>。</w:t>
      </w:r>
    </w:p>
    <w:p w14:paraId="0A44AA8B" w14:textId="77777777" w:rsidR="00E2552F" w:rsidRPr="002F118B" w:rsidRDefault="00E2552F" w:rsidP="007C27AC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85" w:hangingChars="202" w:hanging="485"/>
        <w:rPr>
          <w:rFonts w:ascii="Times New Roman"/>
          <w:sz w:val="24"/>
          <w:szCs w:val="24"/>
        </w:rPr>
      </w:pPr>
      <w:bookmarkStart w:id="30" w:name="_Toc26718931"/>
      <w:bookmarkStart w:id="31" w:name="_Toc26986531"/>
      <w:bookmarkStart w:id="32" w:name="_Toc26986772"/>
      <w:bookmarkStart w:id="33" w:name="_Toc59522090"/>
      <w:bookmarkStart w:id="34" w:name="_Toc59524309"/>
      <w:bookmarkStart w:id="35" w:name="_Toc59524359"/>
      <w:bookmarkStart w:id="36" w:name="_Toc59537709"/>
      <w:bookmarkStart w:id="37" w:name="_Toc79872035"/>
      <w:r w:rsidRPr="002F118B">
        <w:rPr>
          <w:rFonts w:ascii="Times New Roman"/>
          <w:sz w:val="24"/>
          <w:szCs w:val="24"/>
        </w:rPr>
        <w:t>规范性引用文件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74F4242" w14:textId="77777777" w:rsidR="000C3E10" w:rsidRPr="00BF500C" w:rsidRDefault="000C3E10" w:rsidP="007C27AC">
      <w:pPr>
        <w:pStyle w:val="affff6"/>
        <w:spacing w:beforeLines="50" w:before="156" w:afterLines="50" w:after="156" w:line="320" w:lineRule="exact"/>
        <w:ind w:firstLine="420"/>
        <w:rPr>
          <w:rFonts w:ascii="Times New Roman"/>
        </w:rPr>
      </w:pPr>
      <w:r w:rsidRPr="00BF500C">
        <w:rPr>
          <w:rFonts w:ascii="Times New Roman"/>
        </w:rPr>
        <w:t>下列文件中的内容通过文中的规范性引用而构成本</w:t>
      </w:r>
      <w:r w:rsidRPr="00BF500C">
        <w:rPr>
          <w:rFonts w:ascii="Times New Roman" w:hint="eastAsia"/>
        </w:rPr>
        <w:t>文件</w:t>
      </w:r>
      <w:r w:rsidRPr="00BF500C">
        <w:rPr>
          <w:rFonts w:ascii="Times New Roman"/>
        </w:rPr>
        <w:t>必不可少的条款。其中，注日期的引用文件，仅该日期对应的版本适用于本</w:t>
      </w:r>
      <w:r w:rsidRPr="00BF500C">
        <w:rPr>
          <w:rFonts w:ascii="Times New Roman" w:hint="eastAsia"/>
        </w:rPr>
        <w:t>文件</w:t>
      </w:r>
      <w:r w:rsidRPr="00BF500C">
        <w:rPr>
          <w:rFonts w:ascii="Times New Roman"/>
        </w:rPr>
        <w:t>；不注日期的引用文件，其最新版本（包括所有的修改单）适用于本</w:t>
      </w:r>
      <w:r w:rsidRPr="00BF500C">
        <w:rPr>
          <w:rFonts w:ascii="Times New Roman" w:hint="eastAsia"/>
        </w:rPr>
        <w:t>文件</w:t>
      </w:r>
      <w:r w:rsidRPr="00BF500C">
        <w:rPr>
          <w:rFonts w:ascii="Times New Roman"/>
        </w:rPr>
        <w:t>。</w:t>
      </w:r>
    </w:p>
    <w:p w14:paraId="540C996A" w14:textId="3968A10F" w:rsidR="006D5A4E" w:rsidRDefault="006D5A4E" w:rsidP="006D5A4E">
      <w:pPr>
        <w:pStyle w:val="affff6"/>
        <w:adjustRightInd w:val="0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6D5A4E">
        <w:rPr>
          <w:rFonts w:ascii="Times New Roman" w:eastAsiaTheme="minorEastAsia" w:hint="eastAsia"/>
          <w:szCs w:val="21"/>
        </w:rPr>
        <w:t>GB/T 1.1-2020</w:t>
      </w:r>
      <w:r w:rsidR="00DD268F">
        <w:rPr>
          <w:rFonts w:ascii="Times New Roman" w:eastAsiaTheme="minorEastAsia" w:hint="eastAsia"/>
          <w:szCs w:val="21"/>
        </w:rPr>
        <w:t xml:space="preserve"> </w:t>
      </w:r>
      <w:r w:rsidRPr="006D5A4E">
        <w:rPr>
          <w:rFonts w:ascii="Times New Roman" w:eastAsiaTheme="minorEastAsia" w:hint="eastAsia"/>
          <w:szCs w:val="21"/>
        </w:rPr>
        <w:t>标准化工作导则</w:t>
      </w:r>
      <w:r w:rsidRPr="006D5A4E">
        <w:rPr>
          <w:rFonts w:ascii="Times New Roman" w:eastAsiaTheme="minorEastAsia" w:hint="eastAsia"/>
          <w:szCs w:val="21"/>
        </w:rPr>
        <w:t xml:space="preserve"> </w:t>
      </w:r>
      <w:r w:rsidRPr="006D5A4E">
        <w:rPr>
          <w:rFonts w:ascii="Times New Roman" w:eastAsiaTheme="minorEastAsia" w:hint="eastAsia"/>
          <w:szCs w:val="21"/>
        </w:rPr>
        <w:t>第</w:t>
      </w:r>
      <w:r w:rsidRPr="006D5A4E">
        <w:rPr>
          <w:rFonts w:ascii="Times New Roman" w:eastAsiaTheme="minorEastAsia" w:hint="eastAsia"/>
          <w:szCs w:val="21"/>
        </w:rPr>
        <w:t>1</w:t>
      </w:r>
      <w:r w:rsidRPr="006D5A4E">
        <w:rPr>
          <w:rFonts w:ascii="Times New Roman" w:eastAsiaTheme="minorEastAsia" w:hint="eastAsia"/>
          <w:szCs w:val="21"/>
        </w:rPr>
        <w:t>部分：标准化文件的结构和起草规则</w:t>
      </w:r>
    </w:p>
    <w:p w14:paraId="78FCDA93" w14:textId="77777777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 28232-2020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臭氧消毒器卫生要求</w:t>
      </w:r>
    </w:p>
    <w:p w14:paraId="4B7D714D" w14:textId="77777777" w:rsidR="00E37DC4" w:rsidRDefault="00E37DC4" w:rsidP="00E37DC4">
      <w:pPr>
        <w:pStyle w:val="affff6"/>
        <w:adjustRightInd w:val="0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773637">
        <w:rPr>
          <w:rFonts w:ascii="Times New Roman" w:eastAsiaTheme="minorEastAsia" w:hint="eastAsia"/>
          <w:szCs w:val="21"/>
        </w:rPr>
        <w:t>GB/T 19973.2-2018</w:t>
      </w:r>
      <w:r>
        <w:rPr>
          <w:rFonts w:ascii="Times New Roman" w:eastAsiaTheme="minorEastAsia"/>
          <w:szCs w:val="21"/>
        </w:rPr>
        <w:t xml:space="preserve"> </w:t>
      </w:r>
      <w:r w:rsidRPr="00773637">
        <w:rPr>
          <w:rFonts w:ascii="Times New Roman" w:eastAsiaTheme="minorEastAsia" w:hint="eastAsia"/>
          <w:szCs w:val="21"/>
        </w:rPr>
        <w:t>医疗器械的灭菌</w:t>
      </w:r>
      <w:r>
        <w:rPr>
          <w:rFonts w:ascii="Times New Roman" w:eastAsiaTheme="minorEastAsia" w:hint="eastAsia"/>
          <w:szCs w:val="21"/>
        </w:rPr>
        <w:t xml:space="preserve"> </w:t>
      </w:r>
      <w:r w:rsidRPr="00773637">
        <w:rPr>
          <w:rFonts w:ascii="Times New Roman" w:eastAsiaTheme="minorEastAsia" w:hint="eastAsia"/>
          <w:szCs w:val="21"/>
        </w:rPr>
        <w:t>微生物学方法</w:t>
      </w:r>
      <w:r>
        <w:rPr>
          <w:rFonts w:ascii="Times New Roman" w:eastAsiaTheme="minorEastAsia" w:hint="eastAsia"/>
          <w:szCs w:val="21"/>
        </w:rPr>
        <w:t xml:space="preserve"> </w:t>
      </w:r>
      <w:r w:rsidRPr="00773637">
        <w:rPr>
          <w:rFonts w:ascii="Times New Roman" w:eastAsiaTheme="minorEastAsia" w:hint="eastAsia"/>
          <w:szCs w:val="21"/>
        </w:rPr>
        <w:t>第</w:t>
      </w:r>
      <w:r w:rsidRPr="00773637">
        <w:rPr>
          <w:rFonts w:ascii="Times New Roman" w:eastAsiaTheme="minorEastAsia" w:hint="eastAsia"/>
          <w:szCs w:val="21"/>
        </w:rPr>
        <w:t>2</w:t>
      </w:r>
      <w:r w:rsidRPr="00773637">
        <w:rPr>
          <w:rFonts w:ascii="Times New Roman" w:eastAsiaTheme="minorEastAsia" w:hint="eastAsia"/>
          <w:szCs w:val="21"/>
        </w:rPr>
        <w:t>部分：用于灭菌过程的定义、确认和维护的无菌试验</w:t>
      </w:r>
    </w:p>
    <w:p w14:paraId="7F8ACA7A" w14:textId="33E73639" w:rsidR="00DD268F" w:rsidRPr="00DD268F" w:rsidRDefault="00DD268F" w:rsidP="00DD268F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GB/T 19001-2016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质量管理体系</w:t>
      </w:r>
      <w:r w:rsidRPr="00DD268F">
        <w:rPr>
          <w:rFonts w:ascii="Times New Roman" w:eastAsiaTheme="minorEastAsia" w:hint="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要求</w:t>
      </w:r>
    </w:p>
    <w:p w14:paraId="7B275F94" w14:textId="77777777" w:rsidR="00E37DC4" w:rsidRDefault="00E37DC4" w:rsidP="00E37DC4">
      <w:pPr>
        <w:pStyle w:val="affff6"/>
        <w:adjustRightInd w:val="0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GB/T 19633.1-2015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最终灭菌医疗器械包装</w:t>
      </w:r>
      <w:r w:rsidRPr="00DD268F">
        <w:rPr>
          <w:rFonts w:ascii="Times New Roman" w:eastAsiaTheme="minorEastAsia" w:hint="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第</w:t>
      </w:r>
      <w:r w:rsidRPr="00DD268F">
        <w:rPr>
          <w:rFonts w:ascii="Times New Roman" w:eastAsiaTheme="minorEastAsia" w:hint="eastAsia"/>
          <w:szCs w:val="21"/>
        </w:rPr>
        <w:t>1</w:t>
      </w:r>
      <w:r w:rsidRPr="00DD268F">
        <w:rPr>
          <w:rFonts w:ascii="Times New Roman" w:eastAsiaTheme="minorEastAsia" w:hint="eastAsia"/>
          <w:szCs w:val="21"/>
        </w:rPr>
        <w:t>部分</w:t>
      </w:r>
      <w:r w:rsidRPr="00DD268F">
        <w:rPr>
          <w:rFonts w:ascii="Times New Roman" w:eastAsiaTheme="minorEastAsia" w:hint="eastAsia"/>
          <w:szCs w:val="21"/>
        </w:rPr>
        <w:t xml:space="preserve">: </w:t>
      </w:r>
      <w:r w:rsidRPr="00DD268F">
        <w:rPr>
          <w:rFonts w:ascii="Times New Roman" w:eastAsiaTheme="minorEastAsia" w:hint="eastAsia"/>
          <w:szCs w:val="21"/>
        </w:rPr>
        <w:t>材料、无菌屏障系统和包装系统的要求</w:t>
      </w:r>
    </w:p>
    <w:p w14:paraId="72982265" w14:textId="77777777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GB/T 19633.2-2015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最终灭菌医疗器械包装</w:t>
      </w:r>
      <w:r w:rsidRPr="00DD268F">
        <w:rPr>
          <w:rFonts w:ascii="Times New Roman" w:eastAsiaTheme="minorEastAsia" w:hint="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第</w:t>
      </w:r>
      <w:r w:rsidRPr="00DD268F">
        <w:rPr>
          <w:rFonts w:ascii="Times New Roman" w:eastAsiaTheme="minorEastAsia" w:hint="eastAsia"/>
          <w:szCs w:val="21"/>
        </w:rPr>
        <w:t>2</w:t>
      </w:r>
      <w:r w:rsidRPr="00DD268F">
        <w:rPr>
          <w:rFonts w:ascii="Times New Roman" w:eastAsiaTheme="minorEastAsia" w:hint="eastAsia"/>
          <w:szCs w:val="21"/>
        </w:rPr>
        <w:t>部分</w:t>
      </w:r>
      <w:r w:rsidRPr="00DD268F">
        <w:rPr>
          <w:rFonts w:ascii="Times New Roman" w:eastAsiaTheme="minorEastAsia" w:hint="eastAsia"/>
          <w:szCs w:val="21"/>
        </w:rPr>
        <w:t xml:space="preserve">: </w:t>
      </w:r>
      <w:r w:rsidRPr="00DD268F">
        <w:rPr>
          <w:rFonts w:ascii="Times New Roman" w:eastAsiaTheme="minorEastAsia" w:hint="eastAsia"/>
          <w:szCs w:val="21"/>
        </w:rPr>
        <w:t>成形、密封和装配过程的确认的要求</w:t>
      </w:r>
    </w:p>
    <w:p w14:paraId="68C89A04" w14:textId="77777777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 18280.1-2015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医疗保健产品灭菌</w:t>
      </w:r>
      <w:r w:rsidRPr="00DD268F">
        <w:rPr>
          <w:rFonts w:ascii="Times New Roman" w:eastAsiaTheme="minorEastAsia" w:hint="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辐射</w:t>
      </w:r>
      <w:r w:rsidRPr="00DD268F">
        <w:rPr>
          <w:rFonts w:ascii="Times New Roman" w:eastAsiaTheme="minorEastAsia" w:hint="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第</w:t>
      </w:r>
      <w:r w:rsidRPr="00DD268F">
        <w:rPr>
          <w:rFonts w:ascii="Times New Roman" w:eastAsiaTheme="minorEastAsia" w:hint="eastAsia"/>
          <w:szCs w:val="21"/>
        </w:rPr>
        <w:t>1</w:t>
      </w:r>
      <w:r w:rsidRPr="00DD268F">
        <w:rPr>
          <w:rFonts w:ascii="Times New Roman" w:eastAsiaTheme="minorEastAsia" w:hint="eastAsia"/>
          <w:szCs w:val="21"/>
        </w:rPr>
        <w:t>部分：医疗器械灭菌过程的开发、确认和常规控制要求</w:t>
      </w:r>
    </w:p>
    <w:p w14:paraId="55CD9FF0" w14:textId="77777777" w:rsidR="00E37DC4" w:rsidRPr="00773637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773637">
        <w:rPr>
          <w:rFonts w:ascii="Times New Roman" w:eastAsiaTheme="minorEastAsia" w:hint="eastAsia"/>
          <w:szCs w:val="21"/>
        </w:rPr>
        <w:t>GB 18280.2-2015</w:t>
      </w:r>
      <w:r>
        <w:rPr>
          <w:rFonts w:ascii="Times New Roman" w:eastAsiaTheme="minorEastAsia"/>
          <w:szCs w:val="21"/>
        </w:rPr>
        <w:t xml:space="preserve"> </w:t>
      </w:r>
      <w:r w:rsidRPr="00773637">
        <w:rPr>
          <w:rFonts w:ascii="Times New Roman" w:eastAsiaTheme="minorEastAsia" w:hint="eastAsia"/>
          <w:szCs w:val="21"/>
        </w:rPr>
        <w:t>医疗保健产品灭菌</w:t>
      </w:r>
      <w:r>
        <w:rPr>
          <w:rFonts w:ascii="Times New Roman" w:eastAsiaTheme="minorEastAsia" w:hint="eastAsia"/>
          <w:szCs w:val="21"/>
        </w:rPr>
        <w:t xml:space="preserve"> </w:t>
      </w:r>
      <w:r w:rsidRPr="00773637">
        <w:rPr>
          <w:rFonts w:ascii="Times New Roman" w:eastAsiaTheme="minorEastAsia" w:hint="eastAsia"/>
          <w:szCs w:val="21"/>
        </w:rPr>
        <w:t>辐射</w:t>
      </w:r>
      <w:r>
        <w:rPr>
          <w:rFonts w:ascii="Times New Roman" w:eastAsiaTheme="minorEastAsia" w:hint="eastAsia"/>
          <w:szCs w:val="21"/>
        </w:rPr>
        <w:t xml:space="preserve"> </w:t>
      </w:r>
      <w:r w:rsidRPr="00773637">
        <w:rPr>
          <w:rFonts w:ascii="Times New Roman" w:eastAsiaTheme="minorEastAsia" w:hint="eastAsia"/>
          <w:szCs w:val="21"/>
        </w:rPr>
        <w:t>第</w:t>
      </w:r>
      <w:r w:rsidRPr="00773637">
        <w:rPr>
          <w:rFonts w:ascii="Times New Roman" w:eastAsiaTheme="minorEastAsia" w:hint="eastAsia"/>
          <w:szCs w:val="21"/>
        </w:rPr>
        <w:t>2</w:t>
      </w:r>
      <w:r w:rsidRPr="00773637">
        <w:rPr>
          <w:rFonts w:ascii="Times New Roman" w:eastAsiaTheme="minorEastAsia" w:hint="eastAsia"/>
          <w:szCs w:val="21"/>
        </w:rPr>
        <w:t>部分</w:t>
      </w:r>
      <w:r>
        <w:rPr>
          <w:rFonts w:ascii="Times New Roman" w:eastAsiaTheme="minorEastAsia" w:hint="eastAsia"/>
          <w:szCs w:val="21"/>
        </w:rPr>
        <w:t>：</w:t>
      </w:r>
      <w:r w:rsidRPr="00773637">
        <w:rPr>
          <w:rFonts w:ascii="Times New Roman" w:eastAsiaTheme="minorEastAsia" w:hint="eastAsia"/>
          <w:szCs w:val="21"/>
        </w:rPr>
        <w:t>建立灭菌剂量</w:t>
      </w:r>
    </w:p>
    <w:p w14:paraId="333802F2" w14:textId="77777777" w:rsidR="00E37DC4" w:rsidRDefault="00E37DC4" w:rsidP="00E37DC4">
      <w:pPr>
        <w:pStyle w:val="affff6"/>
        <w:adjustRightInd w:val="0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FB0D49">
        <w:rPr>
          <w:rFonts w:ascii="Times New Roman" w:eastAsiaTheme="minorEastAsia" w:hint="eastAsia"/>
          <w:szCs w:val="21"/>
        </w:rPr>
        <w:t>GB/T 31995-2015</w:t>
      </w:r>
      <w:r>
        <w:rPr>
          <w:rFonts w:ascii="Times New Roman" w:eastAsiaTheme="minorEastAsia"/>
          <w:szCs w:val="21"/>
        </w:rPr>
        <w:t xml:space="preserve"> </w:t>
      </w:r>
      <w:r w:rsidRPr="00FB0D49">
        <w:rPr>
          <w:rFonts w:ascii="Times New Roman" w:eastAsiaTheme="minorEastAsia" w:hint="eastAsia"/>
          <w:szCs w:val="21"/>
        </w:rPr>
        <w:t>医疗保健产品灭菌</w:t>
      </w:r>
      <w:r w:rsidRPr="00FB0D49">
        <w:rPr>
          <w:rFonts w:ascii="Times New Roman" w:eastAsiaTheme="minorEastAsia" w:hint="eastAsia"/>
          <w:szCs w:val="21"/>
        </w:rPr>
        <w:t xml:space="preserve"> </w:t>
      </w:r>
      <w:r w:rsidRPr="00FB0D49">
        <w:rPr>
          <w:rFonts w:ascii="Times New Roman" w:eastAsiaTheme="minorEastAsia" w:hint="eastAsia"/>
          <w:szCs w:val="21"/>
        </w:rPr>
        <w:t>辐射</w:t>
      </w:r>
      <w:r w:rsidRPr="00FB0D49">
        <w:rPr>
          <w:rFonts w:ascii="Times New Roman" w:eastAsiaTheme="minorEastAsia" w:hint="eastAsia"/>
          <w:szCs w:val="21"/>
        </w:rPr>
        <w:t xml:space="preserve"> </w:t>
      </w:r>
      <w:r w:rsidRPr="00FB0D49">
        <w:rPr>
          <w:rFonts w:ascii="Times New Roman" w:eastAsiaTheme="minorEastAsia" w:hint="eastAsia"/>
          <w:szCs w:val="21"/>
        </w:rPr>
        <w:t>证实选定的灭菌剂量</w:t>
      </w:r>
      <w:r w:rsidRPr="00FB0D49">
        <w:rPr>
          <w:rFonts w:ascii="Times New Roman" w:eastAsiaTheme="minorEastAsia" w:hint="eastAsia"/>
          <w:szCs w:val="21"/>
        </w:rPr>
        <w:t>VDmax</w:t>
      </w:r>
      <w:r w:rsidRPr="00FB0D49">
        <w:rPr>
          <w:rFonts w:ascii="Times New Roman" w:eastAsiaTheme="minorEastAsia" w:hint="eastAsia"/>
          <w:szCs w:val="21"/>
        </w:rPr>
        <w:t>方法</w:t>
      </w:r>
    </w:p>
    <w:p w14:paraId="7934B81A" w14:textId="77777777" w:rsidR="00E37DC4" w:rsidRDefault="00E37DC4" w:rsidP="00E37DC4">
      <w:pPr>
        <w:pStyle w:val="affff6"/>
        <w:adjustRightInd w:val="0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E37DC4">
        <w:rPr>
          <w:rFonts w:ascii="Times New Roman" w:eastAsiaTheme="minorEastAsia" w:hint="eastAsia"/>
          <w:szCs w:val="21"/>
        </w:rPr>
        <w:t>GB/T 19973.1-2015</w:t>
      </w:r>
      <w:r>
        <w:rPr>
          <w:rFonts w:ascii="Times New Roman" w:eastAsiaTheme="minorEastAsia"/>
          <w:szCs w:val="21"/>
        </w:rPr>
        <w:t xml:space="preserve"> </w:t>
      </w:r>
      <w:r w:rsidRPr="00E37DC4">
        <w:rPr>
          <w:rFonts w:ascii="Times New Roman" w:eastAsiaTheme="minorEastAsia" w:hint="eastAsia"/>
          <w:szCs w:val="21"/>
        </w:rPr>
        <w:t>医疗器械的灭菌</w:t>
      </w:r>
      <w:r>
        <w:rPr>
          <w:rFonts w:ascii="Times New Roman" w:eastAsiaTheme="minorEastAsia" w:hint="eastAsia"/>
          <w:szCs w:val="21"/>
        </w:rPr>
        <w:t xml:space="preserve"> </w:t>
      </w:r>
      <w:r w:rsidRPr="00E37DC4">
        <w:rPr>
          <w:rFonts w:ascii="Times New Roman" w:eastAsiaTheme="minorEastAsia" w:hint="eastAsia"/>
          <w:szCs w:val="21"/>
        </w:rPr>
        <w:t>微生物学方法</w:t>
      </w:r>
      <w:r>
        <w:rPr>
          <w:rFonts w:ascii="Times New Roman" w:eastAsiaTheme="minorEastAsia" w:hint="eastAsia"/>
          <w:szCs w:val="21"/>
        </w:rPr>
        <w:t xml:space="preserve"> </w:t>
      </w:r>
      <w:r w:rsidRPr="00E37DC4">
        <w:rPr>
          <w:rFonts w:ascii="Times New Roman" w:eastAsiaTheme="minorEastAsia" w:hint="eastAsia"/>
          <w:szCs w:val="21"/>
        </w:rPr>
        <w:t>第</w:t>
      </w:r>
      <w:r w:rsidRPr="00E37DC4">
        <w:rPr>
          <w:rFonts w:ascii="Times New Roman" w:eastAsiaTheme="minorEastAsia" w:hint="eastAsia"/>
          <w:szCs w:val="21"/>
        </w:rPr>
        <w:t>1</w:t>
      </w:r>
      <w:r w:rsidRPr="00E37DC4">
        <w:rPr>
          <w:rFonts w:ascii="Times New Roman" w:eastAsiaTheme="minorEastAsia" w:hint="eastAsia"/>
          <w:szCs w:val="21"/>
        </w:rPr>
        <w:t>部分：产品上微生物总数的测定</w:t>
      </w:r>
    </w:p>
    <w:p w14:paraId="7E7A52A8" w14:textId="24342F06" w:rsidR="006774E1" w:rsidRPr="00DD268F" w:rsidRDefault="006774E1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6774E1">
        <w:rPr>
          <w:rFonts w:ascii="Times New Roman" w:eastAsiaTheme="minorEastAsia" w:hint="eastAsia"/>
          <w:szCs w:val="21"/>
        </w:rPr>
        <w:t>GB 50457-2019</w:t>
      </w:r>
      <w:r>
        <w:rPr>
          <w:rFonts w:ascii="Times New Roman" w:eastAsiaTheme="minorEastAsia"/>
          <w:szCs w:val="21"/>
        </w:rPr>
        <w:t xml:space="preserve"> </w:t>
      </w:r>
      <w:r w:rsidRPr="006774E1">
        <w:rPr>
          <w:rFonts w:ascii="Times New Roman" w:eastAsiaTheme="minorEastAsia" w:hint="eastAsia"/>
          <w:szCs w:val="21"/>
        </w:rPr>
        <w:t>医药工业洁净厂房设计标准（附条文说明）</w:t>
      </w:r>
    </w:p>
    <w:p w14:paraId="4F088297" w14:textId="77777777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 50333-2013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医院洁净手术部建筑技术规范</w:t>
      </w:r>
      <w:r w:rsidRPr="00DD268F">
        <w:rPr>
          <w:rFonts w:ascii="Times New Roman" w:eastAsiaTheme="minorEastAsia" w:hint="eastAsia"/>
          <w:szCs w:val="21"/>
        </w:rPr>
        <w:t>(</w:t>
      </w:r>
      <w:r w:rsidRPr="00DD268F">
        <w:rPr>
          <w:rFonts w:ascii="Times New Roman" w:eastAsiaTheme="minorEastAsia" w:hint="eastAsia"/>
          <w:szCs w:val="21"/>
        </w:rPr>
        <w:t>附条文说明</w:t>
      </w:r>
      <w:r w:rsidRPr="00DD268F">
        <w:rPr>
          <w:rFonts w:ascii="Times New Roman" w:eastAsiaTheme="minorEastAsia" w:hint="eastAsia"/>
          <w:szCs w:val="21"/>
        </w:rPr>
        <w:t>)</w:t>
      </w:r>
    </w:p>
    <w:p w14:paraId="3A8DA1BD" w14:textId="77777777" w:rsidR="002F118B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 19258-2012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紫外线杀菌灯</w:t>
      </w:r>
    </w:p>
    <w:p w14:paraId="1E4EC1A1" w14:textId="6682A54D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GB/T 16292-2010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医药工业洁净室</w:t>
      </w:r>
      <w:r w:rsidRPr="00DD268F">
        <w:rPr>
          <w:rFonts w:ascii="Times New Roman" w:eastAsiaTheme="minorEastAsia" w:hint="eastAsia"/>
          <w:szCs w:val="21"/>
        </w:rPr>
        <w:t>(</w:t>
      </w:r>
      <w:r w:rsidRPr="00DD268F">
        <w:rPr>
          <w:rFonts w:ascii="Times New Roman" w:eastAsiaTheme="minorEastAsia" w:hint="eastAsia"/>
          <w:szCs w:val="21"/>
        </w:rPr>
        <w:t>区</w:t>
      </w:r>
      <w:r w:rsidRPr="00DD268F">
        <w:rPr>
          <w:rFonts w:ascii="Times New Roman" w:eastAsiaTheme="minorEastAsia" w:hint="eastAsia"/>
          <w:szCs w:val="21"/>
        </w:rPr>
        <w:t>)</w:t>
      </w:r>
      <w:r w:rsidRPr="00DD268F">
        <w:rPr>
          <w:rFonts w:ascii="Times New Roman" w:eastAsiaTheme="minorEastAsia" w:hint="eastAsia"/>
          <w:szCs w:val="21"/>
        </w:rPr>
        <w:t>悬浮粒子的测试方法</w:t>
      </w:r>
    </w:p>
    <w:p w14:paraId="4E66EF3D" w14:textId="77777777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GB/T 16293-2010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医药工业洁净室</w:t>
      </w:r>
      <w:r w:rsidRPr="00DD268F">
        <w:rPr>
          <w:rFonts w:ascii="Times New Roman" w:eastAsiaTheme="minorEastAsia" w:hint="eastAsia"/>
          <w:szCs w:val="21"/>
        </w:rPr>
        <w:t>(</w:t>
      </w:r>
      <w:r w:rsidRPr="00DD268F">
        <w:rPr>
          <w:rFonts w:ascii="Times New Roman" w:eastAsiaTheme="minorEastAsia" w:hint="eastAsia"/>
          <w:szCs w:val="21"/>
        </w:rPr>
        <w:t>区</w:t>
      </w:r>
      <w:r w:rsidRPr="00DD268F">
        <w:rPr>
          <w:rFonts w:ascii="Times New Roman" w:eastAsiaTheme="minorEastAsia" w:hint="eastAsia"/>
          <w:szCs w:val="21"/>
        </w:rPr>
        <w:t>)</w:t>
      </w:r>
      <w:r w:rsidRPr="00DD268F">
        <w:rPr>
          <w:rFonts w:ascii="Times New Roman" w:eastAsiaTheme="minorEastAsia" w:hint="eastAsia"/>
          <w:szCs w:val="21"/>
        </w:rPr>
        <w:t>浮游菌的测试方法</w:t>
      </w:r>
    </w:p>
    <w:p w14:paraId="5DF4E860" w14:textId="77777777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GB/T 16294-2010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医药工业洁净室</w:t>
      </w:r>
      <w:r w:rsidRPr="00DD268F">
        <w:rPr>
          <w:rFonts w:ascii="Times New Roman" w:eastAsiaTheme="minorEastAsia" w:hint="eastAsia"/>
          <w:szCs w:val="21"/>
        </w:rPr>
        <w:t>(</w:t>
      </w:r>
      <w:r w:rsidRPr="00DD268F">
        <w:rPr>
          <w:rFonts w:ascii="Times New Roman" w:eastAsiaTheme="minorEastAsia" w:hint="eastAsia"/>
          <w:szCs w:val="21"/>
        </w:rPr>
        <w:t>区</w:t>
      </w:r>
      <w:r w:rsidRPr="00DD268F">
        <w:rPr>
          <w:rFonts w:ascii="Times New Roman" w:eastAsiaTheme="minorEastAsia" w:hint="eastAsia"/>
          <w:szCs w:val="21"/>
        </w:rPr>
        <w:t>)</w:t>
      </w:r>
      <w:r w:rsidRPr="00DD268F">
        <w:rPr>
          <w:rFonts w:ascii="Times New Roman" w:eastAsiaTheme="minorEastAsia" w:hint="eastAsia"/>
          <w:szCs w:val="21"/>
        </w:rPr>
        <w:t>沉降菌的测试方法</w:t>
      </w:r>
    </w:p>
    <w:p w14:paraId="38BEAB01" w14:textId="77777777" w:rsidR="00E37DC4" w:rsidRPr="00FB0D49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FB0D49">
        <w:rPr>
          <w:rFonts w:ascii="Times New Roman" w:eastAsiaTheme="minorEastAsia" w:hint="eastAsia"/>
          <w:szCs w:val="21"/>
        </w:rPr>
        <w:t>GB 50591-2010</w:t>
      </w:r>
      <w:r>
        <w:rPr>
          <w:rFonts w:ascii="Times New Roman" w:eastAsiaTheme="minorEastAsia"/>
          <w:szCs w:val="21"/>
        </w:rPr>
        <w:t xml:space="preserve"> </w:t>
      </w:r>
      <w:r w:rsidRPr="00FB0D49">
        <w:rPr>
          <w:rFonts w:ascii="Times New Roman" w:eastAsiaTheme="minorEastAsia" w:hint="eastAsia"/>
          <w:szCs w:val="21"/>
        </w:rPr>
        <w:t>洁净室施工及验收规范</w:t>
      </w:r>
    </w:p>
    <w:p w14:paraId="0B2EBB9F" w14:textId="77777777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GB 15981-1995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消毒与灭菌效果的评价方法与标准</w:t>
      </w:r>
    </w:p>
    <w:p w14:paraId="0A67FB0B" w14:textId="77777777" w:rsidR="00E37DC4" w:rsidRPr="00DD268F" w:rsidRDefault="00E37DC4" w:rsidP="00E37DC4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YY/T 0513.1-2019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同种异体修复材料</w:t>
      </w:r>
      <w:r w:rsidRPr="00DD268F">
        <w:rPr>
          <w:rFonts w:ascii="Times New Roman" w:eastAsiaTheme="minorEastAsia" w:hint="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第</w:t>
      </w:r>
      <w:r w:rsidRPr="00DD268F">
        <w:rPr>
          <w:rFonts w:ascii="Times New Roman" w:eastAsiaTheme="minorEastAsia" w:hint="eastAsia"/>
          <w:szCs w:val="21"/>
        </w:rPr>
        <w:t>1</w:t>
      </w:r>
      <w:r w:rsidRPr="00DD268F">
        <w:rPr>
          <w:rFonts w:ascii="Times New Roman" w:eastAsiaTheme="minorEastAsia" w:hint="eastAsia"/>
          <w:szCs w:val="21"/>
        </w:rPr>
        <w:t>部分：组织库基本要求</w:t>
      </w:r>
    </w:p>
    <w:p w14:paraId="0A86B65D" w14:textId="1E82B7F2" w:rsidR="00DD268F" w:rsidRPr="00DD268F" w:rsidRDefault="00DD268F" w:rsidP="00DD268F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YY/T 0287-2017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医疗器械</w:t>
      </w:r>
      <w:r w:rsidRPr="00DD268F">
        <w:rPr>
          <w:rFonts w:ascii="Times New Roman" w:eastAsiaTheme="minorEastAsia" w:hint="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质量管理体系</w:t>
      </w:r>
      <w:r w:rsidRPr="00DD268F">
        <w:rPr>
          <w:rFonts w:ascii="Times New Roman" w:eastAsiaTheme="minorEastAsia" w:hint="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用于法规的要求</w:t>
      </w:r>
    </w:p>
    <w:p w14:paraId="7E82ECD8" w14:textId="6909AE8F" w:rsidR="003D69D1" w:rsidRDefault="00DD268F" w:rsidP="00036508">
      <w:pPr>
        <w:pStyle w:val="affff6"/>
        <w:snapToGrid w:val="0"/>
        <w:spacing w:line="320" w:lineRule="exact"/>
        <w:ind w:firstLine="420"/>
        <w:jc w:val="left"/>
        <w:rPr>
          <w:rFonts w:ascii="Times New Roman" w:eastAsiaTheme="minorEastAsia"/>
          <w:szCs w:val="21"/>
        </w:rPr>
      </w:pPr>
      <w:r w:rsidRPr="00DD268F">
        <w:rPr>
          <w:rFonts w:ascii="Times New Roman" w:eastAsiaTheme="minorEastAsia" w:hint="eastAsia"/>
          <w:szCs w:val="21"/>
        </w:rPr>
        <w:t>WS/T 367-2012</w:t>
      </w:r>
      <w:r>
        <w:rPr>
          <w:rFonts w:ascii="Times New Roman" w:eastAsiaTheme="minorEastAsia"/>
          <w:szCs w:val="21"/>
        </w:rPr>
        <w:t xml:space="preserve"> </w:t>
      </w:r>
      <w:r w:rsidRPr="00DD268F">
        <w:rPr>
          <w:rFonts w:ascii="Times New Roman" w:eastAsiaTheme="minorEastAsia" w:hint="eastAsia"/>
          <w:szCs w:val="21"/>
        </w:rPr>
        <w:t>医疗机构消毒技术规范</w:t>
      </w:r>
    </w:p>
    <w:p w14:paraId="2357736F" w14:textId="2AB6E78C" w:rsidR="00B265BC" w:rsidRPr="002F118B" w:rsidRDefault="0014379D" w:rsidP="005C5A2D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24" w:hangingChars="202" w:hanging="424"/>
        <w:rPr>
          <w:rFonts w:ascii="Times New Roman"/>
          <w:sz w:val="24"/>
          <w:szCs w:val="24"/>
        </w:rPr>
      </w:pPr>
      <w:bookmarkStart w:id="38" w:name="_Toc59522091"/>
      <w:bookmarkStart w:id="39" w:name="_Toc59524310"/>
      <w:bookmarkStart w:id="40" w:name="_Toc59524360"/>
      <w:bookmarkStart w:id="41" w:name="_Toc59537710"/>
      <w:r>
        <w:rPr>
          <w:rFonts w:ascii="Times New Roman"/>
        </w:rPr>
        <w:br w:type="page"/>
      </w:r>
      <w:bookmarkStart w:id="42" w:name="_Toc79872036"/>
      <w:r w:rsidR="00FD59EB" w:rsidRPr="002F118B">
        <w:rPr>
          <w:rFonts w:ascii="Times New Roman"/>
          <w:sz w:val="24"/>
          <w:szCs w:val="24"/>
        </w:rPr>
        <w:lastRenderedPageBreak/>
        <w:t>术语和定义</w:t>
      </w:r>
      <w:bookmarkEnd w:id="38"/>
      <w:bookmarkEnd w:id="39"/>
      <w:bookmarkEnd w:id="40"/>
      <w:bookmarkEnd w:id="41"/>
      <w:bookmarkEnd w:id="42"/>
    </w:p>
    <w:p w14:paraId="6CF4372C" w14:textId="77777777" w:rsidR="003C010C" w:rsidRPr="00BF500C" w:rsidRDefault="00391865" w:rsidP="007C27AC">
      <w:pPr>
        <w:pStyle w:val="affff6"/>
        <w:spacing w:beforeLines="50" w:before="156" w:afterLines="50" w:after="156" w:line="320" w:lineRule="exact"/>
        <w:ind w:firstLine="420"/>
        <w:rPr>
          <w:rFonts w:ascii="Times New Roman"/>
        </w:rPr>
      </w:pPr>
      <w:bookmarkStart w:id="43" w:name="_Toc26986532"/>
      <w:bookmarkEnd w:id="43"/>
      <w:r w:rsidRPr="00BF500C">
        <w:rPr>
          <w:rFonts w:ascii="Times New Roman"/>
        </w:rPr>
        <w:t>下列术语和定义适用于本文件。</w:t>
      </w:r>
    </w:p>
    <w:p w14:paraId="6FF5889F" w14:textId="4B556212" w:rsidR="0041465E" w:rsidRPr="00146A08" w:rsidRDefault="00555D4C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自体</w:t>
      </w:r>
      <w:r w:rsidR="0041465E" w:rsidRPr="00146A08">
        <w:rPr>
          <w:rFonts w:ascii="Times New Roman"/>
        </w:rPr>
        <w:t>颅骨</w:t>
      </w:r>
      <w:r w:rsidR="00685F55" w:rsidRPr="00146A08">
        <w:rPr>
          <w:rFonts w:ascii="Times New Roman"/>
        </w:rPr>
        <w:t xml:space="preserve">  </w:t>
      </w:r>
      <w:r w:rsidRPr="00CE7742">
        <w:rPr>
          <w:rFonts w:ascii="Times New Roman"/>
          <w:color w:val="333333"/>
          <w:sz w:val="20"/>
          <w:shd w:val="clear" w:color="auto" w:fill="FFFFFF"/>
        </w:rPr>
        <w:t xml:space="preserve">Autologous </w:t>
      </w:r>
      <w:r w:rsidR="0041465E" w:rsidRPr="00CE7742">
        <w:rPr>
          <w:rFonts w:ascii="Times New Roman"/>
          <w:color w:val="333333"/>
          <w:sz w:val="20"/>
          <w:shd w:val="clear" w:color="auto" w:fill="FFFFFF"/>
        </w:rPr>
        <w:t>Cranium</w:t>
      </w:r>
    </w:p>
    <w:p w14:paraId="39871C7F" w14:textId="5F2AF9E7" w:rsidR="0041465E" w:rsidRPr="00146A08" w:rsidRDefault="00B246B9" w:rsidP="007C27AC">
      <w:pPr>
        <w:pStyle w:val="affffffffffff2"/>
        <w:adjustRightInd w:val="0"/>
        <w:snapToGrid w:val="0"/>
        <w:spacing w:beforeLines="50" w:before="156" w:afterLines="50" w:after="156" w:line="320" w:lineRule="exact"/>
        <w:rPr>
          <w:rFonts w:ascii="Times New Roman" w:hAnsi="Times New Roman"/>
        </w:rPr>
      </w:pPr>
      <w:r w:rsidRPr="00146A08">
        <w:rPr>
          <w:rFonts w:ascii="Times New Roman" w:hAnsi="Times New Roman"/>
        </w:rPr>
        <w:t>来源</w:t>
      </w:r>
      <w:r w:rsidR="00CE3876" w:rsidRPr="00146A08">
        <w:rPr>
          <w:rFonts w:ascii="Times New Roman" w:hAnsi="Times New Roman"/>
        </w:rPr>
        <w:t>及应用于</w:t>
      </w:r>
      <w:r w:rsidR="00476B62" w:rsidRPr="00146A08">
        <w:rPr>
          <w:rFonts w:ascii="Times New Roman" w:hAnsi="Times New Roman"/>
        </w:rPr>
        <w:t>患者</w:t>
      </w:r>
      <w:r w:rsidR="004E629D" w:rsidRPr="00146A08">
        <w:rPr>
          <w:rFonts w:ascii="Times New Roman" w:hAnsi="Times New Roman"/>
        </w:rPr>
        <w:t>本人</w:t>
      </w:r>
      <w:r w:rsidR="00864EA4" w:rsidRPr="00146A08">
        <w:rPr>
          <w:rFonts w:ascii="Times New Roman" w:hAnsi="Times New Roman"/>
        </w:rPr>
        <w:t>同一部位的颅骨组织</w:t>
      </w:r>
      <w:r w:rsidR="004E629D" w:rsidRPr="00146A08">
        <w:rPr>
          <w:rFonts w:ascii="Times New Roman" w:hAnsi="Times New Roman"/>
        </w:rPr>
        <w:t>，</w:t>
      </w:r>
      <w:r w:rsidR="00C1639F">
        <w:rPr>
          <w:rFonts w:ascii="Times New Roman" w:hAnsi="Times New Roman"/>
        </w:rPr>
        <w:t>以下</w:t>
      </w:r>
      <w:r w:rsidR="00555D4C" w:rsidRPr="00146A08">
        <w:rPr>
          <w:rFonts w:ascii="Times New Roman" w:hAnsi="Times New Roman"/>
        </w:rPr>
        <w:t>简称</w:t>
      </w:r>
      <w:r w:rsidR="00C1639F">
        <w:rPr>
          <w:rFonts w:ascii="Times New Roman" w:hAnsi="Times New Roman"/>
        </w:rPr>
        <w:t>为</w:t>
      </w:r>
      <w:r w:rsidR="00555D4C" w:rsidRPr="002F118B">
        <w:rPr>
          <w:rFonts w:ascii="黑体" w:eastAsia="黑体" w:hAnsi="黑体"/>
        </w:rPr>
        <w:t>颅骨</w:t>
      </w:r>
      <w:r w:rsidR="0041465E" w:rsidRPr="00146A08">
        <w:rPr>
          <w:rFonts w:ascii="Times New Roman" w:hAnsi="Times New Roman"/>
        </w:rPr>
        <w:t>。</w:t>
      </w:r>
    </w:p>
    <w:p w14:paraId="0F5CFACC" w14:textId="53764F5E" w:rsidR="00454166" w:rsidRPr="00146A08" w:rsidRDefault="00454166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自体颅骨组织库</w:t>
      </w:r>
      <w:r w:rsidR="00685F55" w:rsidRPr="00146A08">
        <w:rPr>
          <w:rFonts w:ascii="Times New Roman"/>
        </w:rPr>
        <w:t xml:space="preserve">  </w:t>
      </w:r>
      <w:r w:rsidRPr="00CE7742">
        <w:rPr>
          <w:rFonts w:ascii="Times New Roman"/>
          <w:color w:val="333333"/>
          <w:sz w:val="20"/>
          <w:shd w:val="clear" w:color="auto" w:fill="FFFFFF"/>
        </w:rPr>
        <w:t>Autologous Cranium Bank</w:t>
      </w:r>
      <w:r w:rsidR="004C1819" w:rsidRPr="00CE7742">
        <w:rPr>
          <w:rFonts w:ascii="Times New Roman"/>
          <w:color w:val="333333"/>
          <w:sz w:val="20"/>
          <w:shd w:val="clear" w:color="auto" w:fill="FFFFFF"/>
        </w:rPr>
        <w:t>,</w:t>
      </w:r>
      <w:r w:rsidR="00685F55" w:rsidRPr="00CE7742">
        <w:rPr>
          <w:rFonts w:ascii="Times New Roman"/>
          <w:color w:val="333333"/>
          <w:sz w:val="20"/>
          <w:shd w:val="clear" w:color="auto" w:fill="FFFFFF"/>
        </w:rPr>
        <w:t xml:space="preserve"> </w:t>
      </w:r>
      <w:r w:rsidR="0041465E" w:rsidRPr="00CE7742">
        <w:rPr>
          <w:rFonts w:ascii="Times New Roman"/>
          <w:b/>
          <w:color w:val="333333"/>
          <w:sz w:val="20"/>
          <w:shd w:val="clear" w:color="auto" w:fill="FFFFFF"/>
        </w:rPr>
        <w:t>ACB</w:t>
      </w:r>
    </w:p>
    <w:p w14:paraId="7D0E2299" w14:textId="4B0BD1B1" w:rsidR="00454166" w:rsidRPr="00146A08" w:rsidRDefault="00256A1E" w:rsidP="007C27AC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收</w:t>
      </w:r>
      <w:r w:rsidRPr="00146A08">
        <w:rPr>
          <w:rFonts w:ascii="Times New Roman" w:eastAsiaTheme="minorEastAsia" w:hAnsi="Times New Roman"/>
        </w:rPr>
        <w:t>集、检验、</w:t>
      </w:r>
      <w:r w:rsidR="005971F6" w:rsidRPr="00146A08">
        <w:rPr>
          <w:rFonts w:ascii="Times New Roman" w:eastAsiaTheme="minorEastAsia" w:hAnsi="Times New Roman"/>
        </w:rPr>
        <w:t>处理、</w:t>
      </w:r>
      <w:r w:rsidRPr="00146A08">
        <w:rPr>
          <w:rFonts w:ascii="Times New Roman" w:eastAsiaTheme="minorEastAsia" w:hAnsi="Times New Roman"/>
        </w:rPr>
        <w:t>储存和发放颅骨的</w:t>
      </w:r>
      <w:r w:rsidR="00C1639F">
        <w:rPr>
          <w:rFonts w:ascii="Times New Roman" w:eastAsiaTheme="minorEastAsia" w:hAnsi="Times New Roman" w:hint="eastAsia"/>
        </w:rPr>
        <w:t>系统</w:t>
      </w:r>
      <w:r w:rsidRPr="00146A08">
        <w:rPr>
          <w:rFonts w:ascii="Times New Roman" w:eastAsiaTheme="minorEastAsia" w:hAnsi="Times New Roman"/>
        </w:rPr>
        <w:t>，</w:t>
      </w:r>
      <w:r w:rsidR="00392070" w:rsidRPr="00146A08">
        <w:rPr>
          <w:rFonts w:ascii="Times New Roman" w:eastAsiaTheme="minorEastAsia" w:hAnsi="Times New Roman"/>
        </w:rPr>
        <w:t>缩写</w:t>
      </w:r>
      <w:r w:rsidR="00454166" w:rsidRPr="00146A08">
        <w:rPr>
          <w:rFonts w:ascii="Times New Roman" w:eastAsiaTheme="minorEastAsia" w:hAnsi="Times New Roman"/>
          <w:b/>
        </w:rPr>
        <w:t>ACB</w:t>
      </w:r>
      <w:r w:rsidR="00454166" w:rsidRPr="00146A08">
        <w:rPr>
          <w:rFonts w:ascii="Times New Roman" w:hAnsi="Times New Roman"/>
        </w:rPr>
        <w:t>。</w:t>
      </w:r>
    </w:p>
    <w:p w14:paraId="7593DD9C" w14:textId="16BB927B" w:rsidR="007564C4" w:rsidRPr="00146A08" w:rsidRDefault="007564C4" w:rsidP="007564C4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收集</w:t>
      </w:r>
      <w:r w:rsidRPr="00146A08">
        <w:rPr>
          <w:rFonts w:ascii="Times New Roman"/>
        </w:rPr>
        <w:t xml:space="preserve">  </w:t>
      </w:r>
      <w:r w:rsidR="00BE5284" w:rsidRPr="00146A08">
        <w:rPr>
          <w:rFonts w:ascii="Times New Roman"/>
          <w:color w:val="333333"/>
          <w:sz w:val="20"/>
          <w:shd w:val="clear" w:color="auto" w:fill="FFFFFF"/>
        </w:rPr>
        <w:t>Collection</w:t>
      </w:r>
    </w:p>
    <w:p w14:paraId="74799508" w14:textId="77777777" w:rsidR="00BE5284" w:rsidRPr="00146A08" w:rsidRDefault="007564C4" w:rsidP="00BE5284">
      <w:pPr>
        <w:pStyle w:val="affffffffffff2"/>
        <w:adjustRightInd w:val="0"/>
        <w:snapToGrid w:val="0"/>
        <w:spacing w:beforeLines="50" w:before="156" w:afterLines="50" w:after="156" w:line="320" w:lineRule="exact"/>
        <w:rPr>
          <w:rFonts w:ascii="Times New Roman" w:hAnsi="Times New Roman"/>
        </w:rPr>
      </w:pPr>
      <w:proofErr w:type="gramStart"/>
      <w:r w:rsidRPr="00146A08">
        <w:rPr>
          <w:rFonts w:ascii="Times New Roman" w:hAnsi="Times New Roman"/>
        </w:rPr>
        <w:t>用于回植</w:t>
      </w:r>
      <w:proofErr w:type="gramEnd"/>
      <w:r w:rsidRPr="00146A08">
        <w:rPr>
          <w:rFonts w:ascii="Times New Roman" w:hAnsi="Times New Roman"/>
        </w:rPr>
        <w:t>，从患者本人获取颅骨的过程。</w:t>
      </w:r>
    </w:p>
    <w:p w14:paraId="021B1C48" w14:textId="3280FF26" w:rsidR="00BE5284" w:rsidRPr="00146A08" w:rsidRDefault="00BE5284" w:rsidP="00BE5284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转运</w:t>
      </w:r>
      <w:r w:rsidRPr="00146A08">
        <w:rPr>
          <w:rFonts w:ascii="Times New Roman"/>
        </w:rPr>
        <w:t xml:space="preserve"> </w:t>
      </w:r>
      <w:r w:rsidRPr="00146A08">
        <w:rPr>
          <w:rFonts w:ascii="Times New Roman"/>
          <w:color w:val="333333"/>
          <w:sz w:val="20"/>
          <w:shd w:val="clear" w:color="auto" w:fill="FFFFFF"/>
        </w:rPr>
        <w:t>Transport</w:t>
      </w:r>
    </w:p>
    <w:p w14:paraId="6518995F" w14:textId="1F785C94" w:rsidR="00BE5284" w:rsidRPr="00146A08" w:rsidRDefault="00BE5284" w:rsidP="00BE5284">
      <w:pPr>
        <w:pStyle w:val="affff6"/>
        <w:ind w:firstLine="420"/>
        <w:rPr>
          <w:rFonts w:ascii="Times New Roman"/>
        </w:rPr>
      </w:pPr>
      <w:r w:rsidRPr="00146A08">
        <w:rPr>
          <w:rFonts w:ascii="Times New Roman"/>
        </w:rPr>
        <w:t>将手术</w:t>
      </w:r>
      <w:r w:rsidR="004E629D" w:rsidRPr="00146A08">
        <w:rPr>
          <w:rFonts w:ascii="Times New Roman"/>
        </w:rPr>
        <w:t>中</w:t>
      </w:r>
      <w:r w:rsidRPr="00146A08">
        <w:rPr>
          <w:rFonts w:ascii="Times New Roman"/>
        </w:rPr>
        <w:t>取出的颅骨</w:t>
      </w:r>
      <w:r w:rsidR="006D5A4E" w:rsidRPr="00146A08">
        <w:rPr>
          <w:rFonts w:ascii="Times New Roman"/>
        </w:rPr>
        <w:t>，包括</w:t>
      </w:r>
      <w:r w:rsidR="00C11780" w:rsidRPr="00146A08">
        <w:rPr>
          <w:rFonts w:ascii="Times New Roman"/>
        </w:rPr>
        <w:t>其</w:t>
      </w:r>
      <w:r w:rsidR="00EB0568" w:rsidRPr="00146A08">
        <w:rPr>
          <w:rFonts w:ascii="Times New Roman"/>
        </w:rPr>
        <w:t>无菌容器，</w:t>
      </w:r>
      <w:r w:rsidRPr="00146A08">
        <w:rPr>
          <w:rFonts w:ascii="Times New Roman"/>
        </w:rPr>
        <w:t>置入</w:t>
      </w:r>
      <w:r w:rsidR="00C1639F">
        <w:rPr>
          <w:rFonts w:ascii="Times New Roman"/>
        </w:rPr>
        <w:t>快速转运接口</w:t>
      </w:r>
      <w:r w:rsidRPr="00467C37">
        <w:rPr>
          <w:rFonts w:ascii="Times New Roman"/>
          <w:color w:val="FF0000"/>
        </w:rPr>
        <w:t>（</w:t>
      </w:r>
      <w:r w:rsidRPr="00467C37">
        <w:rPr>
          <w:rFonts w:ascii="Times New Roman"/>
          <w:color w:val="FF0000"/>
        </w:rPr>
        <w:t>Rapid Transfer Port</w:t>
      </w:r>
      <w:r w:rsidR="000859E2" w:rsidRPr="00467C37">
        <w:rPr>
          <w:rFonts w:ascii="Times New Roman" w:hint="eastAsia"/>
          <w:color w:val="FF0000"/>
        </w:rPr>
        <w:t>，</w:t>
      </w:r>
      <w:r w:rsidR="000859E2" w:rsidRPr="00467C37">
        <w:rPr>
          <w:rFonts w:ascii="Times New Roman"/>
          <w:color w:val="FF0000"/>
        </w:rPr>
        <w:t>RTP</w:t>
      </w:r>
      <w:r w:rsidRPr="00467C37">
        <w:rPr>
          <w:rFonts w:ascii="Times New Roman"/>
          <w:color w:val="FF0000"/>
        </w:rPr>
        <w:t>）</w:t>
      </w:r>
      <w:r w:rsidRPr="00146A08">
        <w:rPr>
          <w:rFonts w:ascii="Times New Roman"/>
        </w:rPr>
        <w:t>装置内</w:t>
      </w:r>
      <w:r w:rsidR="00EB0568" w:rsidRPr="00146A08">
        <w:rPr>
          <w:rFonts w:ascii="Times New Roman"/>
        </w:rPr>
        <w:t>密封</w:t>
      </w:r>
      <w:r w:rsidR="00C11780" w:rsidRPr="00146A08">
        <w:rPr>
          <w:rFonts w:ascii="Times New Roman"/>
        </w:rPr>
        <w:t>后送</w:t>
      </w:r>
      <w:r w:rsidRPr="00146A08">
        <w:rPr>
          <w:rFonts w:ascii="Times New Roman"/>
        </w:rPr>
        <w:t>至</w:t>
      </w:r>
      <w:r w:rsidRPr="00146A08">
        <w:rPr>
          <w:rFonts w:ascii="Times New Roman" w:eastAsia="黑体"/>
          <w:b/>
        </w:rPr>
        <w:t>ACB</w:t>
      </w:r>
      <w:r w:rsidRPr="00146A08">
        <w:rPr>
          <w:rFonts w:ascii="Times New Roman"/>
        </w:rPr>
        <w:t>的过程。</w:t>
      </w:r>
    </w:p>
    <w:p w14:paraId="0B056F4A" w14:textId="7757566E" w:rsidR="00BE5284" w:rsidRPr="00146A08" w:rsidRDefault="00BE5284" w:rsidP="00BE5284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  <w:color w:val="333333"/>
          <w:sz w:val="20"/>
          <w:shd w:val="clear" w:color="auto" w:fill="FFFFFF"/>
        </w:rPr>
      </w:pPr>
      <w:r w:rsidRPr="00146A08">
        <w:rPr>
          <w:rFonts w:ascii="Times New Roman"/>
        </w:rPr>
        <w:t>储存</w:t>
      </w:r>
      <w:r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Storage</w:t>
      </w:r>
    </w:p>
    <w:p w14:paraId="6A8B138A" w14:textId="51D402D3" w:rsidR="00BE5284" w:rsidRPr="00146A08" w:rsidRDefault="00BE5284" w:rsidP="00BE5284">
      <w:pPr>
        <w:pStyle w:val="affffffffffff2"/>
        <w:adjustRightInd w:val="0"/>
        <w:snapToGrid w:val="0"/>
        <w:spacing w:beforeLines="50" w:before="156" w:afterLines="50" w:after="156" w:line="320" w:lineRule="exact"/>
        <w:rPr>
          <w:rFonts w:ascii="Times New Roman" w:hAnsi="Times New Roman"/>
        </w:rPr>
      </w:pPr>
      <w:r w:rsidRPr="00146A08">
        <w:rPr>
          <w:rFonts w:ascii="Times New Roman" w:hAnsi="Times New Roman"/>
        </w:rPr>
        <w:t>通过改变环境条件，最大程度保留颅骨的原始性状，以防止或延迟其生物或物理改变。</w:t>
      </w:r>
    </w:p>
    <w:p w14:paraId="62767C0A" w14:textId="77777777" w:rsidR="00BE5284" w:rsidRPr="00146A08" w:rsidRDefault="00BE5284" w:rsidP="00BE5284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收储过程</w:t>
      </w:r>
      <w:r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Collection and Storage Process</w:t>
      </w:r>
    </w:p>
    <w:p w14:paraId="768163E5" w14:textId="11C5596B" w:rsidR="00BE5284" w:rsidRPr="00146A08" w:rsidRDefault="00BE5284" w:rsidP="00BE5284">
      <w:pPr>
        <w:pStyle w:val="affffffffffff2"/>
        <w:adjustRightInd w:val="0"/>
        <w:snapToGrid w:val="0"/>
        <w:spacing w:beforeLines="50" w:before="156" w:afterLines="50" w:after="156" w:line="320" w:lineRule="exact"/>
        <w:rPr>
          <w:rFonts w:ascii="Times New Roman" w:hAnsi="Times New Roman"/>
        </w:rPr>
      </w:pPr>
      <w:r w:rsidRPr="00146A08">
        <w:rPr>
          <w:rFonts w:ascii="Times New Roman" w:hAnsi="Times New Roman"/>
        </w:rPr>
        <w:t>任何对颅骨进行的操作，包括收集、转运、</w:t>
      </w:r>
      <w:r w:rsidR="00CE7742">
        <w:rPr>
          <w:rFonts w:ascii="Times New Roman" w:hAnsi="Times New Roman"/>
        </w:rPr>
        <w:t>处理</w:t>
      </w:r>
      <w:r w:rsidR="00CE7742">
        <w:rPr>
          <w:rFonts w:ascii="Times New Roman" w:hAnsi="Times New Roman" w:hint="eastAsia"/>
        </w:rPr>
        <w:t>、</w:t>
      </w:r>
      <w:r w:rsidRPr="00146A08">
        <w:rPr>
          <w:rFonts w:ascii="Times New Roman" w:hAnsi="Times New Roman"/>
        </w:rPr>
        <w:t>包装、</w:t>
      </w:r>
      <w:r w:rsidR="00CE7742">
        <w:rPr>
          <w:rFonts w:ascii="Times New Roman" w:hAnsi="Times New Roman" w:hint="eastAsia"/>
        </w:rPr>
        <w:t>储存</w:t>
      </w:r>
      <w:r w:rsidRPr="00146A08">
        <w:rPr>
          <w:rFonts w:ascii="Times New Roman" w:hAnsi="Times New Roman"/>
        </w:rPr>
        <w:t>、辐照，或从储存条件下转移，以确保</w:t>
      </w:r>
      <w:r w:rsidRPr="00146A08">
        <w:rPr>
          <w:rFonts w:ascii="Times New Roman" w:eastAsiaTheme="minorEastAsia" w:hAnsi="Times New Roman"/>
        </w:rPr>
        <w:t>其</w:t>
      </w:r>
      <w:r w:rsidRPr="00146A08">
        <w:rPr>
          <w:rFonts w:ascii="Times New Roman" w:hAnsi="Times New Roman"/>
        </w:rPr>
        <w:t>质量的过程。</w:t>
      </w:r>
    </w:p>
    <w:p w14:paraId="2DE6F8E8" w14:textId="77777777" w:rsidR="00833B5D" w:rsidRPr="00146A08" w:rsidRDefault="00833B5D" w:rsidP="00833B5D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发放</w:t>
      </w:r>
      <w:r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Distribution</w:t>
      </w:r>
    </w:p>
    <w:p w14:paraId="10E7A231" w14:textId="5903998D" w:rsidR="00833B5D" w:rsidRPr="00146A08" w:rsidRDefault="00833B5D" w:rsidP="00833B5D">
      <w:pPr>
        <w:pStyle w:val="affffffffffff2"/>
        <w:adjustRightInd w:val="0"/>
        <w:snapToGrid w:val="0"/>
        <w:spacing w:beforeLines="50" w:before="156" w:afterLines="50" w:after="156" w:line="320" w:lineRule="exact"/>
        <w:rPr>
          <w:rFonts w:ascii="Times New Roman" w:hAnsi="Times New Roman"/>
        </w:rPr>
      </w:pPr>
      <w:r w:rsidRPr="00146A08">
        <w:rPr>
          <w:rFonts w:ascii="Times New Roman" w:eastAsiaTheme="minorEastAsia" w:hAnsi="Times New Roman"/>
          <w:szCs w:val="21"/>
        </w:rPr>
        <w:t>收到</w:t>
      </w:r>
      <w:proofErr w:type="gramStart"/>
      <w:r w:rsidRPr="00146A08">
        <w:rPr>
          <w:rFonts w:ascii="Times New Roman" w:eastAsiaTheme="minorEastAsia" w:hAnsi="Times New Roman"/>
          <w:szCs w:val="21"/>
        </w:rPr>
        <w:t>颅骨回植申请</w:t>
      </w:r>
      <w:proofErr w:type="gramEnd"/>
      <w:r w:rsidRPr="00146A08">
        <w:rPr>
          <w:rFonts w:ascii="Times New Roman" w:eastAsiaTheme="minorEastAsia" w:hAnsi="Times New Roman"/>
          <w:szCs w:val="21"/>
        </w:rPr>
        <w:t>，</w:t>
      </w:r>
      <w:r w:rsidRPr="00146A08">
        <w:rPr>
          <w:rFonts w:ascii="Times New Roman" w:eastAsiaTheme="minorEastAsia" w:hAnsi="Times New Roman"/>
          <w:b/>
          <w:szCs w:val="21"/>
        </w:rPr>
        <w:t>ACB</w:t>
      </w:r>
      <w:r w:rsidRPr="00146A08">
        <w:rPr>
          <w:rFonts w:ascii="Times New Roman" w:eastAsiaTheme="minorEastAsia" w:hAnsi="Times New Roman"/>
          <w:szCs w:val="21"/>
        </w:rPr>
        <w:t>向申请机构</w:t>
      </w:r>
      <w:r w:rsidR="00C11780" w:rsidRPr="00146A08">
        <w:rPr>
          <w:rFonts w:ascii="Times New Roman" w:eastAsiaTheme="minorEastAsia" w:hAnsi="Times New Roman"/>
          <w:szCs w:val="21"/>
        </w:rPr>
        <w:t>交付</w:t>
      </w:r>
      <w:r w:rsidRPr="00146A08">
        <w:rPr>
          <w:rFonts w:ascii="Times New Roman" w:eastAsiaTheme="minorEastAsia" w:hAnsi="Times New Roman"/>
          <w:szCs w:val="21"/>
        </w:rPr>
        <w:t>颅骨的行为</w:t>
      </w:r>
      <w:r w:rsidRPr="00146A08">
        <w:rPr>
          <w:rFonts w:ascii="Times New Roman" w:hAnsi="Times New Roman"/>
        </w:rPr>
        <w:t>。</w:t>
      </w:r>
    </w:p>
    <w:p w14:paraId="28CBB50E" w14:textId="777B330F" w:rsidR="00F00FC4" w:rsidRPr="00146A08" w:rsidRDefault="00F00FC4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  <w:color w:val="333333"/>
          <w:sz w:val="20"/>
          <w:shd w:val="clear" w:color="auto" w:fill="FFFFFF"/>
        </w:rPr>
      </w:pPr>
      <w:r w:rsidRPr="00146A08">
        <w:rPr>
          <w:rFonts w:ascii="Times New Roman"/>
        </w:rPr>
        <w:t>召回</w:t>
      </w:r>
      <w:r w:rsidR="00685F55"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Recall</w:t>
      </w:r>
    </w:p>
    <w:p w14:paraId="533DAC45" w14:textId="7A26A4D0" w:rsidR="00833B5D" w:rsidRPr="00146A08" w:rsidRDefault="00833B5D" w:rsidP="00241C73">
      <w:pPr>
        <w:pStyle w:val="affffffffffff2"/>
        <w:adjustRightInd w:val="0"/>
        <w:snapToGrid w:val="0"/>
        <w:spacing w:beforeLines="50" w:before="156" w:afterLines="50" w:after="156" w:line="320" w:lineRule="exact"/>
        <w:rPr>
          <w:rFonts w:ascii="Times New Roman" w:hAnsi="Times New Roman"/>
        </w:rPr>
      </w:pPr>
      <w:r w:rsidRPr="00146A08">
        <w:rPr>
          <w:rFonts w:ascii="Times New Roman" w:hAnsi="Times New Roman"/>
        </w:rPr>
        <w:t>当判定颅骨不</w:t>
      </w:r>
      <w:proofErr w:type="gramStart"/>
      <w:r w:rsidRPr="00146A08">
        <w:rPr>
          <w:rFonts w:ascii="Times New Roman" w:hAnsi="Times New Roman"/>
        </w:rPr>
        <w:t>适合回植时</w:t>
      </w:r>
      <w:proofErr w:type="gramEnd"/>
      <w:r w:rsidRPr="00146A08">
        <w:rPr>
          <w:rFonts w:ascii="Times New Roman" w:hAnsi="Times New Roman"/>
        </w:rPr>
        <w:t>，由</w:t>
      </w:r>
      <w:r w:rsidRPr="00146A08">
        <w:rPr>
          <w:rFonts w:ascii="Times New Roman" w:hAnsi="Times New Roman"/>
          <w:b/>
        </w:rPr>
        <w:t>ACB</w:t>
      </w:r>
      <w:r w:rsidRPr="00146A08">
        <w:rPr>
          <w:rFonts w:ascii="Times New Roman" w:hAnsi="Times New Roman"/>
        </w:rPr>
        <w:t>发起，将已发放</w:t>
      </w:r>
      <w:r w:rsidR="00BE5284" w:rsidRPr="00146A08">
        <w:rPr>
          <w:rFonts w:ascii="Times New Roman" w:eastAsiaTheme="minorEastAsia" w:hAnsi="Times New Roman"/>
          <w:szCs w:val="21"/>
        </w:rPr>
        <w:t>且未完</w:t>
      </w:r>
      <w:proofErr w:type="gramStart"/>
      <w:r w:rsidR="00BE5284" w:rsidRPr="00146A08">
        <w:rPr>
          <w:rFonts w:ascii="Times New Roman" w:eastAsiaTheme="minorEastAsia" w:hAnsi="Times New Roman"/>
          <w:szCs w:val="21"/>
        </w:rPr>
        <w:t>成回植</w:t>
      </w:r>
      <w:r w:rsidRPr="00146A08">
        <w:rPr>
          <w:rFonts w:ascii="Times New Roman" w:eastAsiaTheme="minorEastAsia" w:hAnsi="Times New Roman"/>
          <w:szCs w:val="21"/>
        </w:rPr>
        <w:t>的</w:t>
      </w:r>
      <w:proofErr w:type="gramEnd"/>
      <w:r w:rsidRPr="00146A08">
        <w:rPr>
          <w:rFonts w:ascii="Times New Roman" w:hAnsi="Times New Roman"/>
        </w:rPr>
        <w:t>颅骨以</w:t>
      </w:r>
      <w:r w:rsidR="00BE5284" w:rsidRPr="00146A08">
        <w:rPr>
          <w:rFonts w:ascii="Times New Roman" w:hAnsi="Times New Roman"/>
        </w:rPr>
        <w:t>任何</w:t>
      </w:r>
      <w:r w:rsidRPr="00146A08">
        <w:rPr>
          <w:rFonts w:ascii="Times New Roman" w:hAnsi="Times New Roman"/>
        </w:rPr>
        <w:t>方式返回</w:t>
      </w:r>
      <w:r w:rsidRPr="00146A08">
        <w:rPr>
          <w:rFonts w:ascii="Times New Roman" w:hAnsi="Times New Roman"/>
          <w:b/>
        </w:rPr>
        <w:t>ACB</w:t>
      </w:r>
      <w:r w:rsidRPr="00146A08">
        <w:rPr>
          <w:rFonts w:ascii="Times New Roman" w:hAnsi="Times New Roman"/>
        </w:rPr>
        <w:t>的行为。</w:t>
      </w:r>
    </w:p>
    <w:p w14:paraId="5C4687AA" w14:textId="476C7DC5" w:rsidR="00F00FC4" w:rsidRPr="00146A08" w:rsidRDefault="00F00FC4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自然复温</w:t>
      </w:r>
      <w:r w:rsidR="00685F55"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Spontaneous Thaw</w:t>
      </w:r>
    </w:p>
    <w:p w14:paraId="18CF5A1B" w14:textId="11572520" w:rsidR="00F00FC4" w:rsidRPr="00146A08" w:rsidRDefault="00FE767C" w:rsidP="007C27AC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将</w:t>
      </w:r>
      <w:r w:rsidR="000E4D6D" w:rsidRPr="00146A08">
        <w:rPr>
          <w:rFonts w:ascii="Times New Roman" w:hAnsi="Times New Roman"/>
        </w:rPr>
        <w:t>冷冻的颅骨转</w:t>
      </w:r>
      <w:r w:rsidR="00F00FC4" w:rsidRPr="00146A08">
        <w:rPr>
          <w:rFonts w:ascii="Times New Roman" w:hAnsi="Times New Roman"/>
        </w:rPr>
        <w:t>移至</w:t>
      </w:r>
      <w:r w:rsidR="000E4D6D" w:rsidRPr="00146A08">
        <w:rPr>
          <w:rFonts w:ascii="Times New Roman" w:hAnsi="Times New Roman"/>
        </w:rPr>
        <w:t>室</w:t>
      </w:r>
      <w:r w:rsidRPr="00146A08">
        <w:rPr>
          <w:rFonts w:ascii="Times New Roman" w:hAnsi="Times New Roman"/>
        </w:rPr>
        <w:t>温</w:t>
      </w:r>
      <w:r w:rsidR="000E4D6D" w:rsidRPr="00146A08">
        <w:rPr>
          <w:rFonts w:ascii="Times New Roman" w:hAnsi="Times New Roman"/>
        </w:rPr>
        <w:t>环境，</w:t>
      </w:r>
      <w:r w:rsidRPr="00146A08">
        <w:rPr>
          <w:rFonts w:ascii="Times New Roman" w:hAnsi="Times New Roman"/>
        </w:rPr>
        <w:t>使</w:t>
      </w:r>
      <w:r w:rsidR="00F00FC4" w:rsidRPr="00146A08">
        <w:rPr>
          <w:rFonts w:ascii="Times New Roman" w:hAnsi="Times New Roman"/>
        </w:rPr>
        <w:t>其温度</w:t>
      </w:r>
      <w:r w:rsidR="000E4D6D" w:rsidRPr="00146A08">
        <w:rPr>
          <w:rFonts w:ascii="Times New Roman" w:hAnsi="Times New Roman"/>
        </w:rPr>
        <w:t>自然恢复至</w:t>
      </w:r>
      <w:r w:rsidR="007564C4" w:rsidRPr="00146A08">
        <w:rPr>
          <w:rFonts w:ascii="Times New Roman" w:hAnsi="Times New Roman"/>
        </w:rPr>
        <w:t>室</w:t>
      </w:r>
      <w:r w:rsidR="00F00FC4" w:rsidRPr="00146A08">
        <w:rPr>
          <w:rFonts w:ascii="Times New Roman" w:hAnsi="Times New Roman"/>
        </w:rPr>
        <w:t>温</w:t>
      </w:r>
      <w:r w:rsidR="000E4D6D" w:rsidRPr="00146A08">
        <w:rPr>
          <w:rFonts w:ascii="Times New Roman" w:hAnsi="Times New Roman"/>
        </w:rPr>
        <w:t>的过程</w:t>
      </w:r>
      <w:r w:rsidR="00F00FC4" w:rsidRPr="00146A08">
        <w:rPr>
          <w:rFonts w:ascii="Times New Roman" w:hAnsi="Times New Roman"/>
        </w:rPr>
        <w:t>。</w:t>
      </w:r>
    </w:p>
    <w:p w14:paraId="65C06D03" w14:textId="5FD1EB40" w:rsidR="00801A8F" w:rsidRPr="00146A08" w:rsidRDefault="00801A8F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  <w:color w:val="333333"/>
          <w:sz w:val="20"/>
          <w:shd w:val="clear" w:color="auto" w:fill="FFFFFF"/>
        </w:rPr>
      </w:pPr>
      <w:proofErr w:type="gramStart"/>
      <w:r w:rsidRPr="00146A08">
        <w:rPr>
          <w:rFonts w:ascii="Times New Roman"/>
        </w:rPr>
        <w:t>回植</w:t>
      </w:r>
      <w:proofErr w:type="gramEnd"/>
      <w:r w:rsidR="00685F55" w:rsidRPr="00146A08">
        <w:rPr>
          <w:rFonts w:ascii="Times New Roman"/>
        </w:rPr>
        <w:t xml:space="preserve">  </w:t>
      </w:r>
      <w:r w:rsidR="008A5DDC" w:rsidRPr="00146A08">
        <w:rPr>
          <w:rFonts w:ascii="Times New Roman"/>
          <w:color w:val="333333"/>
          <w:sz w:val="20"/>
          <w:shd w:val="clear" w:color="auto" w:fill="FFFFFF"/>
        </w:rPr>
        <w:t>Replanting</w:t>
      </w:r>
    </w:p>
    <w:p w14:paraId="2222F691" w14:textId="46725A17" w:rsidR="00801A8F" w:rsidRPr="00146A08" w:rsidRDefault="007564C4" w:rsidP="007C27AC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申请机构将</w:t>
      </w:r>
      <w:r w:rsidR="00FE767C" w:rsidRPr="00146A08">
        <w:rPr>
          <w:rFonts w:ascii="Times New Roman" w:eastAsia="黑体" w:hAnsi="Times New Roman"/>
          <w:b/>
        </w:rPr>
        <w:t>ACB</w:t>
      </w:r>
      <w:r w:rsidR="00FE767C" w:rsidRPr="00146A08">
        <w:rPr>
          <w:rFonts w:ascii="Times New Roman" w:hAnsi="Times New Roman"/>
        </w:rPr>
        <w:t>发放</w:t>
      </w:r>
      <w:r w:rsidRPr="00146A08">
        <w:rPr>
          <w:rFonts w:ascii="Times New Roman" w:hAnsi="Times New Roman"/>
        </w:rPr>
        <w:t>的</w:t>
      </w:r>
      <w:r w:rsidR="00FE767C" w:rsidRPr="00146A08">
        <w:rPr>
          <w:rFonts w:ascii="Times New Roman" w:hAnsi="Times New Roman"/>
        </w:rPr>
        <w:t>颅骨</w:t>
      </w:r>
      <w:r w:rsidR="00866872" w:rsidRPr="00146A08">
        <w:rPr>
          <w:rFonts w:ascii="Times New Roman" w:hAnsi="Times New Roman"/>
        </w:rPr>
        <w:t>用于</w:t>
      </w:r>
      <w:r w:rsidR="00476B62" w:rsidRPr="00146A08">
        <w:rPr>
          <w:rFonts w:ascii="Times New Roman" w:hAnsi="Times New Roman"/>
        </w:rPr>
        <w:t>患者</w:t>
      </w:r>
      <w:r w:rsidR="00FE767C" w:rsidRPr="00146A08">
        <w:rPr>
          <w:rFonts w:ascii="Times New Roman" w:hAnsi="Times New Roman"/>
        </w:rPr>
        <w:t>本人颅骨缺损</w:t>
      </w:r>
      <w:r w:rsidR="00132F73" w:rsidRPr="00146A08">
        <w:rPr>
          <w:rFonts w:ascii="Times New Roman" w:hAnsi="Times New Roman"/>
        </w:rPr>
        <w:t>的手术修补</w:t>
      </w:r>
      <w:r w:rsidR="00801A8F" w:rsidRPr="00146A08">
        <w:rPr>
          <w:rFonts w:ascii="Times New Roman" w:hAnsi="Times New Roman"/>
        </w:rPr>
        <w:t>过程。</w:t>
      </w:r>
    </w:p>
    <w:p w14:paraId="3259D06C" w14:textId="1A50A0CD" w:rsidR="00F00FC4" w:rsidRPr="00146A08" w:rsidRDefault="00F00FC4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  <w:color w:val="333333"/>
          <w:sz w:val="20"/>
          <w:shd w:val="clear" w:color="auto" w:fill="FFFFFF"/>
        </w:rPr>
      </w:pPr>
      <w:r w:rsidRPr="00146A08">
        <w:rPr>
          <w:rFonts w:ascii="Times New Roman"/>
        </w:rPr>
        <w:t>包装</w:t>
      </w:r>
      <w:r w:rsidR="007564C4" w:rsidRPr="00146A08">
        <w:rPr>
          <w:rFonts w:ascii="Times New Roman"/>
        </w:rPr>
        <w:t>单元</w:t>
      </w:r>
      <w:r w:rsidR="00685F55"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Package Unit</w:t>
      </w:r>
    </w:p>
    <w:p w14:paraId="3A9D9E78" w14:textId="378DC3A9" w:rsidR="00391865" w:rsidRPr="00146A08" w:rsidRDefault="00476B62" w:rsidP="007C27AC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从患者</w:t>
      </w:r>
      <w:r w:rsidR="00F00FC4" w:rsidRPr="00146A08">
        <w:rPr>
          <w:rFonts w:ascii="Times New Roman" w:hAnsi="Times New Roman"/>
        </w:rPr>
        <w:t>一个</w:t>
      </w:r>
      <w:r w:rsidR="00931CD6" w:rsidRPr="00146A08">
        <w:rPr>
          <w:rFonts w:ascii="Times New Roman" w:hAnsi="Times New Roman"/>
        </w:rPr>
        <w:t>手术</w:t>
      </w:r>
      <w:r w:rsidR="00F00FC4" w:rsidRPr="00146A08">
        <w:rPr>
          <w:rFonts w:ascii="Times New Roman" w:hAnsi="Times New Roman"/>
        </w:rPr>
        <w:t>切口内取出的</w:t>
      </w:r>
      <w:r w:rsidR="00BE5284" w:rsidRPr="00146A08">
        <w:rPr>
          <w:rFonts w:ascii="Times New Roman" w:hAnsi="Times New Roman"/>
        </w:rPr>
        <w:t>所有</w:t>
      </w:r>
      <w:proofErr w:type="gramStart"/>
      <w:r w:rsidR="00931CD6" w:rsidRPr="00146A08">
        <w:rPr>
          <w:rFonts w:ascii="Times New Roman" w:hAnsi="Times New Roman"/>
        </w:rPr>
        <w:t>需要</w:t>
      </w:r>
      <w:r w:rsidR="00BE5284" w:rsidRPr="00146A08">
        <w:rPr>
          <w:rFonts w:ascii="Times New Roman" w:hAnsi="Times New Roman"/>
        </w:rPr>
        <w:t>回植</w:t>
      </w:r>
      <w:r w:rsidR="00931CD6" w:rsidRPr="00146A08">
        <w:rPr>
          <w:rFonts w:ascii="Times New Roman" w:hAnsi="Times New Roman"/>
        </w:rPr>
        <w:t>的</w:t>
      </w:r>
      <w:proofErr w:type="gramEnd"/>
      <w:r w:rsidR="00931CD6" w:rsidRPr="00146A08">
        <w:rPr>
          <w:rFonts w:ascii="Times New Roman" w:hAnsi="Times New Roman"/>
        </w:rPr>
        <w:t>颅骨，</w:t>
      </w:r>
      <w:r w:rsidR="00F00FC4" w:rsidRPr="00146A08">
        <w:rPr>
          <w:rFonts w:ascii="Times New Roman" w:hAnsi="Times New Roman"/>
        </w:rPr>
        <w:t>包装为一个单元。</w:t>
      </w:r>
    </w:p>
    <w:p w14:paraId="4BD53643" w14:textId="29225F13" w:rsidR="00344FFE" w:rsidRPr="00146A08" w:rsidRDefault="00344FFE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生物负载</w:t>
      </w:r>
      <w:r w:rsidR="00685F55"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Bioburden</w:t>
      </w:r>
      <w:r w:rsidRPr="00146A08">
        <w:rPr>
          <w:rFonts w:ascii="Times New Roman"/>
        </w:rPr>
        <w:tab/>
      </w:r>
    </w:p>
    <w:p w14:paraId="4D8F8BEB" w14:textId="32624945" w:rsidR="00344FFE" w:rsidRPr="00146A08" w:rsidRDefault="00461799" w:rsidP="007C27AC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包装</w:t>
      </w:r>
      <w:proofErr w:type="gramStart"/>
      <w:r w:rsidR="007564C4" w:rsidRPr="00146A08">
        <w:rPr>
          <w:rFonts w:ascii="Times New Roman" w:hAnsi="Times New Roman"/>
        </w:rPr>
        <w:t>单元</w:t>
      </w:r>
      <w:r w:rsidRPr="00146A08">
        <w:rPr>
          <w:rFonts w:ascii="Times New Roman" w:hAnsi="Times New Roman"/>
        </w:rPr>
        <w:t>内</w:t>
      </w:r>
      <w:r w:rsidR="00344FFE" w:rsidRPr="00146A08">
        <w:rPr>
          <w:rFonts w:ascii="Times New Roman" w:hAnsi="Times New Roman"/>
        </w:rPr>
        <w:t>活微生物</w:t>
      </w:r>
      <w:proofErr w:type="gramEnd"/>
      <w:r w:rsidR="00344FFE" w:rsidRPr="00146A08">
        <w:rPr>
          <w:rFonts w:ascii="Times New Roman" w:hAnsi="Times New Roman"/>
        </w:rPr>
        <w:t>的总数。</w:t>
      </w:r>
    </w:p>
    <w:p w14:paraId="3A4B7639" w14:textId="5B811588" w:rsidR="00344FFE" w:rsidRPr="00146A08" w:rsidRDefault="00344FFE" w:rsidP="00A44D62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  <w:color w:val="333333"/>
          <w:sz w:val="20"/>
          <w:shd w:val="clear" w:color="auto" w:fill="FFFFFF"/>
        </w:rPr>
      </w:pPr>
      <w:r w:rsidRPr="00146A08">
        <w:rPr>
          <w:rFonts w:ascii="Times New Roman"/>
        </w:rPr>
        <w:lastRenderedPageBreak/>
        <w:t>最大</w:t>
      </w:r>
      <w:r w:rsidR="003407C0" w:rsidRPr="00146A08">
        <w:rPr>
          <w:rFonts w:ascii="Times New Roman"/>
        </w:rPr>
        <w:t>耐受</w:t>
      </w:r>
      <w:r w:rsidRPr="00146A08">
        <w:rPr>
          <w:rFonts w:ascii="Times New Roman"/>
        </w:rPr>
        <w:t>剂量</w:t>
      </w:r>
      <w:r w:rsidR="00685F55" w:rsidRPr="00146A08">
        <w:rPr>
          <w:rFonts w:ascii="Times New Roman"/>
        </w:rPr>
        <w:t xml:space="preserve">  </w:t>
      </w:r>
      <w:r w:rsidR="00A44D62" w:rsidRPr="00146A08">
        <w:rPr>
          <w:rFonts w:ascii="Times New Roman"/>
          <w:color w:val="333333"/>
          <w:sz w:val="20"/>
          <w:shd w:val="clear" w:color="auto" w:fill="FFFFFF"/>
        </w:rPr>
        <w:t>Maximum Tolerated Dose</w:t>
      </w:r>
      <w:r w:rsidR="003407C0" w:rsidRPr="00146A08" w:rsidDel="003407C0">
        <w:rPr>
          <w:rFonts w:ascii="Times New Roman"/>
        </w:rPr>
        <w:t xml:space="preserve"> </w:t>
      </w:r>
    </w:p>
    <w:p w14:paraId="7C033B6D" w14:textId="5AC1E79D" w:rsidR="00344FFE" w:rsidRPr="00146A08" w:rsidRDefault="00A44D62" w:rsidP="007C27AC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用于</w:t>
      </w:r>
      <w:r w:rsidR="00344FFE" w:rsidRPr="00146A08">
        <w:rPr>
          <w:rFonts w:ascii="Times New Roman" w:hAnsi="Times New Roman"/>
        </w:rPr>
        <w:t>颅骨</w:t>
      </w:r>
      <w:r w:rsidRPr="00146A08">
        <w:rPr>
          <w:rFonts w:ascii="Times New Roman" w:hAnsi="Times New Roman"/>
        </w:rPr>
        <w:t>灭菌，</w:t>
      </w:r>
      <w:r w:rsidR="00344FFE" w:rsidRPr="00146A08">
        <w:rPr>
          <w:rFonts w:ascii="Times New Roman" w:hAnsi="Times New Roman"/>
        </w:rPr>
        <w:t>不影响</w:t>
      </w:r>
      <w:r w:rsidR="0026386E" w:rsidRPr="00146A08">
        <w:rPr>
          <w:rFonts w:ascii="Times New Roman" w:hAnsi="Times New Roman"/>
        </w:rPr>
        <w:t>其</w:t>
      </w:r>
      <w:r w:rsidR="00C1639F">
        <w:rPr>
          <w:rFonts w:ascii="Times New Roman" w:hAnsi="Times New Roman" w:hint="eastAsia"/>
        </w:rPr>
        <w:t>预期使用</w:t>
      </w:r>
      <w:r w:rsidR="009962D9" w:rsidRPr="00146A08">
        <w:rPr>
          <w:rFonts w:ascii="Times New Roman" w:hAnsi="Times New Roman"/>
        </w:rPr>
        <w:t>的</w:t>
      </w:r>
      <w:r w:rsidRPr="00146A08">
        <w:rPr>
          <w:rFonts w:ascii="Times New Roman" w:hAnsi="Times New Roman"/>
        </w:rPr>
        <w:t>最大</w:t>
      </w:r>
      <w:r w:rsidR="00C11780" w:rsidRPr="00146A08">
        <w:rPr>
          <w:rFonts w:ascii="Times New Roman" w:hAnsi="Times New Roman"/>
        </w:rPr>
        <w:t>辐照</w:t>
      </w:r>
      <w:r w:rsidR="009962D9" w:rsidRPr="00146A08">
        <w:rPr>
          <w:rFonts w:ascii="Times New Roman" w:hAnsi="Times New Roman"/>
        </w:rPr>
        <w:t>剂量</w:t>
      </w:r>
      <w:r w:rsidR="00344FFE" w:rsidRPr="00146A08">
        <w:rPr>
          <w:rFonts w:ascii="Times New Roman" w:hAnsi="Times New Roman"/>
        </w:rPr>
        <w:t>。</w:t>
      </w:r>
    </w:p>
    <w:p w14:paraId="7BA9A367" w14:textId="77777777" w:rsidR="005877BA" w:rsidRPr="00146A08" w:rsidRDefault="005877BA" w:rsidP="005877BA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无菌保证水平</w:t>
      </w:r>
      <w:r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 xml:space="preserve">Sterility Assurance Level, </w:t>
      </w:r>
      <w:r w:rsidRPr="002F118B">
        <w:rPr>
          <w:rFonts w:ascii="Times New Roman"/>
          <w:b/>
          <w:color w:val="333333"/>
          <w:sz w:val="20"/>
          <w:shd w:val="clear" w:color="auto" w:fill="FFFFFF"/>
        </w:rPr>
        <w:t>SAL</w:t>
      </w:r>
    </w:p>
    <w:p w14:paraId="35EEB010" w14:textId="77777777" w:rsidR="005877BA" w:rsidRPr="00146A08" w:rsidRDefault="005877BA" w:rsidP="005877BA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单个颅骨残存单个活微生物的概率。</w:t>
      </w:r>
    </w:p>
    <w:p w14:paraId="20E52337" w14:textId="2A186BE8" w:rsidR="005877BA" w:rsidRPr="00146A08" w:rsidRDefault="005877BA" w:rsidP="005877BA">
      <w:pPr>
        <w:snapToGrid w:val="0"/>
        <w:spacing w:beforeLines="50" w:before="156" w:afterLines="50" w:after="156" w:line="320" w:lineRule="exact"/>
        <w:ind w:firstLineChars="200" w:firstLine="360"/>
        <w:rPr>
          <w:rFonts w:ascii="Times New Roman" w:hAnsi="Times New Roman"/>
          <w:sz w:val="18"/>
          <w:szCs w:val="18"/>
        </w:rPr>
      </w:pPr>
      <w:r w:rsidRPr="00146A08">
        <w:rPr>
          <w:rFonts w:ascii="Times New Roman" w:hAnsi="Times New Roman"/>
          <w:sz w:val="18"/>
          <w:szCs w:val="18"/>
        </w:rPr>
        <w:t>注：</w:t>
      </w:r>
      <w:r w:rsidRPr="00146A08">
        <w:rPr>
          <w:rFonts w:ascii="Times New Roman" w:hAnsi="Times New Roman"/>
          <w:sz w:val="18"/>
          <w:szCs w:val="18"/>
        </w:rPr>
        <w:t>SAL</w:t>
      </w:r>
      <w:r w:rsidRPr="00146A08">
        <w:rPr>
          <w:rFonts w:ascii="Times New Roman" w:hAnsi="Times New Roman"/>
          <w:sz w:val="18"/>
          <w:szCs w:val="18"/>
        </w:rPr>
        <w:t>使用量值表示，通常是</w:t>
      </w:r>
      <w:r w:rsidRPr="00146A08">
        <w:rPr>
          <w:rFonts w:ascii="Times New Roman" w:hAnsi="Times New Roman"/>
          <w:sz w:val="18"/>
          <w:szCs w:val="18"/>
        </w:rPr>
        <w:t>10</w:t>
      </w:r>
      <w:r w:rsidRPr="00146A08">
        <w:rPr>
          <w:rFonts w:ascii="Times New Roman" w:hAnsi="Times New Roman"/>
          <w:sz w:val="18"/>
          <w:szCs w:val="18"/>
          <w:vertAlign w:val="superscript"/>
        </w:rPr>
        <w:t>-6</w:t>
      </w:r>
      <w:r w:rsidRPr="00146A08">
        <w:rPr>
          <w:rFonts w:ascii="Times New Roman" w:hAnsi="Times New Roman"/>
          <w:sz w:val="18"/>
          <w:szCs w:val="18"/>
        </w:rPr>
        <w:t>或</w:t>
      </w:r>
      <w:r w:rsidRPr="00146A08">
        <w:rPr>
          <w:rFonts w:ascii="Times New Roman" w:hAnsi="Times New Roman"/>
          <w:sz w:val="18"/>
          <w:szCs w:val="18"/>
        </w:rPr>
        <w:t>10</w:t>
      </w:r>
      <w:r w:rsidRPr="00146A08">
        <w:rPr>
          <w:rFonts w:ascii="Times New Roman" w:hAnsi="Times New Roman"/>
          <w:sz w:val="18"/>
          <w:szCs w:val="18"/>
          <w:vertAlign w:val="superscript"/>
        </w:rPr>
        <w:t>-3</w:t>
      </w:r>
      <w:r w:rsidRPr="00146A08">
        <w:rPr>
          <w:rFonts w:ascii="Times New Roman" w:hAnsi="Times New Roman"/>
          <w:sz w:val="18"/>
          <w:szCs w:val="18"/>
        </w:rPr>
        <w:t>。</w:t>
      </w:r>
    </w:p>
    <w:p w14:paraId="3EDB582B" w14:textId="77777777" w:rsidR="005877BA" w:rsidRPr="00146A08" w:rsidRDefault="005877BA" w:rsidP="005877BA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  <w:color w:val="333333"/>
          <w:sz w:val="20"/>
          <w:shd w:val="clear" w:color="auto" w:fill="FFFFFF"/>
        </w:rPr>
      </w:pPr>
      <w:r w:rsidRPr="00146A08">
        <w:rPr>
          <w:rFonts w:ascii="Times New Roman"/>
        </w:rPr>
        <w:t>灭菌</w:t>
      </w:r>
      <w:r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Sterilization</w:t>
      </w:r>
    </w:p>
    <w:p w14:paraId="7FD23B97" w14:textId="77777777" w:rsidR="005877BA" w:rsidRPr="00146A08" w:rsidRDefault="005877BA" w:rsidP="005877BA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使颅骨不含活微生物的操作过程。</w:t>
      </w:r>
    </w:p>
    <w:p w14:paraId="3F45051E" w14:textId="38AC791A" w:rsidR="005877BA" w:rsidRPr="00146A08" w:rsidRDefault="005877BA" w:rsidP="00C1639F">
      <w:pPr>
        <w:snapToGrid w:val="0"/>
        <w:spacing w:beforeLines="50" w:before="156" w:afterLines="50" w:after="156" w:line="320" w:lineRule="exact"/>
        <w:ind w:firstLineChars="200" w:firstLine="360"/>
        <w:rPr>
          <w:rFonts w:ascii="Times New Roman" w:hAnsi="Times New Roman"/>
          <w:sz w:val="18"/>
          <w:szCs w:val="18"/>
        </w:rPr>
      </w:pPr>
      <w:r w:rsidRPr="00146A08">
        <w:rPr>
          <w:rFonts w:ascii="Times New Roman" w:hAnsi="Times New Roman"/>
          <w:sz w:val="18"/>
          <w:szCs w:val="18"/>
        </w:rPr>
        <w:t>注：在灭菌过程中，微生物灭活的性质呈</w:t>
      </w:r>
      <w:proofErr w:type="gramStart"/>
      <w:r w:rsidRPr="00146A08">
        <w:rPr>
          <w:rFonts w:ascii="Times New Roman" w:hAnsi="Times New Roman"/>
          <w:sz w:val="18"/>
          <w:szCs w:val="18"/>
        </w:rPr>
        <w:t>指数级</w:t>
      </w:r>
      <w:proofErr w:type="gramEnd"/>
      <w:r w:rsidRPr="00146A08">
        <w:rPr>
          <w:rFonts w:ascii="Times New Roman" w:hAnsi="Times New Roman"/>
          <w:sz w:val="18"/>
          <w:szCs w:val="18"/>
        </w:rPr>
        <w:t>关系，</w:t>
      </w:r>
      <w:r w:rsidR="00C1639F">
        <w:rPr>
          <w:rFonts w:ascii="Times New Roman" w:hAnsi="Times New Roman" w:hint="eastAsia"/>
          <w:sz w:val="18"/>
          <w:szCs w:val="18"/>
        </w:rPr>
        <w:t>因而可用</w:t>
      </w:r>
      <w:r w:rsidRPr="00146A08">
        <w:rPr>
          <w:rFonts w:ascii="Times New Roman" w:hAnsi="Times New Roman"/>
          <w:sz w:val="18"/>
          <w:szCs w:val="18"/>
        </w:rPr>
        <w:t>单个颅骨上微生物的存活概率来表示</w:t>
      </w:r>
      <w:r w:rsidR="00C1639F">
        <w:rPr>
          <w:rFonts w:ascii="Times New Roman" w:hAnsi="Times New Roman"/>
          <w:sz w:val="18"/>
          <w:szCs w:val="18"/>
        </w:rPr>
        <w:t>杀灭程度</w:t>
      </w:r>
      <w:r w:rsidR="00C1639F">
        <w:rPr>
          <w:rFonts w:ascii="Times New Roman" w:hAnsi="Times New Roman" w:hint="eastAsia"/>
          <w:sz w:val="18"/>
          <w:szCs w:val="18"/>
        </w:rPr>
        <w:t>，</w:t>
      </w:r>
      <w:r w:rsidR="00C1639F">
        <w:rPr>
          <w:rFonts w:ascii="Times New Roman" w:hAnsi="Times New Roman"/>
          <w:sz w:val="18"/>
          <w:szCs w:val="18"/>
        </w:rPr>
        <w:t>其</w:t>
      </w:r>
      <w:r w:rsidR="00C1639F">
        <w:rPr>
          <w:rFonts w:ascii="Times New Roman" w:hAnsi="Times New Roman"/>
          <w:sz w:val="18"/>
          <w:szCs w:val="18"/>
        </w:rPr>
        <w:t>SAL</w:t>
      </w:r>
      <w:r w:rsidR="00C1639F">
        <w:rPr>
          <w:rFonts w:ascii="Times New Roman" w:hAnsi="Times New Roman"/>
          <w:sz w:val="18"/>
          <w:szCs w:val="18"/>
        </w:rPr>
        <w:t>值为</w:t>
      </w:r>
      <w:r w:rsidR="00C1639F">
        <w:rPr>
          <w:rFonts w:ascii="Times New Roman" w:hAnsi="Times New Roman" w:hint="eastAsia"/>
          <w:sz w:val="18"/>
          <w:szCs w:val="18"/>
        </w:rPr>
        <w:t>1</w:t>
      </w:r>
      <w:r w:rsidR="00C1639F">
        <w:rPr>
          <w:rFonts w:ascii="Times New Roman" w:hAnsi="Times New Roman"/>
          <w:sz w:val="18"/>
          <w:szCs w:val="18"/>
        </w:rPr>
        <w:t>0</w:t>
      </w:r>
      <w:r w:rsidR="00C1639F" w:rsidRPr="00146A08">
        <w:rPr>
          <w:rFonts w:ascii="Times New Roman" w:hAnsi="Times New Roman"/>
          <w:sz w:val="18"/>
          <w:szCs w:val="18"/>
          <w:vertAlign w:val="superscript"/>
        </w:rPr>
        <w:t>-6</w:t>
      </w:r>
      <w:r w:rsidRPr="00146A08">
        <w:rPr>
          <w:rFonts w:ascii="Times New Roman" w:hAnsi="Times New Roman"/>
          <w:sz w:val="18"/>
          <w:szCs w:val="18"/>
        </w:rPr>
        <w:t>。</w:t>
      </w:r>
    </w:p>
    <w:p w14:paraId="5EDA74D4" w14:textId="1C29E861" w:rsidR="00344FFE" w:rsidRPr="00146A08" w:rsidRDefault="00344FFE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</w:rPr>
      </w:pPr>
      <w:r w:rsidRPr="00146A08">
        <w:rPr>
          <w:rFonts w:ascii="Times New Roman"/>
        </w:rPr>
        <w:t>灭菌剂量</w:t>
      </w:r>
      <w:r w:rsidR="00685F55"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Sterilization Dose</w:t>
      </w:r>
    </w:p>
    <w:p w14:paraId="7DC0DCC7" w14:textId="3C96DE94" w:rsidR="00344FFE" w:rsidRPr="00146A08" w:rsidRDefault="00344FFE" w:rsidP="007C27AC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达到</w:t>
      </w:r>
      <w:r w:rsidR="00AB6174" w:rsidRPr="00146A08">
        <w:rPr>
          <w:rFonts w:ascii="Times New Roman" w:hAnsi="Times New Roman"/>
        </w:rPr>
        <w:t>颅骨灭菌</w:t>
      </w:r>
      <w:r w:rsidRPr="00146A08">
        <w:rPr>
          <w:rFonts w:ascii="Times New Roman" w:hAnsi="Times New Roman"/>
        </w:rPr>
        <w:t>规定</w:t>
      </w:r>
      <w:r w:rsidR="00AB6174" w:rsidRPr="00146A08">
        <w:rPr>
          <w:rFonts w:ascii="Times New Roman" w:hAnsi="Times New Roman"/>
        </w:rPr>
        <w:t>的无菌保证水平</w:t>
      </w:r>
      <w:r w:rsidRPr="00146A08">
        <w:rPr>
          <w:rFonts w:ascii="Times New Roman" w:hAnsi="Times New Roman"/>
        </w:rPr>
        <w:t>的最小剂量。</w:t>
      </w:r>
    </w:p>
    <w:p w14:paraId="6D618645" w14:textId="7B4944BB" w:rsidR="00344FFE" w:rsidRPr="00146A08" w:rsidRDefault="00344FFE" w:rsidP="00241C73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9"/>
        <w:rPr>
          <w:rFonts w:ascii="Times New Roman"/>
          <w:color w:val="333333"/>
          <w:sz w:val="20"/>
          <w:shd w:val="clear" w:color="auto" w:fill="FFFFFF"/>
        </w:rPr>
      </w:pPr>
      <w:r w:rsidRPr="00146A08">
        <w:rPr>
          <w:rFonts w:ascii="Times New Roman"/>
        </w:rPr>
        <w:t>剂量分布测试</w:t>
      </w:r>
      <w:r w:rsidR="00685F55" w:rsidRPr="00146A08">
        <w:rPr>
          <w:rFonts w:ascii="Times New Roman"/>
        </w:rPr>
        <w:t xml:space="preserve">  </w:t>
      </w:r>
      <w:r w:rsidRPr="00146A08">
        <w:rPr>
          <w:rFonts w:ascii="Times New Roman"/>
          <w:color w:val="333333"/>
          <w:sz w:val="20"/>
          <w:shd w:val="clear" w:color="auto" w:fill="FFFFFF"/>
        </w:rPr>
        <w:t>Dose Mapping</w:t>
      </w:r>
    </w:p>
    <w:p w14:paraId="5169044B" w14:textId="7E2FF8C5" w:rsidR="00344FFE" w:rsidRDefault="00344FFE" w:rsidP="007C27AC">
      <w:pPr>
        <w:snapToGrid w:val="0"/>
        <w:spacing w:beforeLines="50" w:before="156" w:afterLines="50" w:after="156" w:line="320" w:lineRule="exact"/>
        <w:ind w:firstLineChars="200" w:firstLine="420"/>
        <w:rPr>
          <w:rFonts w:ascii="Times New Roman" w:hAnsi="Times New Roman"/>
        </w:rPr>
      </w:pPr>
      <w:r w:rsidRPr="00146A08">
        <w:rPr>
          <w:rFonts w:ascii="Times New Roman" w:hAnsi="Times New Roman"/>
        </w:rPr>
        <w:t>在规定条件下</w:t>
      </w:r>
      <w:r w:rsidR="00AB6174" w:rsidRPr="00146A08">
        <w:rPr>
          <w:rFonts w:ascii="Times New Roman" w:hAnsi="Times New Roman"/>
        </w:rPr>
        <w:t>检测</w:t>
      </w:r>
      <w:r w:rsidR="00A44D62" w:rsidRPr="00146A08">
        <w:rPr>
          <w:rFonts w:ascii="Times New Roman" w:hAnsi="Times New Roman"/>
        </w:rPr>
        <w:t>颅骨</w:t>
      </w:r>
      <w:r w:rsidR="00AB6174" w:rsidRPr="00146A08">
        <w:rPr>
          <w:rFonts w:ascii="Times New Roman" w:hAnsi="Times New Roman"/>
        </w:rPr>
        <w:t>辐照</w:t>
      </w:r>
      <w:r w:rsidRPr="00146A08">
        <w:rPr>
          <w:rFonts w:ascii="Times New Roman" w:hAnsi="Times New Roman"/>
        </w:rPr>
        <w:t>剂量</w:t>
      </w:r>
      <w:r w:rsidR="00AB6174" w:rsidRPr="00146A08">
        <w:rPr>
          <w:rFonts w:ascii="Times New Roman" w:hAnsi="Times New Roman"/>
        </w:rPr>
        <w:t>的</w:t>
      </w:r>
      <w:r w:rsidRPr="00146A08">
        <w:rPr>
          <w:rFonts w:ascii="Times New Roman" w:hAnsi="Times New Roman"/>
        </w:rPr>
        <w:t>分布与变化</w:t>
      </w:r>
      <w:r w:rsidRPr="00344FFE">
        <w:rPr>
          <w:rFonts w:ascii="Times New Roman" w:hAnsi="Times New Roman" w:hint="eastAsia"/>
        </w:rPr>
        <w:t>。</w:t>
      </w:r>
    </w:p>
    <w:p w14:paraId="3EE3FF18" w14:textId="77777777" w:rsidR="00391865" w:rsidRPr="002F118B" w:rsidRDefault="00391865" w:rsidP="007C27AC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85" w:hangingChars="202" w:hanging="485"/>
        <w:rPr>
          <w:rFonts w:ascii="Times New Roman"/>
          <w:sz w:val="24"/>
          <w:szCs w:val="24"/>
        </w:rPr>
      </w:pPr>
      <w:bookmarkStart w:id="44" w:name="_Toc57987389"/>
      <w:bookmarkStart w:id="45" w:name="_Toc59522104"/>
      <w:bookmarkStart w:id="46" w:name="_Toc59524323"/>
      <w:bookmarkStart w:id="47" w:name="_Toc59524373"/>
      <w:bookmarkStart w:id="48" w:name="_Toc59537711"/>
      <w:bookmarkStart w:id="49" w:name="_Toc79872037"/>
      <w:r w:rsidRPr="002F118B">
        <w:rPr>
          <w:rFonts w:ascii="Times New Roman"/>
          <w:sz w:val="24"/>
          <w:szCs w:val="24"/>
        </w:rPr>
        <w:t>总则</w:t>
      </w:r>
      <w:bookmarkEnd w:id="44"/>
      <w:bookmarkEnd w:id="45"/>
      <w:bookmarkEnd w:id="46"/>
      <w:bookmarkEnd w:id="47"/>
      <w:bookmarkEnd w:id="48"/>
      <w:bookmarkEnd w:id="49"/>
    </w:p>
    <w:p w14:paraId="1D7891E7" w14:textId="72FCD6CB" w:rsidR="001B03C2" w:rsidRDefault="00E4515C" w:rsidP="00957400">
      <w:pPr>
        <w:pStyle w:val="affffffa"/>
        <w:spacing w:beforeLines="50" w:before="156" w:afterLines="50" w:after="156" w:line="320" w:lineRule="exact"/>
        <w:ind w:firstLineChars="200" w:firstLine="422"/>
        <w:outlineLvl w:val="9"/>
        <w:rPr>
          <w:rFonts w:ascii="Times New Roman" w:eastAsiaTheme="minorEastAsia"/>
        </w:rPr>
      </w:pPr>
      <w:bookmarkStart w:id="50" w:name="_Toc57987396"/>
      <w:bookmarkStart w:id="51" w:name="_Toc59522111"/>
      <w:bookmarkStart w:id="52" w:name="_Toc59524330"/>
      <w:bookmarkStart w:id="53" w:name="_Toc59524380"/>
      <w:bookmarkStart w:id="54" w:name="_Toc59537712"/>
      <w:r w:rsidRPr="00345358">
        <w:rPr>
          <w:rFonts w:ascii="Times New Roman" w:eastAsiaTheme="minorEastAsia"/>
          <w:b/>
        </w:rPr>
        <w:t>ACB</w:t>
      </w:r>
      <w:r w:rsidRPr="00957400">
        <w:rPr>
          <w:rFonts w:ascii="Times New Roman" w:eastAsiaTheme="minorEastAsia" w:hint="eastAsia"/>
        </w:rPr>
        <w:t>应按</w:t>
      </w:r>
      <w:r w:rsidRPr="00957400">
        <w:rPr>
          <w:rFonts w:ascii="Times New Roman" w:eastAsiaTheme="minorEastAsia"/>
        </w:rPr>
        <w:t>GB/T 19001</w:t>
      </w:r>
      <w:r w:rsidR="006D2CC5">
        <w:rPr>
          <w:rFonts w:ascii="Times New Roman" w:eastAsiaTheme="minorEastAsia" w:hint="eastAsia"/>
        </w:rPr>
        <w:t>-</w:t>
      </w:r>
      <w:r w:rsidR="006D2CC5">
        <w:rPr>
          <w:rFonts w:ascii="Times New Roman" w:eastAsiaTheme="minorEastAsia"/>
        </w:rPr>
        <w:t>2016</w:t>
      </w:r>
      <w:r w:rsidR="006D2CC5">
        <w:rPr>
          <w:rFonts w:ascii="Times New Roman" w:eastAsiaTheme="minorEastAsia" w:hint="eastAsia"/>
        </w:rPr>
        <w:t>和</w:t>
      </w:r>
      <w:r w:rsidRPr="00957400">
        <w:rPr>
          <w:rFonts w:ascii="Times New Roman" w:eastAsiaTheme="minorEastAsia"/>
        </w:rPr>
        <w:t>YY/T 0287</w:t>
      </w:r>
      <w:r w:rsidR="006D2CC5">
        <w:rPr>
          <w:rFonts w:ascii="Times New Roman" w:eastAsiaTheme="minorEastAsia" w:hint="eastAsia"/>
        </w:rPr>
        <w:t>-</w:t>
      </w:r>
      <w:r w:rsidR="006D2CC5">
        <w:rPr>
          <w:rFonts w:ascii="Times New Roman" w:eastAsiaTheme="minorEastAsia"/>
        </w:rPr>
        <w:t>2017</w:t>
      </w:r>
      <w:r w:rsidRPr="00957400">
        <w:rPr>
          <w:rFonts w:ascii="Times New Roman" w:eastAsiaTheme="minorEastAsia" w:hint="eastAsia"/>
        </w:rPr>
        <w:t>的要求，建立</w:t>
      </w:r>
      <w:r w:rsidR="00700F61">
        <w:rPr>
          <w:rFonts w:ascii="Times New Roman" w:eastAsiaTheme="minorEastAsia" w:hint="eastAsia"/>
        </w:rPr>
        <w:t>、</w:t>
      </w:r>
      <w:r w:rsidR="00700F61" w:rsidRPr="00B24112">
        <w:rPr>
          <w:rFonts w:ascii="Times New Roman" w:eastAsiaTheme="minorEastAsia" w:hint="eastAsia"/>
        </w:rPr>
        <w:t>实施、保持和持续改进</w:t>
      </w:r>
      <w:r w:rsidRPr="00957400">
        <w:rPr>
          <w:rFonts w:ascii="Times New Roman" w:eastAsiaTheme="minorEastAsia" w:hint="eastAsia"/>
        </w:rPr>
        <w:t>质量管理体系</w:t>
      </w:r>
      <w:r w:rsidR="001B03C2" w:rsidRPr="00957400">
        <w:rPr>
          <w:rFonts w:ascii="Times New Roman" w:eastAsiaTheme="minorEastAsia" w:hint="eastAsia"/>
        </w:rPr>
        <w:t>。质量</w:t>
      </w:r>
      <w:r w:rsidR="00181053">
        <w:rPr>
          <w:rFonts w:ascii="Times New Roman" w:eastAsiaTheme="minorEastAsia"/>
        </w:rPr>
        <w:t>管理</w:t>
      </w:r>
      <w:r w:rsidR="001B03C2" w:rsidRPr="00957400">
        <w:rPr>
          <w:rFonts w:ascii="Times New Roman" w:eastAsiaTheme="minorEastAsia" w:hint="eastAsia"/>
        </w:rPr>
        <w:t>体系应覆盖</w:t>
      </w:r>
      <w:r w:rsidR="00957400" w:rsidRPr="00345358">
        <w:rPr>
          <w:rFonts w:ascii="Times New Roman" w:eastAsiaTheme="minorEastAsia" w:hint="eastAsia"/>
          <w:b/>
        </w:rPr>
        <w:t>ACB</w:t>
      </w:r>
      <w:r w:rsidR="00957400">
        <w:rPr>
          <w:rFonts w:ascii="Times New Roman" w:eastAsiaTheme="minorEastAsia" w:hint="eastAsia"/>
        </w:rPr>
        <w:t>的</w:t>
      </w:r>
      <w:r w:rsidR="001B03C2" w:rsidRPr="00957400">
        <w:rPr>
          <w:rFonts w:ascii="Times New Roman" w:eastAsiaTheme="minorEastAsia" w:hint="eastAsia"/>
        </w:rPr>
        <w:t>文件控制、人员控制、基础设施控制、</w:t>
      </w:r>
      <w:r w:rsidR="00957400">
        <w:rPr>
          <w:rFonts w:ascii="Times New Roman" w:eastAsiaTheme="minorEastAsia" w:hint="eastAsia"/>
        </w:rPr>
        <w:t>环境控制、设备控制、</w:t>
      </w:r>
      <w:r w:rsidR="00B24112">
        <w:rPr>
          <w:rFonts w:ascii="Times New Roman" w:eastAsiaTheme="minorEastAsia" w:hint="eastAsia"/>
        </w:rPr>
        <w:t>运行</w:t>
      </w:r>
      <w:r w:rsidR="00957400">
        <w:rPr>
          <w:rFonts w:ascii="Times New Roman" w:eastAsiaTheme="minorEastAsia" w:hint="eastAsia"/>
        </w:rPr>
        <w:t>过程</w:t>
      </w:r>
      <w:r w:rsidR="001B03C2" w:rsidRPr="00957400">
        <w:rPr>
          <w:rFonts w:ascii="Times New Roman" w:eastAsiaTheme="minorEastAsia" w:hint="eastAsia"/>
        </w:rPr>
        <w:t>控制、质量控制、</w:t>
      </w:r>
      <w:r w:rsidR="00957400">
        <w:rPr>
          <w:rFonts w:ascii="Times New Roman" w:eastAsiaTheme="minorEastAsia" w:hint="eastAsia"/>
        </w:rPr>
        <w:t>颅骨</w:t>
      </w:r>
      <w:r w:rsidR="001B03C2" w:rsidRPr="00957400">
        <w:rPr>
          <w:rFonts w:ascii="Times New Roman" w:eastAsiaTheme="minorEastAsia" w:hint="eastAsia"/>
        </w:rPr>
        <w:t>发放</w:t>
      </w:r>
      <w:r w:rsidR="006D2CC5">
        <w:rPr>
          <w:rFonts w:ascii="Times New Roman" w:eastAsiaTheme="minorEastAsia" w:hint="eastAsia"/>
        </w:rPr>
        <w:t>、</w:t>
      </w:r>
      <w:proofErr w:type="gramStart"/>
      <w:r w:rsidR="00957400">
        <w:rPr>
          <w:rFonts w:ascii="Times New Roman" w:eastAsiaTheme="minorEastAsia" w:hint="eastAsia"/>
        </w:rPr>
        <w:t>回植</w:t>
      </w:r>
      <w:r w:rsidR="00B24112">
        <w:rPr>
          <w:rFonts w:ascii="Times New Roman" w:eastAsiaTheme="minorEastAsia" w:hint="eastAsia"/>
        </w:rPr>
        <w:t>和</w:t>
      </w:r>
      <w:proofErr w:type="gramEnd"/>
      <w:r w:rsidR="00957400">
        <w:rPr>
          <w:rFonts w:ascii="Times New Roman" w:eastAsiaTheme="minorEastAsia" w:hint="eastAsia"/>
        </w:rPr>
        <w:t>随访</w:t>
      </w:r>
      <w:r w:rsidR="001B03C2" w:rsidRPr="00957400">
        <w:rPr>
          <w:rFonts w:ascii="Times New Roman" w:eastAsiaTheme="minorEastAsia" w:hint="eastAsia"/>
        </w:rPr>
        <w:t>跟踪等全过程</w:t>
      </w:r>
      <w:r w:rsidR="005B7632">
        <w:rPr>
          <w:rFonts w:ascii="Times New Roman" w:eastAsiaTheme="minorEastAsia" w:hint="eastAsia"/>
        </w:rPr>
        <w:t>，</w:t>
      </w:r>
      <w:r w:rsidR="001B03C2" w:rsidRPr="00957400">
        <w:rPr>
          <w:rFonts w:ascii="Times New Roman" w:eastAsiaTheme="minorEastAsia" w:hint="eastAsia"/>
        </w:rPr>
        <w:t>以</w:t>
      </w:r>
      <w:r w:rsidR="00B24112" w:rsidRPr="00B24112">
        <w:rPr>
          <w:rFonts w:ascii="Times New Roman" w:eastAsiaTheme="minorEastAsia" w:hint="eastAsia"/>
        </w:rPr>
        <w:t>保持</w:t>
      </w:r>
      <w:r w:rsidR="00B24112">
        <w:rPr>
          <w:rFonts w:ascii="Times New Roman" w:eastAsiaTheme="minorEastAsia" w:hint="eastAsia"/>
        </w:rPr>
        <w:t>并持续提高</w:t>
      </w:r>
      <w:r w:rsidR="00B24112" w:rsidRPr="00345358">
        <w:rPr>
          <w:rFonts w:ascii="Times New Roman" w:eastAsiaTheme="minorEastAsia" w:hint="eastAsia"/>
          <w:b/>
        </w:rPr>
        <w:t>ACB</w:t>
      </w:r>
      <w:r w:rsidR="00B24112" w:rsidRPr="00B24112">
        <w:rPr>
          <w:rFonts w:ascii="Times New Roman" w:eastAsiaTheme="minorEastAsia" w:hint="eastAsia"/>
        </w:rPr>
        <w:t>运行</w:t>
      </w:r>
      <w:r w:rsidR="006D2CC5">
        <w:rPr>
          <w:rFonts w:ascii="Times New Roman" w:eastAsiaTheme="minorEastAsia" w:hint="eastAsia"/>
        </w:rPr>
        <w:t>过程及</w:t>
      </w:r>
      <w:r w:rsidR="00B24112">
        <w:rPr>
          <w:rFonts w:ascii="Times New Roman" w:eastAsiaTheme="minorEastAsia" w:hint="eastAsia"/>
        </w:rPr>
        <w:t>各环节</w:t>
      </w:r>
      <w:r w:rsidR="00B24112" w:rsidRPr="00B24112">
        <w:rPr>
          <w:rFonts w:ascii="Times New Roman" w:eastAsiaTheme="minorEastAsia" w:hint="eastAsia"/>
        </w:rPr>
        <w:t>的</w:t>
      </w:r>
      <w:r w:rsidR="00B24112" w:rsidRPr="00B24112">
        <w:rPr>
          <w:rFonts w:ascii="Times New Roman" w:eastAsiaTheme="minorEastAsia"/>
        </w:rPr>
        <w:t>安全性和有效性</w:t>
      </w:r>
      <w:r w:rsidR="00B24112" w:rsidRPr="00B24112">
        <w:rPr>
          <w:rFonts w:ascii="Times New Roman" w:eastAsiaTheme="minorEastAsia" w:hint="eastAsia"/>
        </w:rPr>
        <w:t>。</w:t>
      </w:r>
    </w:p>
    <w:p w14:paraId="1395FB3A" w14:textId="60A6D43F" w:rsidR="002819E8" w:rsidRPr="002F118B" w:rsidRDefault="002819E8" w:rsidP="00852A6C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85" w:hangingChars="202" w:hanging="485"/>
        <w:rPr>
          <w:rFonts w:ascii="Times New Roman"/>
          <w:sz w:val="24"/>
          <w:szCs w:val="24"/>
        </w:rPr>
      </w:pPr>
      <w:bookmarkStart w:id="55" w:name="_Toc79872038"/>
      <w:bookmarkStart w:id="56" w:name="_Toc48494510"/>
      <w:bookmarkStart w:id="57" w:name="_Toc48497199"/>
      <w:bookmarkStart w:id="58" w:name="_Toc48497393"/>
      <w:bookmarkStart w:id="59" w:name="_Toc49506956"/>
      <w:bookmarkStart w:id="60" w:name="_Toc57987397"/>
      <w:bookmarkStart w:id="61" w:name="_Toc59522112"/>
      <w:bookmarkStart w:id="62" w:name="_Toc59524331"/>
      <w:bookmarkStart w:id="63" w:name="_Toc59524381"/>
      <w:bookmarkEnd w:id="50"/>
      <w:bookmarkEnd w:id="51"/>
      <w:bookmarkEnd w:id="52"/>
      <w:bookmarkEnd w:id="53"/>
      <w:bookmarkEnd w:id="54"/>
      <w:r w:rsidRPr="002F118B">
        <w:rPr>
          <w:rFonts w:ascii="Times New Roman" w:hint="eastAsia"/>
          <w:sz w:val="24"/>
          <w:szCs w:val="24"/>
        </w:rPr>
        <w:t>基本要求</w:t>
      </w:r>
      <w:bookmarkEnd w:id="55"/>
    </w:p>
    <w:p w14:paraId="083B6620" w14:textId="6C5750C6" w:rsidR="005C76D9" w:rsidRPr="00BF500C" w:rsidRDefault="005C2421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ind w:left="569" w:hangingChars="270" w:hanging="569"/>
        <w:outlineLvl w:val="1"/>
        <w:rPr>
          <w:rFonts w:ascii="Times New Roman"/>
        </w:rPr>
      </w:pPr>
      <w:bookmarkStart w:id="64" w:name="_Toc79872039"/>
      <w:r w:rsidRPr="00345358">
        <w:rPr>
          <w:rFonts w:ascii="Times New Roman" w:hint="eastAsia"/>
          <w:b/>
          <w:noProof/>
        </w:rPr>
        <w:t>ACB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r>
        <w:rPr>
          <w:rFonts w:ascii="Times New Roman"/>
          <w:noProof/>
        </w:rPr>
        <w:t>的</w:t>
      </w:r>
      <w:r w:rsidR="00A8567A">
        <w:rPr>
          <w:rFonts w:ascii="Times New Roman" w:hint="eastAsia"/>
          <w:noProof/>
        </w:rPr>
        <w:t>管理机构</w:t>
      </w:r>
      <w:bookmarkEnd w:id="64"/>
    </w:p>
    <w:p w14:paraId="69C99185" w14:textId="4BAEB76E" w:rsidR="00E06ADE" w:rsidRDefault="00E06ADE" w:rsidP="007C27A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9"/>
        <w:rPr>
          <w:rFonts w:ascii="Times New Roman" w:eastAsiaTheme="minorEastAsia"/>
        </w:rPr>
      </w:pPr>
      <w:r w:rsidRPr="00345358">
        <w:rPr>
          <w:rFonts w:ascii="Times New Roman" w:eastAsiaTheme="minorEastAsia"/>
          <w:b/>
        </w:rPr>
        <w:t>ACB</w:t>
      </w:r>
      <w:r w:rsidRPr="00BF500C">
        <w:rPr>
          <w:rFonts w:ascii="Times New Roman" w:eastAsiaTheme="minorEastAsia"/>
        </w:rPr>
        <w:t>应</w:t>
      </w:r>
      <w:r w:rsidR="00992F17">
        <w:rPr>
          <w:rFonts w:ascii="Times New Roman" w:eastAsiaTheme="minorEastAsia"/>
        </w:rPr>
        <w:t>建立与其规模相适应的管理机构</w:t>
      </w:r>
      <w:r w:rsidR="00992F17">
        <w:rPr>
          <w:rFonts w:ascii="Times New Roman" w:eastAsiaTheme="minorEastAsia" w:hint="eastAsia"/>
        </w:rPr>
        <w:t>，</w:t>
      </w:r>
      <w:r w:rsidR="00992F17">
        <w:rPr>
          <w:rFonts w:ascii="Times New Roman" w:eastAsiaTheme="minorEastAsia"/>
        </w:rPr>
        <w:t>并</w:t>
      </w:r>
      <w:r w:rsidR="00C66AE8">
        <w:rPr>
          <w:rFonts w:ascii="Times New Roman" w:eastAsiaTheme="minorEastAsia" w:hint="eastAsia"/>
        </w:rPr>
        <w:t>按照</w:t>
      </w:r>
      <w:r w:rsidR="00361E4A">
        <w:rPr>
          <w:rFonts w:ascii="Times New Roman" w:eastAsiaTheme="minorEastAsia" w:hint="eastAsia"/>
        </w:rPr>
        <w:t>本文件</w:t>
      </w:r>
      <w:r w:rsidRPr="00BF500C">
        <w:rPr>
          <w:rFonts w:ascii="Times New Roman" w:eastAsiaTheme="minorEastAsia"/>
        </w:rPr>
        <w:t>所规定的</w:t>
      </w:r>
      <w:r w:rsidR="004909C0">
        <w:rPr>
          <w:rFonts w:ascii="Times New Roman" w:eastAsiaTheme="minorEastAsia"/>
        </w:rPr>
        <w:t>基本要求</w:t>
      </w:r>
      <w:r w:rsidR="00C66AE8">
        <w:rPr>
          <w:rFonts w:ascii="Times New Roman" w:eastAsiaTheme="minorEastAsia" w:hint="eastAsia"/>
        </w:rPr>
        <w:t>实施管理</w:t>
      </w:r>
      <w:r w:rsidRPr="00BF500C">
        <w:rPr>
          <w:rFonts w:ascii="Times New Roman" w:eastAsiaTheme="minorEastAsia"/>
        </w:rPr>
        <w:t>；任何机构申请成立</w:t>
      </w:r>
      <w:r w:rsidR="00345358" w:rsidRPr="00345358">
        <w:rPr>
          <w:rFonts w:ascii="Times New Roman" w:eastAsiaTheme="minorEastAsia"/>
          <w:b/>
        </w:rPr>
        <w:t>ACB</w:t>
      </w:r>
      <w:r w:rsidRPr="00BF500C">
        <w:rPr>
          <w:rFonts w:ascii="Times New Roman" w:eastAsiaTheme="minorEastAsia"/>
        </w:rPr>
        <w:t>应经过</w:t>
      </w:r>
      <w:r w:rsidR="005C2421">
        <w:rPr>
          <w:rFonts w:ascii="Times New Roman" w:eastAsiaTheme="minorEastAsia"/>
        </w:rPr>
        <w:t>相关</w:t>
      </w:r>
      <w:r w:rsidRPr="00C066C3">
        <w:rPr>
          <w:rFonts w:ascii="Times New Roman" w:eastAsiaTheme="minorEastAsia" w:hint="eastAsia"/>
        </w:rPr>
        <w:t>行业</w:t>
      </w:r>
      <w:r w:rsidR="005C2421">
        <w:rPr>
          <w:rFonts w:ascii="Times New Roman" w:eastAsiaTheme="minorEastAsia" w:hint="eastAsia"/>
        </w:rPr>
        <w:t>管理部门遴选</w:t>
      </w:r>
      <w:r>
        <w:rPr>
          <w:rFonts w:ascii="Times New Roman" w:eastAsiaTheme="minorEastAsia"/>
        </w:rPr>
        <w:t>的</w:t>
      </w:r>
      <w:r w:rsidRPr="00BF500C">
        <w:rPr>
          <w:rFonts w:ascii="Times New Roman" w:eastAsiaTheme="minorEastAsia"/>
        </w:rPr>
        <w:t>有关专家现场考察和</w:t>
      </w:r>
      <w:r w:rsidR="00361E4A">
        <w:rPr>
          <w:rFonts w:ascii="Times New Roman" w:eastAsiaTheme="minorEastAsia" w:hint="eastAsia"/>
        </w:rPr>
        <w:t>审核</w:t>
      </w:r>
      <w:r w:rsidRPr="00BF500C">
        <w:rPr>
          <w:rFonts w:ascii="Times New Roman" w:eastAsiaTheme="minorEastAsia"/>
        </w:rPr>
        <w:t>，专家委员会</w:t>
      </w:r>
      <w:r w:rsidR="00361E4A">
        <w:rPr>
          <w:rFonts w:ascii="Times New Roman" w:eastAsiaTheme="minorEastAsia"/>
        </w:rPr>
        <w:t>应</w:t>
      </w:r>
      <w:r w:rsidRPr="00BF500C">
        <w:rPr>
          <w:rFonts w:ascii="Times New Roman" w:eastAsiaTheme="minorEastAsia"/>
        </w:rPr>
        <w:t>按照</w:t>
      </w:r>
      <w:r w:rsidR="00361E4A">
        <w:rPr>
          <w:rFonts w:ascii="Times New Roman" w:eastAsiaTheme="minorEastAsia" w:hint="eastAsia"/>
        </w:rPr>
        <w:t>本文件</w:t>
      </w:r>
      <w:r w:rsidRPr="00BF500C">
        <w:rPr>
          <w:rFonts w:ascii="Times New Roman" w:eastAsiaTheme="minorEastAsia"/>
        </w:rPr>
        <w:t>对</w:t>
      </w:r>
      <w:r w:rsidRPr="00345358">
        <w:rPr>
          <w:rFonts w:ascii="Times New Roman" w:eastAsiaTheme="minorEastAsia"/>
          <w:b/>
        </w:rPr>
        <w:t>ACB</w:t>
      </w:r>
      <w:r w:rsidRPr="00BF500C">
        <w:rPr>
          <w:rFonts w:ascii="Times New Roman" w:eastAsiaTheme="minorEastAsia"/>
        </w:rPr>
        <w:t>的</w:t>
      </w:r>
      <w:r w:rsidR="00BF3A8C">
        <w:rPr>
          <w:rFonts w:ascii="Times New Roman" w:eastAsiaTheme="minorEastAsia" w:hint="eastAsia"/>
        </w:rPr>
        <w:t>环境</w:t>
      </w:r>
      <w:r w:rsidRPr="00BF500C">
        <w:rPr>
          <w:rFonts w:ascii="Times New Roman" w:eastAsiaTheme="minorEastAsia"/>
        </w:rPr>
        <w:t>、设备、人员配备、质量管理进行考察和审核。审核后</w:t>
      </w:r>
      <w:r w:rsidR="000B0F9C">
        <w:rPr>
          <w:rFonts w:ascii="Times New Roman" w:eastAsiaTheme="minorEastAsia" w:hint="eastAsia"/>
        </w:rPr>
        <w:t>的</w:t>
      </w:r>
      <w:r w:rsidRPr="00345358">
        <w:rPr>
          <w:rFonts w:ascii="Times New Roman" w:eastAsiaTheme="minorEastAsia"/>
          <w:b/>
        </w:rPr>
        <w:t>ACB</w:t>
      </w:r>
      <w:r w:rsidR="000B0F9C">
        <w:rPr>
          <w:rFonts w:ascii="Times New Roman" w:eastAsiaTheme="minorEastAsia"/>
        </w:rPr>
        <w:t>还</w:t>
      </w:r>
      <w:r w:rsidRPr="00BF500C">
        <w:rPr>
          <w:rFonts w:ascii="Times New Roman" w:eastAsiaTheme="minorEastAsia"/>
        </w:rPr>
        <w:t>应接受</w:t>
      </w:r>
      <w:r w:rsidR="00361E4A">
        <w:rPr>
          <w:rFonts w:ascii="Times New Roman" w:eastAsiaTheme="minorEastAsia" w:hint="eastAsia"/>
        </w:rPr>
        <w:t>相关</w:t>
      </w:r>
      <w:r w:rsidRPr="00BF500C">
        <w:rPr>
          <w:rFonts w:ascii="Times New Roman" w:eastAsiaTheme="minorEastAsia"/>
        </w:rPr>
        <w:t>部门</w:t>
      </w:r>
      <w:r w:rsidR="00361E4A">
        <w:rPr>
          <w:rFonts w:ascii="Times New Roman" w:eastAsiaTheme="minorEastAsia" w:hint="eastAsia"/>
        </w:rPr>
        <w:t>的监督</w:t>
      </w:r>
      <w:r w:rsidR="00992F17">
        <w:rPr>
          <w:rFonts w:ascii="Times New Roman" w:eastAsiaTheme="minorEastAsia" w:hint="eastAsia"/>
        </w:rPr>
        <w:t>和</w:t>
      </w:r>
      <w:r w:rsidR="00361E4A">
        <w:rPr>
          <w:rFonts w:ascii="Times New Roman" w:eastAsiaTheme="minorEastAsia"/>
        </w:rPr>
        <w:t>检查</w:t>
      </w:r>
      <w:r w:rsidRPr="00BF500C">
        <w:rPr>
          <w:rFonts w:ascii="Times New Roman" w:eastAsiaTheme="minorEastAsia"/>
        </w:rPr>
        <w:t>。</w:t>
      </w:r>
    </w:p>
    <w:p w14:paraId="49BDC9B8" w14:textId="7AA39AA1" w:rsidR="002B07C1" w:rsidRDefault="000B0F9C" w:rsidP="007C27A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9"/>
        <w:rPr>
          <w:rFonts w:ascii="Times New Roman" w:eastAsiaTheme="minorEastAsia"/>
        </w:rPr>
      </w:pPr>
      <w:r>
        <w:rPr>
          <w:rFonts w:ascii="Times New Roman" w:eastAsiaTheme="minorEastAsia"/>
        </w:rPr>
        <w:t>对</w:t>
      </w:r>
      <w:r w:rsidR="005C76D9" w:rsidRPr="00345358">
        <w:rPr>
          <w:rFonts w:ascii="Times New Roman" w:eastAsiaTheme="minorEastAsia"/>
          <w:b/>
        </w:rPr>
        <w:t>ACB</w:t>
      </w:r>
      <w:r w:rsidR="005C76D9" w:rsidRPr="00BF500C">
        <w:rPr>
          <w:rFonts w:ascii="Times New Roman" w:eastAsiaTheme="minorEastAsia"/>
        </w:rPr>
        <w:t>的审核和重新审核前应发出书面通知</w:t>
      </w:r>
      <w:r w:rsidR="004909C0">
        <w:rPr>
          <w:rFonts w:ascii="Times New Roman" w:eastAsiaTheme="minorEastAsia" w:hint="eastAsia"/>
        </w:rPr>
        <w:t>，</w:t>
      </w:r>
      <w:r w:rsidR="005C76D9" w:rsidRPr="00BF500C">
        <w:rPr>
          <w:rFonts w:ascii="Times New Roman" w:eastAsiaTheme="minorEastAsia"/>
        </w:rPr>
        <w:t>对</w:t>
      </w:r>
      <w:r w:rsidR="00B874E9">
        <w:rPr>
          <w:rFonts w:ascii="Times New Roman" w:eastAsiaTheme="minorEastAsia"/>
        </w:rPr>
        <w:t>未</w:t>
      </w:r>
      <w:r w:rsidR="00B874E9">
        <w:rPr>
          <w:rFonts w:ascii="Times New Roman" w:eastAsiaTheme="minorEastAsia" w:hint="eastAsia"/>
        </w:rPr>
        <w:t>满足</w:t>
      </w:r>
      <w:r w:rsidR="00B874E9">
        <w:rPr>
          <w:rFonts w:ascii="Times New Roman" w:eastAsiaTheme="minorEastAsia"/>
        </w:rPr>
        <w:t>本</w:t>
      </w:r>
      <w:r w:rsidR="00B874E9">
        <w:rPr>
          <w:rFonts w:ascii="Times New Roman" w:eastAsiaTheme="minorEastAsia" w:hint="eastAsia"/>
        </w:rPr>
        <w:t>文件</w:t>
      </w:r>
      <w:r w:rsidR="00B874E9">
        <w:rPr>
          <w:rFonts w:ascii="Times New Roman" w:eastAsiaTheme="minorEastAsia"/>
        </w:rPr>
        <w:t>要求</w:t>
      </w:r>
      <w:r w:rsidR="005C76D9" w:rsidRPr="00BF500C">
        <w:rPr>
          <w:rFonts w:ascii="Times New Roman" w:eastAsiaTheme="minorEastAsia"/>
        </w:rPr>
        <w:t>的</w:t>
      </w:r>
      <w:r w:rsidR="005C76D9" w:rsidRPr="00345358">
        <w:rPr>
          <w:rFonts w:ascii="Times New Roman" w:eastAsiaTheme="minorEastAsia"/>
          <w:b/>
        </w:rPr>
        <w:t>ACB</w:t>
      </w:r>
      <w:r w:rsidR="005C76D9" w:rsidRPr="00BF500C">
        <w:rPr>
          <w:rFonts w:ascii="Times New Roman" w:eastAsiaTheme="minorEastAsia"/>
        </w:rPr>
        <w:t>，</w:t>
      </w:r>
      <w:r w:rsidR="00B874E9">
        <w:rPr>
          <w:rFonts w:ascii="Times New Roman" w:eastAsiaTheme="minorEastAsia"/>
        </w:rPr>
        <w:t>宜</w:t>
      </w:r>
      <w:r w:rsidR="004909C0">
        <w:rPr>
          <w:rFonts w:ascii="Times New Roman" w:eastAsiaTheme="minorEastAsia" w:hint="eastAsia"/>
        </w:rPr>
        <w:t>采取</w:t>
      </w:r>
      <w:r w:rsidR="00B874E9">
        <w:rPr>
          <w:rFonts w:ascii="Times New Roman" w:eastAsiaTheme="minorEastAsia"/>
        </w:rPr>
        <w:t>必要</w:t>
      </w:r>
      <w:r w:rsidR="005C76D9" w:rsidRPr="00BF500C">
        <w:rPr>
          <w:rFonts w:ascii="Times New Roman" w:eastAsiaTheme="minorEastAsia"/>
        </w:rPr>
        <w:t>的整改</w:t>
      </w:r>
      <w:r w:rsidR="004909C0">
        <w:rPr>
          <w:rFonts w:ascii="Times New Roman" w:eastAsiaTheme="minorEastAsia"/>
        </w:rPr>
        <w:t>措施</w:t>
      </w:r>
      <w:r w:rsidR="004909C0">
        <w:rPr>
          <w:rFonts w:ascii="Times New Roman" w:eastAsiaTheme="minorEastAsia" w:hint="eastAsia"/>
        </w:rPr>
        <w:t>。</w:t>
      </w:r>
      <w:r w:rsidRPr="00BF500C">
        <w:rPr>
          <w:rFonts w:ascii="Times New Roman" w:eastAsiaTheme="minorEastAsia"/>
        </w:rPr>
        <w:t>整改后审核仍不合格，应取消</w:t>
      </w:r>
      <w:r w:rsidRPr="00345358">
        <w:rPr>
          <w:rFonts w:ascii="Times New Roman" w:eastAsiaTheme="minorEastAsia"/>
          <w:b/>
        </w:rPr>
        <w:t>ACB</w:t>
      </w:r>
      <w:r w:rsidRPr="00BF500C">
        <w:rPr>
          <w:rFonts w:ascii="Times New Roman" w:eastAsiaTheme="minorEastAsia"/>
        </w:rPr>
        <w:t>资格。</w:t>
      </w:r>
    </w:p>
    <w:p w14:paraId="64E0EFD6" w14:textId="4B5B1490" w:rsidR="005C76D9" w:rsidRPr="00BF500C" w:rsidRDefault="005C2421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ind w:left="569" w:hangingChars="270" w:hanging="569"/>
        <w:outlineLvl w:val="1"/>
        <w:rPr>
          <w:rFonts w:ascii="Times New Roman"/>
          <w:noProof/>
        </w:rPr>
      </w:pPr>
      <w:bookmarkStart w:id="65" w:name="_Toc79872040"/>
      <w:r w:rsidRPr="00345358">
        <w:rPr>
          <w:rFonts w:ascii="Times New Roman"/>
          <w:b/>
          <w:noProof/>
        </w:rPr>
        <w:t>ACB</w:t>
      </w:r>
      <w:r w:rsidR="00A8567A">
        <w:rPr>
          <w:rFonts w:ascii="Times New Roman"/>
          <w:noProof/>
        </w:rPr>
        <w:t>的</w:t>
      </w:r>
      <w:r w:rsidRPr="00BF500C">
        <w:rPr>
          <w:rFonts w:ascii="Times New Roman"/>
          <w:noProof/>
        </w:rPr>
        <w:t>人员要求</w:t>
      </w:r>
      <w:bookmarkEnd w:id="65"/>
    </w:p>
    <w:p w14:paraId="245DC913" w14:textId="6D1C1517" w:rsidR="00391865" w:rsidRPr="00BF500C" w:rsidRDefault="005C76D9" w:rsidP="007C27AC">
      <w:pPr>
        <w:pStyle w:val="affffffa"/>
        <w:spacing w:beforeLines="50" w:before="156" w:afterLines="50" w:after="156" w:line="320" w:lineRule="exact"/>
        <w:ind w:firstLineChars="200" w:firstLine="422"/>
        <w:outlineLvl w:val="9"/>
        <w:rPr>
          <w:rFonts w:ascii="Times New Roman" w:eastAsiaTheme="minorEastAsia"/>
          <w:noProof/>
        </w:rPr>
      </w:pPr>
      <w:r w:rsidRPr="00345358">
        <w:rPr>
          <w:rFonts w:ascii="Times New Roman" w:eastAsiaTheme="minorEastAsia"/>
          <w:b/>
        </w:rPr>
        <w:t>ACB</w:t>
      </w:r>
      <w:r w:rsidRPr="00BF500C">
        <w:rPr>
          <w:rFonts w:ascii="Times New Roman" w:eastAsiaTheme="minorEastAsia"/>
        </w:rPr>
        <w:t>应配备相应的</w:t>
      </w:r>
      <w:r w:rsidR="0054493E" w:rsidRPr="00BF500C">
        <w:rPr>
          <w:rFonts w:ascii="Times New Roman" w:eastAsiaTheme="minorEastAsia"/>
        </w:rPr>
        <w:t>专业</w:t>
      </w:r>
      <w:r w:rsidR="0054493E">
        <w:rPr>
          <w:rFonts w:ascii="Times New Roman" w:eastAsiaTheme="minorEastAsia"/>
        </w:rPr>
        <w:t>管理人员和技术人员</w:t>
      </w:r>
      <w:r w:rsidR="00B874E9">
        <w:rPr>
          <w:rFonts w:ascii="Times New Roman" w:eastAsiaTheme="minorEastAsia" w:hint="eastAsia"/>
        </w:rPr>
        <w:t>，</w:t>
      </w:r>
      <w:r w:rsidR="007C164D">
        <w:rPr>
          <w:rFonts w:ascii="Times New Roman" w:eastAsiaTheme="minorEastAsia" w:hint="eastAsia"/>
        </w:rPr>
        <w:t>要求</w:t>
      </w:r>
      <w:r w:rsidR="00B874E9">
        <w:rPr>
          <w:rFonts w:ascii="Times New Roman" w:eastAsiaTheme="minorEastAsia"/>
        </w:rPr>
        <w:t>既有</w:t>
      </w:r>
      <w:r w:rsidR="0054493E">
        <w:rPr>
          <w:rFonts w:ascii="Times New Roman" w:eastAsiaTheme="minorEastAsia"/>
        </w:rPr>
        <w:t>颅骨</w:t>
      </w:r>
      <w:proofErr w:type="gramStart"/>
      <w:r w:rsidR="00E06ADE">
        <w:rPr>
          <w:rFonts w:ascii="Times New Roman" w:eastAsiaTheme="minorEastAsia" w:hint="eastAsia"/>
        </w:rPr>
        <w:t>回植</w:t>
      </w:r>
      <w:r w:rsidR="007C164D">
        <w:rPr>
          <w:rFonts w:ascii="Times New Roman" w:eastAsiaTheme="minorEastAsia" w:hint="eastAsia"/>
        </w:rPr>
        <w:t>技术</w:t>
      </w:r>
      <w:proofErr w:type="gramEnd"/>
      <w:r w:rsidR="0054493E">
        <w:rPr>
          <w:rFonts w:ascii="Times New Roman" w:eastAsiaTheme="minorEastAsia" w:hint="eastAsia"/>
        </w:rPr>
        <w:t>的</w:t>
      </w:r>
      <w:r w:rsidR="00324AC9">
        <w:rPr>
          <w:rFonts w:ascii="Times New Roman" w:eastAsiaTheme="minorEastAsia" w:hint="eastAsia"/>
        </w:rPr>
        <w:t>专业知识，又有颅骨</w:t>
      </w:r>
      <w:r w:rsidR="007C164D">
        <w:rPr>
          <w:rFonts w:ascii="Times New Roman" w:eastAsiaTheme="minorEastAsia" w:hint="eastAsia"/>
        </w:rPr>
        <w:t>质量</w:t>
      </w:r>
      <w:r w:rsidR="00E06ADE">
        <w:rPr>
          <w:rFonts w:ascii="Times New Roman" w:eastAsiaTheme="minorEastAsia" w:hint="eastAsia"/>
        </w:rPr>
        <w:t>管理</w:t>
      </w:r>
      <w:r w:rsidR="007C164D">
        <w:rPr>
          <w:rFonts w:ascii="Times New Roman" w:eastAsiaTheme="minorEastAsia" w:hint="eastAsia"/>
        </w:rPr>
        <w:t>的</w:t>
      </w:r>
      <w:r w:rsidRPr="00BF500C">
        <w:rPr>
          <w:rFonts w:ascii="Times New Roman" w:eastAsiaTheme="minorEastAsia"/>
        </w:rPr>
        <w:t>经验</w:t>
      </w:r>
      <w:r w:rsidR="0054493E">
        <w:rPr>
          <w:rFonts w:ascii="Times New Roman" w:eastAsiaTheme="minorEastAsia"/>
        </w:rPr>
        <w:t>和</w:t>
      </w:r>
      <w:r w:rsidRPr="00BF500C">
        <w:rPr>
          <w:rFonts w:ascii="Times New Roman" w:eastAsiaTheme="minorEastAsia"/>
        </w:rPr>
        <w:t>能力</w:t>
      </w:r>
      <w:r w:rsidR="0054493E">
        <w:rPr>
          <w:rFonts w:ascii="Times New Roman" w:eastAsiaTheme="minorEastAsia" w:hint="eastAsia"/>
        </w:rPr>
        <w:t>，</w:t>
      </w:r>
      <w:r w:rsidR="007C164D">
        <w:rPr>
          <w:rFonts w:ascii="Times New Roman" w:eastAsiaTheme="minorEastAsia" w:hint="eastAsia"/>
        </w:rPr>
        <w:t>而且</w:t>
      </w:r>
      <w:r w:rsidRPr="00BF500C">
        <w:rPr>
          <w:rFonts w:ascii="Times New Roman" w:eastAsiaTheme="minorEastAsia"/>
        </w:rPr>
        <w:t>熟悉国家</w:t>
      </w:r>
      <w:r w:rsidR="007C164D">
        <w:rPr>
          <w:rFonts w:ascii="Times New Roman" w:eastAsiaTheme="minorEastAsia"/>
        </w:rPr>
        <w:t>的</w:t>
      </w:r>
      <w:r w:rsidRPr="00BF500C">
        <w:rPr>
          <w:rFonts w:ascii="Times New Roman" w:eastAsiaTheme="minorEastAsia"/>
        </w:rPr>
        <w:t>有关规定。</w:t>
      </w:r>
    </w:p>
    <w:p w14:paraId="3CF799B2" w14:textId="4CEDEE9E" w:rsidR="00391865" w:rsidRPr="00BF500C" w:rsidRDefault="00992F17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  <w:noProof/>
        </w:rPr>
      </w:pPr>
      <w:bookmarkStart w:id="66" w:name="_Toc79872041"/>
      <w:r w:rsidRPr="00345358">
        <w:rPr>
          <w:rFonts w:ascii="Times New Roman" w:hint="eastAsia"/>
          <w:b/>
          <w:noProof/>
        </w:rPr>
        <w:t>ACB</w:t>
      </w:r>
      <w:r>
        <w:rPr>
          <w:rFonts w:ascii="Times New Roman"/>
          <w:noProof/>
        </w:rPr>
        <w:t>负责人</w:t>
      </w:r>
      <w:bookmarkEnd w:id="66"/>
    </w:p>
    <w:p w14:paraId="4840C86B" w14:textId="77DF4A4F" w:rsidR="00B80B99" w:rsidRDefault="005C76D9" w:rsidP="00B80B99">
      <w:pPr>
        <w:pStyle w:val="affffffa"/>
        <w:spacing w:beforeLines="50" w:before="156" w:afterLines="50" w:after="156" w:line="320" w:lineRule="exact"/>
        <w:ind w:firstLineChars="200" w:firstLine="422"/>
        <w:outlineLvl w:val="9"/>
        <w:rPr>
          <w:rFonts w:ascii="Times New Roman" w:eastAsiaTheme="minorEastAsia"/>
        </w:rPr>
      </w:pPr>
      <w:bookmarkStart w:id="67" w:name="_Toc48494514"/>
      <w:bookmarkStart w:id="68" w:name="_Toc48497203"/>
      <w:bookmarkStart w:id="69" w:name="_Toc48497397"/>
      <w:bookmarkStart w:id="70" w:name="_Toc49506960"/>
      <w:bookmarkStart w:id="71" w:name="_Toc57987400"/>
      <w:bookmarkStart w:id="72" w:name="_Toc59522115"/>
      <w:bookmarkStart w:id="73" w:name="_Toc59524334"/>
      <w:bookmarkStart w:id="74" w:name="_Toc59524384"/>
      <w:r w:rsidRPr="00345358">
        <w:rPr>
          <w:rFonts w:ascii="Times New Roman" w:eastAsiaTheme="minorEastAsia"/>
          <w:b/>
        </w:rPr>
        <w:lastRenderedPageBreak/>
        <w:t>ACB</w:t>
      </w:r>
      <w:r w:rsidRPr="00B80B99">
        <w:rPr>
          <w:rFonts w:ascii="Times New Roman" w:eastAsiaTheme="minorEastAsia"/>
        </w:rPr>
        <w:t>应</w:t>
      </w:r>
      <w:r w:rsidR="00A43E8F" w:rsidRPr="00B80B99">
        <w:rPr>
          <w:rFonts w:ascii="Times New Roman" w:eastAsiaTheme="minorEastAsia" w:hint="eastAsia"/>
        </w:rPr>
        <w:t>有</w:t>
      </w:r>
      <w:r w:rsidR="00A43E8F" w:rsidRPr="00B80B99">
        <w:rPr>
          <w:rFonts w:ascii="Times New Roman" w:eastAsiaTheme="minorEastAsia"/>
        </w:rPr>
        <w:t>明确的</w:t>
      </w:r>
      <w:r w:rsidR="00992F17" w:rsidRPr="00B80B99">
        <w:rPr>
          <w:rFonts w:ascii="Times New Roman" w:eastAsiaTheme="minorEastAsia" w:hint="eastAsia"/>
        </w:rPr>
        <w:t>负责人</w:t>
      </w:r>
      <w:r w:rsidRPr="00B80B99">
        <w:rPr>
          <w:rFonts w:ascii="Times New Roman" w:eastAsiaTheme="minorEastAsia"/>
        </w:rPr>
        <w:t>，</w:t>
      </w:r>
      <w:r w:rsidR="00992F17" w:rsidRPr="00B80B99">
        <w:rPr>
          <w:rFonts w:ascii="Times New Roman" w:eastAsiaTheme="minorEastAsia" w:hint="eastAsia"/>
        </w:rPr>
        <w:t>负责人</w:t>
      </w:r>
      <w:r w:rsidR="007F43DE">
        <w:rPr>
          <w:rFonts w:ascii="Times New Roman" w:eastAsiaTheme="minorEastAsia" w:hint="eastAsia"/>
        </w:rPr>
        <w:t>是</w:t>
      </w:r>
      <w:r w:rsidR="007F43DE" w:rsidRPr="00345358">
        <w:rPr>
          <w:rFonts w:ascii="Times New Roman" w:eastAsiaTheme="minorEastAsia"/>
          <w:b/>
        </w:rPr>
        <w:t>ACB</w:t>
      </w:r>
      <w:r w:rsidR="007F43DE" w:rsidRPr="00B80B99">
        <w:rPr>
          <w:rFonts w:ascii="Times New Roman" w:eastAsiaTheme="minorEastAsia"/>
        </w:rPr>
        <w:t>安全有效运行</w:t>
      </w:r>
      <w:r w:rsidR="007F43DE">
        <w:rPr>
          <w:rFonts w:ascii="Times New Roman" w:eastAsiaTheme="minorEastAsia"/>
        </w:rPr>
        <w:t>的领导者</w:t>
      </w:r>
      <w:r w:rsidR="007F43DE">
        <w:rPr>
          <w:rFonts w:ascii="Times New Roman" w:eastAsiaTheme="minorEastAsia" w:hint="eastAsia"/>
        </w:rPr>
        <w:t>，</w:t>
      </w:r>
      <w:r w:rsidRPr="00B80B99">
        <w:rPr>
          <w:rFonts w:ascii="Times New Roman" w:eastAsiaTheme="minorEastAsia"/>
        </w:rPr>
        <w:t>应具有</w:t>
      </w:r>
      <w:r w:rsidR="00361E4A" w:rsidRPr="00B80B99">
        <w:rPr>
          <w:rFonts w:ascii="Times New Roman" w:eastAsiaTheme="minorEastAsia" w:hint="eastAsia"/>
        </w:rPr>
        <w:t>相关专业工作经验</w:t>
      </w:r>
      <w:r w:rsidR="00FF151C" w:rsidRPr="00B80B99">
        <w:rPr>
          <w:rFonts w:ascii="Times New Roman" w:eastAsiaTheme="minorEastAsia" w:hint="eastAsia"/>
        </w:rPr>
        <w:t>和高级职称</w:t>
      </w:r>
      <w:r w:rsidRPr="00B80B99">
        <w:rPr>
          <w:rFonts w:ascii="Times New Roman" w:eastAsiaTheme="minorEastAsia"/>
        </w:rPr>
        <w:t>，</w:t>
      </w:r>
      <w:r w:rsidR="00FF151C" w:rsidRPr="00B80B99">
        <w:rPr>
          <w:rFonts w:ascii="Times New Roman" w:eastAsiaTheme="minorEastAsia"/>
        </w:rPr>
        <w:t>能</w:t>
      </w:r>
      <w:r w:rsidR="00B80B99" w:rsidRPr="00B80B99">
        <w:rPr>
          <w:rFonts w:ascii="Times New Roman" w:eastAsiaTheme="minorEastAsia"/>
        </w:rPr>
        <w:t>负责</w:t>
      </w:r>
      <w:r w:rsidR="00B80B99" w:rsidRPr="00B80B99">
        <w:rPr>
          <w:rFonts w:ascii="Times New Roman" w:eastAsiaTheme="minorEastAsia" w:hint="eastAsia"/>
        </w:rPr>
        <w:t>本文件</w:t>
      </w:r>
      <w:r w:rsidR="00B80B99" w:rsidRPr="00B80B99">
        <w:rPr>
          <w:rFonts w:ascii="Times New Roman" w:eastAsiaTheme="minorEastAsia"/>
        </w:rPr>
        <w:t>的实施和质量管理</w:t>
      </w:r>
      <w:r w:rsidR="00B80B99" w:rsidRPr="00B80B99">
        <w:rPr>
          <w:rFonts w:ascii="Times New Roman" w:eastAsiaTheme="minorEastAsia" w:hint="eastAsia"/>
        </w:rPr>
        <w:t>，</w:t>
      </w:r>
      <w:r w:rsidR="00FF151C" w:rsidRPr="00B80B99">
        <w:rPr>
          <w:rFonts w:ascii="Times New Roman" w:eastAsiaTheme="minorEastAsia"/>
        </w:rPr>
        <w:t>指导</w:t>
      </w:r>
      <w:r w:rsidR="00FF151C" w:rsidRPr="00B80B99">
        <w:rPr>
          <w:rFonts w:ascii="Times New Roman" w:eastAsiaTheme="minorEastAsia" w:hint="eastAsia"/>
        </w:rPr>
        <w:t>颅骨</w:t>
      </w:r>
      <w:proofErr w:type="gramStart"/>
      <w:r w:rsidR="00FF151C" w:rsidRPr="00B80B99">
        <w:rPr>
          <w:rFonts w:ascii="Times New Roman" w:eastAsiaTheme="minorEastAsia"/>
        </w:rPr>
        <w:t>回植技术</w:t>
      </w:r>
      <w:proofErr w:type="gramEnd"/>
      <w:r w:rsidR="00FF151C" w:rsidRPr="00B80B99">
        <w:rPr>
          <w:rFonts w:ascii="Times New Roman" w:eastAsiaTheme="minorEastAsia"/>
        </w:rPr>
        <w:t>的临床应用</w:t>
      </w:r>
      <w:r w:rsidR="00B80B99" w:rsidRPr="00B80B99">
        <w:rPr>
          <w:rFonts w:ascii="Times New Roman" w:eastAsiaTheme="minorEastAsia" w:hint="eastAsia"/>
        </w:rPr>
        <w:t>。负责人</w:t>
      </w:r>
      <w:r w:rsidR="007F43DE">
        <w:rPr>
          <w:rFonts w:ascii="Times New Roman" w:eastAsiaTheme="minorEastAsia" w:hint="eastAsia"/>
        </w:rPr>
        <w:t>应</w:t>
      </w:r>
      <w:r w:rsidR="00B80B99" w:rsidRPr="00B80B99">
        <w:rPr>
          <w:rFonts w:ascii="Times New Roman" w:eastAsiaTheme="minorEastAsia"/>
        </w:rPr>
        <w:t>全面负责</w:t>
      </w:r>
      <w:r w:rsidR="00B80B99" w:rsidRPr="006B27E2">
        <w:rPr>
          <w:rFonts w:ascii="Times New Roman" w:eastAsiaTheme="minorEastAsia"/>
          <w:b/>
        </w:rPr>
        <w:t>ACB</w:t>
      </w:r>
      <w:r w:rsidR="00B80B99" w:rsidRPr="00B80B99">
        <w:rPr>
          <w:rFonts w:ascii="Times New Roman" w:eastAsiaTheme="minorEastAsia"/>
        </w:rPr>
        <w:t>的各项管理工作，</w:t>
      </w:r>
      <w:r w:rsidR="007F43DE">
        <w:rPr>
          <w:rFonts w:ascii="Times New Roman" w:eastAsiaTheme="minorEastAsia"/>
        </w:rPr>
        <w:t>包括</w:t>
      </w:r>
      <w:r w:rsidR="00B80B99" w:rsidRPr="00B80B99">
        <w:rPr>
          <w:rFonts w:ascii="Times New Roman" w:eastAsiaTheme="minorEastAsia"/>
        </w:rPr>
        <w:t>定期检查</w:t>
      </w:r>
      <w:r w:rsidR="00B80B99" w:rsidRPr="00345358">
        <w:rPr>
          <w:rFonts w:ascii="Times New Roman" w:eastAsiaTheme="minorEastAsia"/>
          <w:b/>
        </w:rPr>
        <w:t>ACB</w:t>
      </w:r>
      <w:r w:rsidR="00B80B99" w:rsidRPr="00B80B99">
        <w:rPr>
          <w:rFonts w:ascii="Times New Roman" w:eastAsiaTheme="minorEastAsia"/>
        </w:rPr>
        <w:t>运行状况，</w:t>
      </w:r>
      <w:r w:rsidR="00B80B99" w:rsidRPr="00B80B99">
        <w:rPr>
          <w:rFonts w:ascii="Times New Roman" w:eastAsiaTheme="minorEastAsia" w:hint="eastAsia"/>
        </w:rPr>
        <w:t>审核</w:t>
      </w:r>
      <w:r w:rsidR="00B80B99" w:rsidRPr="00345358">
        <w:rPr>
          <w:rFonts w:ascii="Times New Roman" w:eastAsiaTheme="minorEastAsia"/>
          <w:b/>
        </w:rPr>
        <w:t>ACB</w:t>
      </w:r>
      <w:r w:rsidR="00B80B99" w:rsidRPr="00B80B99">
        <w:rPr>
          <w:rFonts w:ascii="Times New Roman" w:eastAsiaTheme="minorEastAsia" w:hint="eastAsia"/>
        </w:rPr>
        <w:t>质</w:t>
      </w:r>
      <w:r w:rsidR="00B80B99" w:rsidRPr="00B80B99">
        <w:rPr>
          <w:rFonts w:ascii="Times New Roman" w:eastAsiaTheme="minorEastAsia"/>
        </w:rPr>
        <w:t>量体系文件，</w:t>
      </w:r>
      <w:r w:rsidR="00AF7AA2">
        <w:rPr>
          <w:rFonts w:ascii="Times New Roman" w:eastAsiaTheme="minorEastAsia"/>
        </w:rPr>
        <w:t>监督</w:t>
      </w:r>
      <w:r w:rsidR="00B80B99" w:rsidRPr="00B80B99">
        <w:rPr>
          <w:rFonts w:ascii="Times New Roman" w:eastAsiaTheme="minorEastAsia"/>
        </w:rPr>
        <w:t>制定</w:t>
      </w:r>
      <w:r w:rsidR="00B80B99" w:rsidRPr="00345358">
        <w:rPr>
          <w:rFonts w:ascii="Times New Roman" w:eastAsiaTheme="minorEastAsia"/>
          <w:b/>
        </w:rPr>
        <w:t>ACB</w:t>
      </w:r>
      <w:r w:rsidR="00B80B99" w:rsidRPr="00B80B99">
        <w:rPr>
          <w:rFonts w:ascii="Times New Roman" w:eastAsiaTheme="minorEastAsia"/>
        </w:rPr>
        <w:t>的规章制度及操作规程，</w:t>
      </w:r>
      <w:r w:rsidR="007F43DE">
        <w:rPr>
          <w:rFonts w:ascii="Times New Roman" w:eastAsiaTheme="minorEastAsia"/>
        </w:rPr>
        <w:t>领导及组织</w:t>
      </w:r>
      <w:r w:rsidR="00B80B99" w:rsidRPr="00345358">
        <w:rPr>
          <w:rFonts w:ascii="Times New Roman" w:eastAsiaTheme="minorEastAsia"/>
          <w:b/>
        </w:rPr>
        <w:t>ACB</w:t>
      </w:r>
      <w:r w:rsidR="00B80B99" w:rsidRPr="00B80B99">
        <w:rPr>
          <w:rFonts w:ascii="Times New Roman" w:eastAsiaTheme="minorEastAsia"/>
        </w:rPr>
        <w:t>的</w:t>
      </w:r>
      <w:r w:rsidR="00B80B99" w:rsidRPr="00B80B99">
        <w:rPr>
          <w:rFonts w:ascii="Times New Roman" w:eastAsiaTheme="minorEastAsia" w:hint="eastAsia"/>
        </w:rPr>
        <w:t>培训</w:t>
      </w:r>
      <w:r w:rsidR="007F43DE">
        <w:rPr>
          <w:rFonts w:ascii="Times New Roman" w:eastAsiaTheme="minorEastAsia" w:hint="eastAsia"/>
        </w:rPr>
        <w:t>和</w:t>
      </w:r>
      <w:r w:rsidR="00B80B99" w:rsidRPr="00B80B99">
        <w:rPr>
          <w:rFonts w:ascii="Times New Roman" w:eastAsiaTheme="minorEastAsia"/>
        </w:rPr>
        <w:t>科研，</w:t>
      </w:r>
      <w:r w:rsidR="007F43DE">
        <w:rPr>
          <w:rFonts w:ascii="Times New Roman" w:eastAsiaTheme="minorEastAsia"/>
        </w:rPr>
        <w:t>并</w:t>
      </w:r>
      <w:r w:rsidR="00B80B99" w:rsidRPr="00B80B99">
        <w:rPr>
          <w:rFonts w:ascii="Times New Roman" w:eastAsiaTheme="minorEastAsia" w:hint="eastAsia"/>
        </w:rPr>
        <w:t>对</w:t>
      </w:r>
      <w:r w:rsidR="00B80B99" w:rsidRPr="00345358">
        <w:rPr>
          <w:rFonts w:ascii="Times New Roman" w:eastAsiaTheme="minorEastAsia"/>
          <w:b/>
        </w:rPr>
        <w:t>ACB</w:t>
      </w:r>
      <w:r w:rsidR="00B80B99" w:rsidRPr="00B80B99">
        <w:rPr>
          <w:rFonts w:ascii="Times New Roman" w:eastAsiaTheme="minorEastAsia" w:hint="eastAsia"/>
        </w:rPr>
        <w:t>颅骨</w:t>
      </w:r>
      <w:r w:rsidR="00B80B99" w:rsidRPr="00B80B99">
        <w:rPr>
          <w:rFonts w:ascii="Times New Roman" w:eastAsiaTheme="minorEastAsia"/>
        </w:rPr>
        <w:t>的质量负责。</w:t>
      </w:r>
    </w:p>
    <w:p w14:paraId="277138E6" w14:textId="5EE80793" w:rsidR="00391865" w:rsidRPr="00BF500C" w:rsidRDefault="00A43E8F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  <w:noProof/>
        </w:rPr>
      </w:pPr>
      <w:bookmarkStart w:id="75" w:name="_Toc79872042"/>
      <w:r w:rsidRPr="00345358">
        <w:rPr>
          <w:rFonts w:ascii="Times New Roman"/>
          <w:b/>
          <w:noProof/>
        </w:rPr>
        <w:t>ACB</w:t>
      </w:r>
      <w:r w:rsidR="005C76D9" w:rsidRPr="00BF500C">
        <w:rPr>
          <w:rFonts w:ascii="Times New Roman"/>
          <w:noProof/>
        </w:rPr>
        <w:t>工作人员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DA0A101" w14:textId="40B72407" w:rsidR="005C76D9" w:rsidRPr="00BF500C" w:rsidRDefault="005C76D9" w:rsidP="007C27AC">
      <w:pPr>
        <w:pStyle w:val="affff6"/>
        <w:spacing w:beforeLines="50" w:before="156" w:afterLines="50" w:after="156" w:line="320" w:lineRule="exact"/>
        <w:ind w:firstLine="420"/>
        <w:rPr>
          <w:rFonts w:ascii="Times New Roman"/>
        </w:rPr>
      </w:pPr>
      <w:r w:rsidRPr="00B80B99">
        <w:rPr>
          <w:rFonts w:ascii="Times New Roman" w:hint="eastAsia"/>
        </w:rPr>
        <w:t>从事关键</w:t>
      </w:r>
      <w:r w:rsidR="00B80B99">
        <w:rPr>
          <w:rFonts w:ascii="Times New Roman" w:hint="eastAsia"/>
        </w:rPr>
        <w:t>技术</w:t>
      </w:r>
      <w:r w:rsidRPr="00B80B99">
        <w:rPr>
          <w:rFonts w:ascii="Times New Roman" w:hint="eastAsia"/>
        </w:rPr>
        <w:t>岗位的操作人员</w:t>
      </w:r>
      <w:r w:rsidR="008558A9" w:rsidRPr="00B80B99">
        <w:rPr>
          <w:rFonts w:ascii="Times New Roman" w:hint="eastAsia"/>
        </w:rPr>
        <w:t>和</w:t>
      </w:r>
      <w:r w:rsidRPr="00B80B99">
        <w:rPr>
          <w:rFonts w:ascii="Times New Roman" w:hint="eastAsia"/>
        </w:rPr>
        <w:t>质量</w:t>
      </w:r>
      <w:r w:rsidR="008558A9" w:rsidRPr="00B80B99">
        <w:rPr>
          <w:rFonts w:ascii="Times New Roman"/>
        </w:rPr>
        <w:t>检验</w:t>
      </w:r>
      <w:r w:rsidRPr="00B80B99">
        <w:rPr>
          <w:rFonts w:ascii="Times New Roman" w:hint="eastAsia"/>
        </w:rPr>
        <w:t>人员</w:t>
      </w:r>
      <w:r w:rsidR="00361E4A" w:rsidRPr="00B80B99">
        <w:rPr>
          <w:rFonts w:ascii="Times New Roman" w:hint="eastAsia"/>
        </w:rPr>
        <w:t>，</w:t>
      </w:r>
      <w:r w:rsidRPr="00B80B99">
        <w:rPr>
          <w:rFonts w:ascii="Times New Roman" w:hint="eastAsia"/>
        </w:rPr>
        <w:t>应</w:t>
      </w:r>
      <w:r w:rsidR="00B80B99">
        <w:rPr>
          <w:rFonts w:ascii="Times New Roman" w:hint="eastAsia"/>
        </w:rPr>
        <w:t>有大专以上学历，</w:t>
      </w:r>
      <w:r w:rsidR="008558A9" w:rsidRPr="00B80B99">
        <w:rPr>
          <w:rFonts w:ascii="Times New Roman" w:hint="eastAsia"/>
        </w:rPr>
        <w:t>经过相关</w:t>
      </w:r>
      <w:r w:rsidRPr="00B80B99">
        <w:rPr>
          <w:rFonts w:ascii="Times New Roman" w:hint="eastAsia"/>
        </w:rPr>
        <w:t>专业技术培训，具有相应的基础理论知识和实际操作技能。</w:t>
      </w:r>
    </w:p>
    <w:p w14:paraId="564D7EDA" w14:textId="61E52377" w:rsidR="001D212F" w:rsidRPr="00BF500C" w:rsidRDefault="00A8567A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76" w:name="_Toc59522116"/>
      <w:bookmarkStart w:id="77" w:name="_Toc59524335"/>
      <w:bookmarkStart w:id="78" w:name="_Toc59524385"/>
      <w:bookmarkStart w:id="79" w:name="_Toc79872043"/>
      <w:r w:rsidRPr="00345358">
        <w:rPr>
          <w:rFonts w:ascii="Times New Roman"/>
          <w:b/>
        </w:rPr>
        <w:t>ACB</w:t>
      </w:r>
      <w:r>
        <w:rPr>
          <w:rFonts w:ascii="Times New Roman"/>
        </w:rPr>
        <w:t>的</w:t>
      </w:r>
      <w:r w:rsidR="006214DD">
        <w:rPr>
          <w:rFonts w:ascii="Times New Roman"/>
        </w:rPr>
        <w:t>质量管理体系</w:t>
      </w:r>
      <w:bookmarkEnd w:id="76"/>
      <w:bookmarkEnd w:id="77"/>
      <w:bookmarkEnd w:id="78"/>
      <w:bookmarkEnd w:id="79"/>
    </w:p>
    <w:p w14:paraId="609B790B" w14:textId="5C1FF18A" w:rsidR="00E4515C" w:rsidRPr="00E4515C" w:rsidRDefault="00E4515C" w:rsidP="00E4515C">
      <w:pPr>
        <w:pStyle w:val="affff6"/>
        <w:spacing w:beforeLines="50" w:before="156" w:afterLines="50" w:after="156" w:line="320" w:lineRule="exact"/>
        <w:ind w:firstLine="422"/>
        <w:rPr>
          <w:rFonts w:ascii="Times New Roman"/>
        </w:rPr>
      </w:pPr>
      <w:r w:rsidRPr="00345358">
        <w:rPr>
          <w:rFonts w:ascii="Times New Roman" w:eastAsiaTheme="minorEastAsia"/>
          <w:b/>
        </w:rPr>
        <w:t>A</w:t>
      </w:r>
      <w:r w:rsidRPr="00345358">
        <w:rPr>
          <w:rFonts w:ascii="Times New Roman"/>
          <w:b/>
        </w:rPr>
        <w:t>CB</w:t>
      </w:r>
      <w:r w:rsidRPr="00E4515C">
        <w:rPr>
          <w:rFonts w:ascii="Times New Roman" w:hint="eastAsia"/>
        </w:rPr>
        <w:t>应</w:t>
      </w:r>
      <w:r w:rsidR="006D2CC5" w:rsidRPr="00E4515C">
        <w:rPr>
          <w:rFonts w:ascii="Times New Roman" w:hint="eastAsia"/>
        </w:rPr>
        <w:t>建立</w:t>
      </w:r>
      <w:r w:rsidR="006D2CC5">
        <w:rPr>
          <w:rFonts w:ascii="Times New Roman" w:hint="eastAsia"/>
        </w:rPr>
        <w:t>与</w:t>
      </w:r>
      <w:r w:rsidR="006D2CC5" w:rsidRPr="00B337C0">
        <w:rPr>
          <w:rFonts w:ascii="Times New Roman" w:hint="eastAsia"/>
        </w:rPr>
        <w:t>颅骨</w:t>
      </w:r>
      <w:r w:rsidR="006D2CC5" w:rsidRPr="00B337C0">
        <w:rPr>
          <w:rFonts w:ascii="Times New Roman"/>
        </w:rPr>
        <w:t>回植要求相适应的</w:t>
      </w:r>
      <w:r w:rsidRPr="00E4515C">
        <w:rPr>
          <w:rFonts w:ascii="Times New Roman" w:hint="eastAsia"/>
        </w:rPr>
        <w:t>质量管理体系</w:t>
      </w:r>
      <w:r w:rsidR="006D2CC5">
        <w:rPr>
          <w:rFonts w:ascii="Times New Roman" w:hint="eastAsia"/>
        </w:rPr>
        <w:t>，</w:t>
      </w:r>
      <w:r w:rsidR="00901E77">
        <w:rPr>
          <w:rFonts w:ascii="Times New Roman" w:hint="eastAsia"/>
        </w:rPr>
        <w:t>包括</w:t>
      </w:r>
      <w:r w:rsidRPr="00E4515C">
        <w:rPr>
          <w:rFonts w:ascii="Times New Roman" w:hint="eastAsia"/>
        </w:rPr>
        <w:t>编制质量手册、程序文件和作业</w:t>
      </w:r>
      <w:r w:rsidR="002F4A24">
        <w:rPr>
          <w:rFonts w:ascii="Times New Roman" w:hint="eastAsia"/>
        </w:rPr>
        <w:t>指导书</w:t>
      </w:r>
      <w:r w:rsidRPr="00E4515C">
        <w:rPr>
          <w:rFonts w:ascii="Times New Roman" w:hint="eastAsia"/>
        </w:rPr>
        <w:t>，收集外来文件等，并</w:t>
      </w:r>
      <w:r w:rsidR="00ED1C00">
        <w:rPr>
          <w:rFonts w:ascii="Times New Roman" w:hint="eastAsia"/>
        </w:rPr>
        <w:t>按</w:t>
      </w:r>
      <w:r w:rsidR="00ED1C00" w:rsidRPr="005467E6">
        <w:rPr>
          <w:rFonts w:ascii="Times New Roman" w:hint="eastAsia"/>
        </w:rPr>
        <w:t>GB/T1.1-2020 9.5.4.4.3</w:t>
      </w:r>
      <w:r w:rsidR="00ED1C00">
        <w:rPr>
          <w:rFonts w:ascii="Times New Roman" w:hint="eastAsia"/>
        </w:rPr>
        <w:t>要求</w:t>
      </w:r>
      <w:r w:rsidR="00901E77" w:rsidRPr="00E4515C">
        <w:rPr>
          <w:rFonts w:ascii="Times New Roman" w:hint="eastAsia"/>
        </w:rPr>
        <w:t>严格加以实施</w:t>
      </w:r>
      <w:r w:rsidRPr="00E4515C">
        <w:rPr>
          <w:rFonts w:ascii="Times New Roman" w:hint="eastAsia"/>
        </w:rPr>
        <w:t>，</w:t>
      </w:r>
      <w:r w:rsidR="00BA6E52">
        <w:rPr>
          <w:rFonts w:ascii="Times New Roman" w:hint="eastAsia"/>
        </w:rPr>
        <w:t>保持</w:t>
      </w:r>
      <w:r w:rsidR="006D2CC5">
        <w:rPr>
          <w:rFonts w:ascii="Times New Roman" w:hint="eastAsia"/>
        </w:rPr>
        <w:t>其</w:t>
      </w:r>
      <w:r w:rsidR="00D22F74">
        <w:rPr>
          <w:rFonts w:ascii="Times New Roman" w:hint="eastAsia"/>
        </w:rPr>
        <w:t>运行</w:t>
      </w:r>
      <w:r w:rsidR="00901E77">
        <w:rPr>
          <w:rFonts w:ascii="Times New Roman" w:hint="eastAsia"/>
        </w:rPr>
        <w:t>的</w:t>
      </w:r>
      <w:r w:rsidRPr="00E4515C">
        <w:rPr>
          <w:rFonts w:ascii="Times New Roman"/>
        </w:rPr>
        <w:t>安全</w:t>
      </w:r>
      <w:r w:rsidR="00901E77">
        <w:rPr>
          <w:rFonts w:ascii="Times New Roman"/>
        </w:rPr>
        <w:t>性和</w:t>
      </w:r>
      <w:r w:rsidRPr="00E4515C">
        <w:rPr>
          <w:rFonts w:ascii="Times New Roman"/>
        </w:rPr>
        <w:t>有效</w:t>
      </w:r>
      <w:r w:rsidR="00901E77">
        <w:rPr>
          <w:rFonts w:ascii="Times New Roman"/>
        </w:rPr>
        <w:t>性</w:t>
      </w:r>
      <w:r w:rsidR="00901E77">
        <w:rPr>
          <w:rFonts w:ascii="Times New Roman" w:hint="eastAsia"/>
        </w:rPr>
        <w:t>，并</w:t>
      </w:r>
      <w:r w:rsidRPr="00E4515C">
        <w:rPr>
          <w:rFonts w:ascii="Times New Roman" w:hint="eastAsia"/>
        </w:rPr>
        <w:t>持续</w:t>
      </w:r>
      <w:r w:rsidR="00901E77">
        <w:rPr>
          <w:rFonts w:ascii="Times New Roman" w:hint="eastAsia"/>
        </w:rPr>
        <w:t>改进</w:t>
      </w:r>
      <w:r w:rsidR="006D2CC5" w:rsidRPr="00345358">
        <w:rPr>
          <w:rFonts w:ascii="Times New Roman" w:hint="eastAsia"/>
          <w:b/>
        </w:rPr>
        <w:t>ACB</w:t>
      </w:r>
      <w:r w:rsidR="00D22F74">
        <w:rPr>
          <w:rFonts w:ascii="Times New Roman" w:hint="eastAsia"/>
        </w:rPr>
        <w:t>运行</w:t>
      </w:r>
      <w:r w:rsidR="00901E77">
        <w:rPr>
          <w:rFonts w:ascii="Times New Roman" w:hint="eastAsia"/>
        </w:rPr>
        <w:t>过程。</w:t>
      </w:r>
    </w:p>
    <w:p w14:paraId="289C76F4" w14:textId="77777777" w:rsidR="00B337C0" w:rsidRPr="002B07C1" w:rsidRDefault="00B337C0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 w:eastAsiaTheme="minorEastAsia"/>
        </w:rPr>
      </w:pPr>
      <w:bookmarkStart w:id="80" w:name="_Toc79872044"/>
      <w:bookmarkStart w:id="81" w:name="_Toc59522117"/>
      <w:bookmarkStart w:id="82" w:name="_Toc59524336"/>
      <w:bookmarkStart w:id="83" w:name="_Toc59524386"/>
      <w:r w:rsidRPr="00345358">
        <w:rPr>
          <w:rFonts w:ascii="Times New Roman"/>
          <w:b/>
        </w:rPr>
        <w:t>ACB</w:t>
      </w:r>
      <w:r>
        <w:rPr>
          <w:rFonts w:ascii="Times New Roman"/>
        </w:rPr>
        <w:t>的</w:t>
      </w:r>
      <w:r w:rsidRPr="00BF500C">
        <w:rPr>
          <w:rFonts w:ascii="Times New Roman"/>
        </w:rPr>
        <w:t>组织机构</w:t>
      </w:r>
      <w:bookmarkEnd w:id="80"/>
    </w:p>
    <w:p w14:paraId="158C4603" w14:textId="508232CB" w:rsidR="00B337C0" w:rsidRPr="00B337C0" w:rsidRDefault="00B337C0" w:rsidP="00835ED3">
      <w:pPr>
        <w:pStyle w:val="affffffffffff2"/>
        <w:numPr>
          <w:ilvl w:val="0"/>
          <w:numId w:val="55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345358">
        <w:rPr>
          <w:rFonts w:ascii="Times New Roman" w:hAnsi="Times New Roman"/>
          <w:b/>
        </w:rPr>
        <w:t>ACB</w:t>
      </w:r>
      <w:r w:rsidRPr="00B337C0">
        <w:rPr>
          <w:rFonts w:ascii="Times New Roman" w:hAnsi="Times New Roman"/>
        </w:rPr>
        <w:t>应建立与</w:t>
      </w:r>
      <w:r w:rsidRPr="00B337C0">
        <w:rPr>
          <w:rFonts w:ascii="Times New Roman" w:hAnsi="Times New Roman" w:hint="eastAsia"/>
        </w:rPr>
        <w:t>颅骨</w:t>
      </w:r>
      <w:proofErr w:type="gramStart"/>
      <w:r w:rsidRPr="00B337C0">
        <w:rPr>
          <w:rFonts w:ascii="Times New Roman" w:hAnsi="Times New Roman"/>
        </w:rPr>
        <w:t>回植要求</w:t>
      </w:r>
      <w:proofErr w:type="gramEnd"/>
      <w:r w:rsidR="00077BE3">
        <w:rPr>
          <w:rFonts w:ascii="Times New Roman" w:hAnsi="Times New Roman"/>
        </w:rPr>
        <w:t>和</w:t>
      </w:r>
      <w:r w:rsidR="00077BE3" w:rsidRPr="00B337C0">
        <w:rPr>
          <w:rFonts w:ascii="Times New Roman" w:hAnsi="Times New Roman"/>
        </w:rPr>
        <w:t>质量管理体系</w:t>
      </w:r>
      <w:r w:rsidRPr="00B337C0">
        <w:rPr>
          <w:rFonts w:ascii="Times New Roman" w:hAnsi="Times New Roman"/>
        </w:rPr>
        <w:t>相适应的组织机构，规定其职能和相互关系</w:t>
      </w:r>
      <w:r w:rsidRPr="00B337C0">
        <w:rPr>
          <w:rFonts w:ascii="Times New Roman" w:hAnsi="Times New Roman" w:hint="eastAsia"/>
        </w:rPr>
        <w:t>，</w:t>
      </w:r>
      <w:r w:rsidRPr="00B337C0">
        <w:rPr>
          <w:rFonts w:ascii="Times New Roman" w:hAnsi="Times New Roman"/>
        </w:rPr>
        <w:t>包括职责和权限</w:t>
      </w:r>
      <w:r w:rsidRPr="00B337C0">
        <w:rPr>
          <w:rFonts w:ascii="Times New Roman" w:hAnsi="Times New Roman" w:hint="eastAsia"/>
        </w:rPr>
        <w:t>，</w:t>
      </w:r>
      <w:r w:rsidRPr="00B337C0">
        <w:rPr>
          <w:rFonts w:ascii="Times New Roman" w:hAnsi="Times New Roman"/>
        </w:rPr>
        <w:t>并形成文件，以有效</w:t>
      </w:r>
      <w:r w:rsidR="006774E1">
        <w:rPr>
          <w:rFonts w:ascii="Times New Roman" w:hAnsi="Times New Roman"/>
        </w:rPr>
        <w:t>保持</w:t>
      </w:r>
      <w:r w:rsidRPr="00B337C0">
        <w:rPr>
          <w:rFonts w:ascii="Times New Roman" w:hAnsi="Times New Roman"/>
        </w:rPr>
        <w:t>质量管理。</w:t>
      </w:r>
    </w:p>
    <w:p w14:paraId="1EB2F080" w14:textId="09B279DE" w:rsidR="00B337C0" w:rsidRPr="00B337C0" w:rsidRDefault="00B337C0" w:rsidP="00835ED3">
      <w:pPr>
        <w:pStyle w:val="affffffffffff2"/>
        <w:numPr>
          <w:ilvl w:val="0"/>
          <w:numId w:val="55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345358">
        <w:rPr>
          <w:rFonts w:ascii="Times New Roman" w:hAnsi="Times New Roman" w:hint="eastAsia"/>
          <w:b/>
        </w:rPr>
        <w:t>ACB</w:t>
      </w:r>
      <w:r w:rsidRPr="00B337C0">
        <w:rPr>
          <w:rFonts w:ascii="Times New Roman" w:hAnsi="Times New Roman" w:hint="eastAsia"/>
        </w:rPr>
        <w:t>应在管理</w:t>
      </w:r>
      <w:r w:rsidR="006774E1">
        <w:rPr>
          <w:rFonts w:ascii="Times New Roman" w:hAnsi="Times New Roman" w:hint="eastAsia"/>
        </w:rPr>
        <w:t>层</w:t>
      </w:r>
      <w:r w:rsidRPr="00B337C0">
        <w:rPr>
          <w:rFonts w:ascii="Times New Roman" w:hAnsi="Times New Roman" w:hint="eastAsia"/>
        </w:rPr>
        <w:t>中指定一名</w:t>
      </w:r>
      <w:r w:rsidR="006D2CC5">
        <w:rPr>
          <w:rFonts w:ascii="Times New Roman" w:hAnsi="Times New Roman" w:hint="eastAsia"/>
        </w:rPr>
        <w:t>负责人</w:t>
      </w:r>
      <w:r w:rsidRPr="00B337C0">
        <w:rPr>
          <w:rFonts w:ascii="Times New Roman" w:hAnsi="Times New Roman" w:hint="eastAsia"/>
        </w:rPr>
        <w:t>，规定其</w:t>
      </w:r>
      <w:r w:rsidR="006774E1">
        <w:rPr>
          <w:rFonts w:ascii="Times New Roman" w:hAnsi="Times New Roman" w:hint="eastAsia"/>
        </w:rPr>
        <w:t>在质量方面的</w:t>
      </w:r>
      <w:r w:rsidRPr="00B337C0">
        <w:rPr>
          <w:rFonts w:ascii="Times New Roman" w:hAnsi="Times New Roman" w:hint="eastAsia"/>
        </w:rPr>
        <w:t>职责和权限。</w:t>
      </w:r>
    </w:p>
    <w:p w14:paraId="2312B8F0" w14:textId="1FB7433C" w:rsidR="00B337C0" w:rsidRPr="00B337C0" w:rsidRDefault="00712321" w:rsidP="00835ED3">
      <w:pPr>
        <w:pStyle w:val="affffffffffff2"/>
        <w:numPr>
          <w:ilvl w:val="0"/>
          <w:numId w:val="55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345358">
        <w:rPr>
          <w:rFonts w:ascii="Times New Roman" w:hAnsi="Times New Roman" w:hint="eastAsia"/>
          <w:b/>
        </w:rPr>
        <w:t>ACB</w:t>
      </w:r>
      <w:r w:rsidR="000349F0">
        <w:rPr>
          <w:rFonts w:ascii="Times New Roman" w:hAnsi="Times New Roman" w:hint="eastAsia"/>
        </w:rPr>
        <w:t>可</w:t>
      </w:r>
      <w:r>
        <w:rPr>
          <w:rFonts w:ascii="Times New Roman" w:hAnsi="Times New Roman" w:hint="eastAsia"/>
        </w:rPr>
        <w:t>涉及临床</w:t>
      </w:r>
      <w:r w:rsidR="00B337C0">
        <w:rPr>
          <w:rFonts w:ascii="Times New Roman" w:hAnsi="Times New Roman" w:hint="eastAsia"/>
        </w:rPr>
        <w:t>神经外科</w:t>
      </w:r>
      <w:r w:rsidR="00B337C0" w:rsidRPr="00B337C0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临床医学研究、医院感染管理、医学工程、后勤保障、手术室、护理部、</w:t>
      </w:r>
      <w:r w:rsidR="00B337C0">
        <w:rPr>
          <w:rFonts w:ascii="Times New Roman" w:hAnsi="Times New Roman" w:hint="eastAsia"/>
        </w:rPr>
        <w:t>检验科、</w:t>
      </w:r>
      <w:r>
        <w:rPr>
          <w:rFonts w:ascii="Times New Roman" w:hAnsi="Times New Roman" w:hint="eastAsia"/>
        </w:rPr>
        <w:t>病理科等相关学科或</w:t>
      </w:r>
      <w:r w:rsidR="00382EEF">
        <w:rPr>
          <w:rFonts w:ascii="Times New Roman" w:hAnsi="Times New Roman" w:hint="eastAsia"/>
        </w:rPr>
        <w:t>职能</w:t>
      </w:r>
      <w:r>
        <w:rPr>
          <w:rFonts w:ascii="Times New Roman" w:hAnsi="Times New Roman" w:hint="eastAsia"/>
        </w:rPr>
        <w:t>部门，临床神经外科</w:t>
      </w:r>
      <w:r w:rsidR="00AF7AA2">
        <w:rPr>
          <w:rFonts w:ascii="Times New Roman" w:hAnsi="Times New Roman" w:hint="eastAsia"/>
        </w:rPr>
        <w:t>或颅骨制备</w:t>
      </w:r>
      <w:r w:rsidR="00382EEF">
        <w:rPr>
          <w:rFonts w:ascii="Times New Roman" w:hAnsi="Times New Roman" w:hint="eastAsia"/>
        </w:rPr>
        <w:t>等</w:t>
      </w:r>
      <w:r>
        <w:rPr>
          <w:rFonts w:ascii="Times New Roman" w:hAnsi="Times New Roman" w:hint="eastAsia"/>
        </w:rPr>
        <w:t>执行部门</w:t>
      </w:r>
      <w:r w:rsidR="00B337C0" w:rsidRPr="00B337C0">
        <w:rPr>
          <w:rFonts w:ascii="Times New Roman" w:hAnsi="Times New Roman" w:hint="eastAsia"/>
        </w:rPr>
        <w:t>与</w:t>
      </w:r>
      <w:r>
        <w:rPr>
          <w:rFonts w:ascii="Times New Roman" w:hAnsi="Times New Roman" w:hint="eastAsia"/>
        </w:rPr>
        <w:t>医院感染管理</w:t>
      </w:r>
      <w:r w:rsidR="00AF7AA2">
        <w:rPr>
          <w:rFonts w:ascii="Times New Roman" w:hAnsi="Times New Roman" w:hint="eastAsia"/>
        </w:rPr>
        <w:t>或质量控制</w:t>
      </w:r>
      <w:r w:rsidR="00382EEF">
        <w:rPr>
          <w:rFonts w:ascii="Times New Roman" w:hAnsi="Times New Roman" w:hint="eastAsia"/>
        </w:rPr>
        <w:t>等</w:t>
      </w:r>
      <w:r>
        <w:rPr>
          <w:rFonts w:ascii="Times New Roman" w:hAnsi="Times New Roman" w:hint="eastAsia"/>
        </w:rPr>
        <w:t>监督部门的</w:t>
      </w:r>
      <w:r w:rsidR="00B337C0" w:rsidRPr="00B337C0">
        <w:rPr>
          <w:rFonts w:ascii="Times New Roman" w:hAnsi="Times New Roman" w:hint="eastAsia"/>
        </w:rPr>
        <w:t>领导不能互相兼任。</w:t>
      </w:r>
    </w:p>
    <w:p w14:paraId="0CFC1F0F" w14:textId="77777777" w:rsidR="00B337C0" w:rsidRPr="00BF500C" w:rsidRDefault="00B337C0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84" w:name="_Toc79872045"/>
      <w:r w:rsidRPr="00BF500C">
        <w:rPr>
          <w:rFonts w:ascii="Times New Roman"/>
        </w:rPr>
        <w:t>质量管理</w:t>
      </w:r>
      <w:r>
        <w:rPr>
          <w:rFonts w:ascii="Times New Roman"/>
        </w:rPr>
        <w:t>部门</w:t>
      </w:r>
      <w:bookmarkEnd w:id="84"/>
    </w:p>
    <w:p w14:paraId="3F403600" w14:textId="112D3E71" w:rsidR="00B337C0" w:rsidRPr="00BF500C" w:rsidRDefault="00B337C0" w:rsidP="00835ED3">
      <w:pPr>
        <w:pStyle w:val="affffffffffff2"/>
        <w:numPr>
          <w:ilvl w:val="0"/>
          <w:numId w:val="56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345358">
        <w:rPr>
          <w:rFonts w:ascii="Times New Roman" w:hAnsi="Times New Roman"/>
          <w:b/>
        </w:rPr>
        <w:t>ACB</w:t>
      </w:r>
      <w:r w:rsidRPr="00BF500C">
        <w:rPr>
          <w:rFonts w:ascii="Times New Roman" w:hAnsi="Times New Roman"/>
        </w:rPr>
        <w:t>应</w:t>
      </w:r>
      <w:r w:rsidR="00382EEF">
        <w:rPr>
          <w:rFonts w:ascii="Times New Roman" w:hAnsi="Times New Roman" w:hint="eastAsia"/>
        </w:rPr>
        <w:t>指定</w:t>
      </w:r>
      <w:r w:rsidRPr="00BF500C">
        <w:rPr>
          <w:rFonts w:ascii="Times New Roman" w:hAnsi="Times New Roman"/>
        </w:rPr>
        <w:t>质量管理部门</w:t>
      </w:r>
    </w:p>
    <w:p w14:paraId="1D6476A5" w14:textId="1EF9DD2B" w:rsidR="00B337C0" w:rsidRPr="00BF500C" w:rsidRDefault="00B337C0" w:rsidP="00835ED3">
      <w:pPr>
        <w:pStyle w:val="affffffffffff2"/>
        <w:numPr>
          <w:ilvl w:val="0"/>
          <w:numId w:val="56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BF500C">
        <w:rPr>
          <w:rFonts w:ascii="Times New Roman" w:hAnsi="Times New Roman"/>
        </w:rPr>
        <w:t>质量管理部门应配备质量管理和检验人员，</w:t>
      </w:r>
      <w:r w:rsidRPr="00345358">
        <w:rPr>
          <w:rFonts w:ascii="Times New Roman" w:hAnsi="Times New Roman"/>
          <w:b/>
        </w:rPr>
        <w:t>ACB</w:t>
      </w:r>
      <w:r w:rsidRPr="00BF500C">
        <w:rPr>
          <w:rFonts w:ascii="Times New Roman" w:hAnsi="Times New Roman"/>
        </w:rPr>
        <w:t>所在机构应有与</w:t>
      </w:r>
      <w:proofErr w:type="gramStart"/>
      <w:r w:rsidRPr="00BF500C">
        <w:rPr>
          <w:rFonts w:ascii="Times New Roman" w:hAnsi="Times New Roman"/>
        </w:rPr>
        <w:t>颅骨</w:t>
      </w:r>
      <w:r>
        <w:rPr>
          <w:rFonts w:ascii="Times New Roman" w:hAnsi="Times New Roman"/>
        </w:rPr>
        <w:t>回植的</w:t>
      </w:r>
      <w:proofErr w:type="gramEnd"/>
      <w:r w:rsidRPr="00BF500C">
        <w:rPr>
          <w:rFonts w:ascii="Times New Roman" w:hAnsi="Times New Roman"/>
        </w:rPr>
        <w:t>规模、</w:t>
      </w:r>
      <w:r>
        <w:rPr>
          <w:rFonts w:ascii="Times New Roman" w:hAnsi="Times New Roman" w:hint="eastAsia"/>
        </w:rPr>
        <w:t>检验</w:t>
      </w:r>
      <w:r>
        <w:rPr>
          <w:rFonts w:ascii="Times New Roman" w:hAnsi="Times New Roman"/>
        </w:rPr>
        <w:t>和检测</w:t>
      </w:r>
      <w:r w:rsidRPr="00BF500C">
        <w:rPr>
          <w:rFonts w:ascii="Times New Roman" w:hAnsi="Times New Roman"/>
        </w:rPr>
        <w:t>要求相适应的检测仪器</w:t>
      </w:r>
      <w:r>
        <w:rPr>
          <w:rFonts w:ascii="Times New Roman" w:hAnsi="Times New Roman"/>
        </w:rPr>
        <w:t>及</w:t>
      </w:r>
      <w:r w:rsidRPr="00BF500C">
        <w:rPr>
          <w:rFonts w:ascii="Times New Roman" w:hAnsi="Times New Roman"/>
        </w:rPr>
        <w:t>设备。</w:t>
      </w:r>
    </w:p>
    <w:p w14:paraId="322846D9" w14:textId="2B146A12" w:rsidR="00B337C0" w:rsidRPr="00BF500C" w:rsidRDefault="00B337C0" w:rsidP="00835ED3">
      <w:pPr>
        <w:pStyle w:val="affffffffffff2"/>
        <w:numPr>
          <w:ilvl w:val="0"/>
          <w:numId w:val="56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>质量管理部门</w:t>
      </w:r>
      <w:r w:rsidRPr="00BF500C">
        <w:rPr>
          <w:rFonts w:ascii="Times New Roman" w:hAnsi="Times New Roman"/>
        </w:rPr>
        <w:t>负责颅骨</w:t>
      </w:r>
      <w:proofErr w:type="gramStart"/>
      <w:r>
        <w:rPr>
          <w:rFonts w:ascii="Times New Roman" w:hAnsi="Times New Roman"/>
        </w:rPr>
        <w:t>回植</w:t>
      </w:r>
      <w:r w:rsidRPr="00BF500C">
        <w:rPr>
          <w:rFonts w:ascii="Times New Roman" w:hAnsi="Times New Roman"/>
        </w:rPr>
        <w:t>全</w:t>
      </w:r>
      <w:proofErr w:type="gramEnd"/>
      <w:r w:rsidRPr="00BF500C">
        <w:rPr>
          <w:rFonts w:ascii="Times New Roman" w:hAnsi="Times New Roman"/>
        </w:rPr>
        <w:t>过程的质量管理和检验工作</w:t>
      </w:r>
      <w:r w:rsidR="00776729">
        <w:rPr>
          <w:rFonts w:ascii="Times New Roman" w:hAnsi="Times New Roman" w:hint="eastAsia"/>
        </w:rPr>
        <w:t>，</w:t>
      </w:r>
      <w:r w:rsidRPr="00BF500C">
        <w:rPr>
          <w:rFonts w:ascii="Times New Roman" w:hAnsi="Times New Roman"/>
        </w:rPr>
        <w:t>根据</w:t>
      </w:r>
      <w:r>
        <w:rPr>
          <w:rFonts w:ascii="Times New Roman" w:hAnsi="Times New Roman" w:hint="eastAsia"/>
        </w:rPr>
        <w:t>颅骨的</w:t>
      </w:r>
      <w:r w:rsidRPr="00BF500C">
        <w:rPr>
          <w:rFonts w:ascii="Times New Roman" w:hAnsi="Times New Roman"/>
        </w:rPr>
        <w:t>标准和质量要求制定检验规范</w:t>
      </w:r>
      <w:r w:rsidR="00776729">
        <w:rPr>
          <w:rFonts w:ascii="Times New Roman" w:hAnsi="Times New Roman" w:hint="eastAsia"/>
        </w:rPr>
        <w:t>，</w:t>
      </w:r>
      <w:r w:rsidR="0002168E">
        <w:rPr>
          <w:rFonts w:ascii="Times New Roman" w:hAnsi="Times New Roman" w:hint="eastAsia"/>
        </w:rPr>
        <w:t>赋</w:t>
      </w:r>
      <w:r w:rsidRPr="00BF500C">
        <w:rPr>
          <w:rFonts w:ascii="Times New Roman" w:hAnsi="Times New Roman" w:hint="eastAsia"/>
        </w:rPr>
        <w:t>有</w:t>
      </w:r>
      <w:r w:rsidR="00382EEF">
        <w:rPr>
          <w:rFonts w:ascii="Times New Roman" w:hAnsi="Times New Roman" w:hint="eastAsia"/>
        </w:rPr>
        <w:t>颅骨</w:t>
      </w:r>
      <w:r w:rsidRPr="00BF500C">
        <w:rPr>
          <w:rFonts w:ascii="Times New Roman" w:hAnsi="Times New Roman"/>
        </w:rPr>
        <w:t>质量</w:t>
      </w:r>
      <w:r w:rsidR="00382EEF">
        <w:rPr>
          <w:rFonts w:ascii="Times New Roman" w:hAnsi="Times New Roman"/>
        </w:rPr>
        <w:t>的裁量权</w:t>
      </w:r>
      <w:r w:rsidRPr="00BF500C">
        <w:rPr>
          <w:rFonts w:ascii="Times New Roman" w:hAnsi="Times New Roman"/>
        </w:rPr>
        <w:t>。</w:t>
      </w:r>
    </w:p>
    <w:p w14:paraId="4E32C16E" w14:textId="43478978" w:rsidR="00B337C0" w:rsidRPr="00BF500C" w:rsidRDefault="00B337C0" w:rsidP="00835ED3">
      <w:pPr>
        <w:pStyle w:val="affffffffffff2"/>
        <w:numPr>
          <w:ilvl w:val="0"/>
          <w:numId w:val="56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BF500C">
        <w:rPr>
          <w:rFonts w:ascii="Times New Roman" w:hAnsi="Times New Roman"/>
        </w:rPr>
        <w:t>质量管理部门应按规</w:t>
      </w:r>
      <w:r w:rsidR="00382EEF">
        <w:rPr>
          <w:rFonts w:ascii="Times New Roman" w:hAnsi="Times New Roman" w:hint="eastAsia"/>
        </w:rPr>
        <w:t>程</w:t>
      </w:r>
      <w:r w:rsidRPr="00BF500C">
        <w:rPr>
          <w:rFonts w:ascii="Times New Roman" w:hAnsi="Times New Roman" w:hint="eastAsia"/>
        </w:rPr>
        <w:t>进行</w:t>
      </w:r>
      <w:r w:rsidRPr="00BF500C">
        <w:rPr>
          <w:rFonts w:ascii="Times New Roman" w:hAnsi="Times New Roman"/>
        </w:rPr>
        <w:t>每</w:t>
      </w:r>
      <w:r w:rsidRPr="00BF500C">
        <w:rPr>
          <w:rFonts w:ascii="Times New Roman" w:hAnsi="Times New Roman" w:hint="eastAsia"/>
        </w:rPr>
        <w:t>例</w:t>
      </w:r>
      <w:r w:rsidRPr="00623E6B">
        <w:rPr>
          <w:rFonts w:ascii="Times New Roman" w:hAnsi="Times New Roman"/>
        </w:rPr>
        <w:t>颅骨</w:t>
      </w:r>
      <w:r w:rsidRPr="00BF500C">
        <w:rPr>
          <w:rFonts w:ascii="Times New Roman" w:hAnsi="Times New Roman"/>
        </w:rPr>
        <w:t>的检验</w:t>
      </w:r>
      <w:r>
        <w:rPr>
          <w:rFonts w:ascii="Times New Roman" w:hAnsi="Times New Roman"/>
        </w:rPr>
        <w:t>并形成</w:t>
      </w:r>
      <w:r w:rsidRPr="00BF500C">
        <w:rPr>
          <w:rFonts w:ascii="Times New Roman" w:hAnsi="Times New Roman"/>
        </w:rPr>
        <w:t>记录，记录应有执行检验和</w:t>
      </w:r>
      <w:r w:rsidRPr="00623E6B">
        <w:rPr>
          <w:rFonts w:ascii="Times New Roman" w:hAnsi="Times New Roman"/>
        </w:rPr>
        <w:t>颅骨</w:t>
      </w:r>
      <w:r w:rsidRPr="00BF500C">
        <w:rPr>
          <w:rFonts w:ascii="Times New Roman" w:hAnsi="Times New Roman"/>
        </w:rPr>
        <w:t>放行</w:t>
      </w:r>
      <w:r>
        <w:rPr>
          <w:rFonts w:ascii="Times New Roman" w:hAnsi="Times New Roman"/>
        </w:rPr>
        <w:t>的</w:t>
      </w:r>
      <w:r w:rsidRPr="00BF500C">
        <w:rPr>
          <w:rFonts w:ascii="Times New Roman" w:hAnsi="Times New Roman"/>
        </w:rPr>
        <w:t>责任者签字。</w:t>
      </w:r>
    </w:p>
    <w:p w14:paraId="0C33878F" w14:textId="77777777" w:rsidR="00B337C0" w:rsidRPr="00BF500C" w:rsidRDefault="00B337C0" w:rsidP="00835ED3">
      <w:pPr>
        <w:pStyle w:val="affffffffffff2"/>
        <w:numPr>
          <w:ilvl w:val="0"/>
          <w:numId w:val="56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>质量管理部门</w:t>
      </w:r>
      <w:r w:rsidRPr="00BF500C">
        <w:rPr>
          <w:rFonts w:ascii="Times New Roman" w:hAnsi="Times New Roman"/>
        </w:rPr>
        <w:t>应建立并保存</w:t>
      </w:r>
      <w:r>
        <w:rPr>
          <w:rFonts w:ascii="Times New Roman" w:hAnsi="Times New Roman"/>
        </w:rPr>
        <w:t>由临床医师提供的</w:t>
      </w:r>
      <w:r w:rsidRPr="00BF500C">
        <w:rPr>
          <w:rFonts w:ascii="Times New Roman" w:hAnsi="Times New Roman"/>
        </w:rPr>
        <w:t>不良反应</w:t>
      </w:r>
      <w:r>
        <w:rPr>
          <w:rFonts w:ascii="Times New Roman" w:hAnsi="Times New Roman" w:hint="eastAsia"/>
        </w:rPr>
        <w:t>的</w:t>
      </w:r>
      <w:r w:rsidRPr="00BF500C">
        <w:rPr>
          <w:rFonts w:ascii="Times New Roman" w:hAnsi="Times New Roman"/>
        </w:rPr>
        <w:t>记录。</w:t>
      </w:r>
    </w:p>
    <w:p w14:paraId="35F4584C" w14:textId="47111468" w:rsidR="005C76D9" w:rsidRPr="009937A1" w:rsidRDefault="00454829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85" w:name="_Toc79872046"/>
      <w:r>
        <w:rPr>
          <w:rFonts w:ascii="Times New Roman"/>
        </w:rPr>
        <w:t>质量管理</w:t>
      </w:r>
      <w:r w:rsidR="005776ED" w:rsidRPr="00345358">
        <w:rPr>
          <w:rFonts w:ascii="Times New Roman"/>
          <w:b/>
        </w:rPr>
        <w:t>PDCA</w:t>
      </w:r>
      <w:r w:rsidR="00BA6E52" w:rsidRPr="009937A1">
        <w:rPr>
          <w:rFonts w:ascii="Times New Roman"/>
        </w:rPr>
        <w:t>循环</w:t>
      </w:r>
      <w:bookmarkEnd w:id="85"/>
    </w:p>
    <w:p w14:paraId="4ACDA8B3" w14:textId="72A671D7" w:rsidR="00BA6E52" w:rsidRPr="00FB31C2" w:rsidRDefault="00BA6E52" w:rsidP="00835ED3">
      <w:pPr>
        <w:pStyle w:val="affffffffffff2"/>
        <w:numPr>
          <w:ilvl w:val="0"/>
          <w:numId w:val="57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5A68C9">
        <w:rPr>
          <w:rFonts w:ascii="Times New Roman" w:hAnsi="Times New Roman"/>
        </w:rPr>
        <w:t>策划</w:t>
      </w:r>
      <w:r w:rsidRPr="005A68C9">
        <w:rPr>
          <w:rFonts w:ascii="Times New Roman" w:hAnsi="Times New Roman" w:hint="eastAsia"/>
        </w:rPr>
        <w:t>（</w:t>
      </w:r>
      <w:r w:rsidRPr="008C7C9B">
        <w:rPr>
          <w:rFonts w:ascii="Times New Roman" w:hAnsi="Times New Roman" w:hint="eastAsia"/>
          <w:b/>
        </w:rPr>
        <w:t>P</w:t>
      </w:r>
      <w:r w:rsidRPr="005A68C9">
        <w:rPr>
          <w:rFonts w:ascii="Times New Roman" w:hAnsi="Times New Roman" w:hint="eastAsia"/>
        </w:rPr>
        <w:t>lan</w:t>
      </w:r>
      <w:r w:rsidRPr="005A68C9">
        <w:rPr>
          <w:rFonts w:ascii="Times New Roman" w:hAnsi="Times New Roman" w:hint="eastAsia"/>
        </w:rPr>
        <w:t>）</w:t>
      </w:r>
      <w:r w:rsidRPr="00FB31C2">
        <w:rPr>
          <w:rFonts w:ascii="Times New Roman" w:hAnsi="Times New Roman" w:hint="eastAsia"/>
        </w:rPr>
        <w:t>：</w:t>
      </w:r>
      <w:r w:rsidR="0079477C" w:rsidRPr="00345358">
        <w:rPr>
          <w:rFonts w:ascii="Times New Roman" w:hAnsi="Times New Roman" w:hint="eastAsia"/>
          <w:b/>
        </w:rPr>
        <w:t>ACB</w:t>
      </w:r>
      <w:r w:rsidR="0079477C" w:rsidRPr="00FB31C2">
        <w:rPr>
          <w:rFonts w:ascii="Times New Roman" w:hAnsi="Times New Roman"/>
        </w:rPr>
        <w:t>应以临床实际需求为导向</w:t>
      </w:r>
      <w:r w:rsidR="0079477C" w:rsidRPr="00FB31C2">
        <w:rPr>
          <w:rFonts w:ascii="Times New Roman" w:hAnsi="Times New Roman" w:hint="eastAsia"/>
        </w:rPr>
        <w:t>，</w:t>
      </w:r>
      <w:r w:rsidR="0067669E" w:rsidRPr="00FB31C2">
        <w:rPr>
          <w:rFonts w:ascii="Times New Roman" w:hAnsi="Times New Roman" w:hint="eastAsia"/>
        </w:rPr>
        <w:t>设立</w:t>
      </w:r>
      <w:r w:rsidR="00D50E92" w:rsidRPr="00FB31C2">
        <w:rPr>
          <w:rFonts w:ascii="Times New Roman" w:hAnsi="Times New Roman" w:hint="eastAsia"/>
        </w:rPr>
        <w:t>质量管理体系的目标，策划其实现的过程，</w:t>
      </w:r>
      <w:r w:rsidR="0067669E" w:rsidRPr="00FB31C2">
        <w:rPr>
          <w:rFonts w:ascii="Times New Roman" w:hAnsi="Times New Roman" w:hint="eastAsia"/>
        </w:rPr>
        <w:t>制定</w:t>
      </w:r>
      <w:r w:rsidR="0067669E" w:rsidRPr="00FB31C2">
        <w:rPr>
          <w:rFonts w:ascii="Times New Roman" w:hAnsi="Times New Roman"/>
        </w:rPr>
        <w:t>相关</w:t>
      </w:r>
      <w:r w:rsidR="0067669E" w:rsidRPr="00FB31C2">
        <w:rPr>
          <w:rFonts w:ascii="Times New Roman" w:hAnsi="Times New Roman" w:hint="eastAsia"/>
        </w:rPr>
        <w:t>质量手册、程序文件和作业</w:t>
      </w:r>
      <w:r w:rsidR="002F4A24">
        <w:rPr>
          <w:rFonts w:ascii="Times New Roman" w:hAnsi="Times New Roman" w:hint="eastAsia"/>
        </w:rPr>
        <w:t>指导书</w:t>
      </w:r>
      <w:r w:rsidR="0067669E" w:rsidRPr="00FB31C2">
        <w:rPr>
          <w:rFonts w:ascii="Times New Roman" w:hAnsi="Times New Roman"/>
        </w:rPr>
        <w:t>，</w:t>
      </w:r>
      <w:r w:rsidR="00D50E92" w:rsidRPr="00FB31C2">
        <w:rPr>
          <w:rFonts w:ascii="Times New Roman" w:hAnsi="Times New Roman" w:hint="eastAsia"/>
        </w:rPr>
        <w:t>识别和应对相关</w:t>
      </w:r>
      <w:r w:rsidR="0067669E" w:rsidRPr="00FB31C2">
        <w:rPr>
          <w:rFonts w:ascii="Times New Roman" w:hAnsi="Times New Roman" w:hint="eastAsia"/>
        </w:rPr>
        <w:t>的</w:t>
      </w:r>
      <w:r w:rsidR="00D50E92" w:rsidRPr="00FB31C2">
        <w:rPr>
          <w:rFonts w:ascii="Times New Roman" w:hAnsi="Times New Roman" w:hint="eastAsia"/>
        </w:rPr>
        <w:t>风险和机遇</w:t>
      </w:r>
      <w:r w:rsidRPr="00FB31C2">
        <w:rPr>
          <w:rFonts w:ascii="Times New Roman" w:hAnsi="Times New Roman" w:hint="eastAsia"/>
        </w:rPr>
        <w:t>。</w:t>
      </w:r>
    </w:p>
    <w:p w14:paraId="2F2994B7" w14:textId="7C2039BB" w:rsidR="00BA6E52" w:rsidRPr="00FB31C2" w:rsidRDefault="00BA6E52" w:rsidP="00835ED3">
      <w:pPr>
        <w:pStyle w:val="affffffffffff2"/>
        <w:numPr>
          <w:ilvl w:val="0"/>
          <w:numId w:val="57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5A68C9">
        <w:rPr>
          <w:rFonts w:ascii="Times New Roman" w:hAnsi="Times New Roman"/>
        </w:rPr>
        <w:t>实施</w:t>
      </w:r>
      <w:r w:rsidRPr="005A68C9">
        <w:rPr>
          <w:rFonts w:ascii="Times New Roman" w:hAnsi="Times New Roman" w:hint="eastAsia"/>
        </w:rPr>
        <w:t>（</w:t>
      </w:r>
      <w:r w:rsidRPr="008C7C9B">
        <w:rPr>
          <w:rFonts w:ascii="Times New Roman" w:hAnsi="Times New Roman" w:hint="eastAsia"/>
          <w:b/>
        </w:rPr>
        <w:t>D</w:t>
      </w:r>
      <w:r w:rsidRPr="005A68C9">
        <w:rPr>
          <w:rFonts w:ascii="Times New Roman" w:hAnsi="Times New Roman" w:hint="eastAsia"/>
        </w:rPr>
        <w:t>o</w:t>
      </w:r>
      <w:r w:rsidRPr="005A68C9">
        <w:rPr>
          <w:rFonts w:ascii="Times New Roman" w:hAnsi="Times New Roman" w:hint="eastAsia"/>
        </w:rPr>
        <w:t>）</w:t>
      </w:r>
      <w:r w:rsidR="00901E77" w:rsidRPr="00FB31C2">
        <w:rPr>
          <w:rFonts w:ascii="Times New Roman" w:hAnsi="Times New Roman" w:hint="eastAsia"/>
        </w:rPr>
        <w:t>：</w:t>
      </w:r>
      <w:r w:rsidR="0067669E" w:rsidRPr="00FB31C2">
        <w:rPr>
          <w:rFonts w:ascii="Times New Roman" w:hAnsi="Times New Roman"/>
        </w:rPr>
        <w:t>严格按要求</w:t>
      </w:r>
      <w:r w:rsidR="00D50E92" w:rsidRPr="00FB31C2">
        <w:rPr>
          <w:rFonts w:ascii="Times New Roman" w:hAnsi="Times New Roman" w:hint="eastAsia"/>
        </w:rPr>
        <w:t>执行所做的策划</w:t>
      </w:r>
      <w:r w:rsidR="0067669E" w:rsidRPr="00FB31C2">
        <w:rPr>
          <w:rFonts w:ascii="Times New Roman" w:hAnsi="Times New Roman" w:hint="eastAsia"/>
        </w:rPr>
        <w:t>，如规定</w:t>
      </w:r>
      <w:r w:rsidR="00A8567A" w:rsidRPr="00FB31C2">
        <w:rPr>
          <w:rFonts w:ascii="Times New Roman" w:hAnsi="Times New Roman"/>
        </w:rPr>
        <w:t>有关</w:t>
      </w:r>
      <w:r w:rsidR="00454829">
        <w:rPr>
          <w:rFonts w:ascii="Times New Roman" w:hAnsi="Times New Roman" w:hint="eastAsia"/>
        </w:rPr>
        <w:t>颅骨</w:t>
      </w:r>
      <w:r w:rsidR="00A8567A" w:rsidRPr="00FB31C2">
        <w:rPr>
          <w:rFonts w:ascii="Times New Roman" w:hAnsi="Times New Roman"/>
        </w:rPr>
        <w:t>筛选</w:t>
      </w:r>
      <w:r w:rsidR="00D50E92" w:rsidRPr="00FB31C2">
        <w:rPr>
          <w:rFonts w:ascii="Times New Roman" w:hAnsi="Times New Roman"/>
        </w:rPr>
        <w:t>的条件</w:t>
      </w:r>
      <w:r w:rsidR="00D50E92" w:rsidRPr="00FB31C2">
        <w:rPr>
          <w:rFonts w:ascii="Times New Roman" w:hAnsi="Times New Roman" w:hint="eastAsia"/>
        </w:rPr>
        <w:t>，</w:t>
      </w:r>
      <w:r w:rsidR="0067669E" w:rsidRPr="00FB31C2">
        <w:rPr>
          <w:rFonts w:ascii="Times New Roman" w:hAnsi="Times New Roman" w:hint="eastAsia"/>
        </w:rPr>
        <w:t>管理</w:t>
      </w:r>
      <w:r w:rsidR="00653CC4" w:rsidRPr="00FB31C2">
        <w:rPr>
          <w:rFonts w:ascii="Times New Roman" w:hAnsi="Times New Roman"/>
        </w:rPr>
        <w:t>颅骨</w:t>
      </w:r>
      <w:r w:rsidRPr="00FB31C2">
        <w:rPr>
          <w:rFonts w:ascii="Times New Roman" w:hAnsi="Times New Roman"/>
        </w:rPr>
        <w:t>检测</w:t>
      </w:r>
      <w:r w:rsidRPr="00FB31C2">
        <w:rPr>
          <w:rFonts w:ascii="Times New Roman" w:hAnsi="Times New Roman" w:hint="eastAsia"/>
        </w:rPr>
        <w:t>、</w:t>
      </w:r>
      <w:r w:rsidR="00653CC4" w:rsidRPr="00FB31C2">
        <w:rPr>
          <w:rFonts w:ascii="Times New Roman" w:hAnsi="Times New Roman"/>
        </w:rPr>
        <w:t>收集</w:t>
      </w:r>
      <w:r w:rsidR="00A8567A" w:rsidRPr="00FB31C2">
        <w:rPr>
          <w:rFonts w:ascii="Times New Roman" w:hAnsi="Times New Roman"/>
        </w:rPr>
        <w:t>、</w:t>
      </w:r>
      <w:r w:rsidR="00046F98" w:rsidRPr="00FB31C2">
        <w:rPr>
          <w:rFonts w:ascii="Times New Roman" w:hAnsi="Times New Roman"/>
        </w:rPr>
        <w:t>转运</w:t>
      </w:r>
      <w:r w:rsidR="00046F98" w:rsidRPr="00FB31C2">
        <w:rPr>
          <w:rFonts w:ascii="Times New Roman" w:hAnsi="Times New Roman" w:hint="eastAsia"/>
        </w:rPr>
        <w:t>、</w:t>
      </w:r>
      <w:r w:rsidR="00A8567A" w:rsidRPr="00FB31C2">
        <w:rPr>
          <w:rFonts w:ascii="Times New Roman" w:hAnsi="Times New Roman"/>
        </w:rPr>
        <w:t>处理</w:t>
      </w:r>
      <w:r w:rsidR="0067669E" w:rsidRPr="00FB31C2">
        <w:rPr>
          <w:rFonts w:ascii="Times New Roman" w:hAnsi="Times New Roman" w:hint="eastAsia"/>
        </w:rPr>
        <w:t>、</w:t>
      </w:r>
      <w:r w:rsidR="00D50E92" w:rsidRPr="00FB31C2">
        <w:rPr>
          <w:rFonts w:ascii="Times New Roman" w:hAnsi="Times New Roman"/>
        </w:rPr>
        <w:t>储存</w:t>
      </w:r>
      <w:r w:rsidR="0067669E" w:rsidRPr="00FB31C2">
        <w:rPr>
          <w:rFonts w:ascii="Times New Roman" w:hAnsi="Times New Roman"/>
        </w:rPr>
        <w:t>和发放</w:t>
      </w:r>
      <w:r w:rsidR="00D50E92" w:rsidRPr="00FB31C2">
        <w:rPr>
          <w:rFonts w:ascii="Times New Roman" w:hAnsi="Times New Roman"/>
        </w:rPr>
        <w:t>的</w:t>
      </w:r>
      <w:r w:rsidR="0067669E" w:rsidRPr="00FB31C2">
        <w:rPr>
          <w:rFonts w:ascii="Times New Roman" w:hAnsi="Times New Roman" w:hint="eastAsia"/>
        </w:rPr>
        <w:t>过程</w:t>
      </w:r>
      <w:r w:rsidR="00D50E92" w:rsidRPr="00FB31C2">
        <w:rPr>
          <w:rFonts w:ascii="Times New Roman" w:hAnsi="Times New Roman" w:hint="eastAsia"/>
        </w:rPr>
        <w:t>，</w:t>
      </w:r>
      <w:r w:rsidR="00D50E92" w:rsidRPr="00FB31C2">
        <w:rPr>
          <w:rFonts w:ascii="Times New Roman" w:hAnsi="Times New Roman"/>
        </w:rPr>
        <w:t>以及</w:t>
      </w:r>
      <w:r w:rsidR="0067669E" w:rsidRPr="00FB31C2">
        <w:rPr>
          <w:rFonts w:ascii="Times New Roman" w:hAnsi="Times New Roman"/>
        </w:rPr>
        <w:t>评价</w:t>
      </w:r>
      <w:proofErr w:type="gramStart"/>
      <w:r w:rsidR="0067669E" w:rsidRPr="00FB31C2">
        <w:rPr>
          <w:rFonts w:ascii="Times New Roman" w:hAnsi="Times New Roman"/>
        </w:rPr>
        <w:t>颅骨</w:t>
      </w:r>
      <w:r w:rsidR="00D50E92" w:rsidRPr="00FB31C2">
        <w:rPr>
          <w:rFonts w:ascii="Times New Roman" w:hAnsi="Times New Roman"/>
        </w:rPr>
        <w:t>回植</w:t>
      </w:r>
      <w:r w:rsidR="0067669E" w:rsidRPr="00FB31C2">
        <w:rPr>
          <w:rFonts w:ascii="Times New Roman" w:hAnsi="Times New Roman"/>
        </w:rPr>
        <w:t>的</w:t>
      </w:r>
      <w:proofErr w:type="gramEnd"/>
      <w:r w:rsidR="0067669E" w:rsidRPr="00FB31C2">
        <w:rPr>
          <w:rFonts w:ascii="Times New Roman" w:hAnsi="Times New Roman"/>
        </w:rPr>
        <w:t>效果等</w:t>
      </w:r>
      <w:r w:rsidR="00A8567A" w:rsidRPr="00FB31C2">
        <w:rPr>
          <w:rFonts w:ascii="Times New Roman" w:hAnsi="Times New Roman"/>
        </w:rPr>
        <w:t>。</w:t>
      </w:r>
    </w:p>
    <w:p w14:paraId="0205D9C9" w14:textId="1887BC94" w:rsidR="00A8567A" w:rsidRPr="00FB31C2" w:rsidRDefault="00BA6E52" w:rsidP="00835ED3">
      <w:pPr>
        <w:pStyle w:val="affffffffffff2"/>
        <w:numPr>
          <w:ilvl w:val="0"/>
          <w:numId w:val="57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5A68C9">
        <w:rPr>
          <w:rFonts w:ascii="Times New Roman" w:hAnsi="Times New Roman"/>
        </w:rPr>
        <w:t>检查</w:t>
      </w:r>
      <w:r w:rsidRPr="005A68C9">
        <w:rPr>
          <w:rFonts w:ascii="Times New Roman" w:hAnsi="Times New Roman" w:hint="eastAsia"/>
        </w:rPr>
        <w:t>（</w:t>
      </w:r>
      <w:r w:rsidRPr="008C7C9B">
        <w:rPr>
          <w:rFonts w:ascii="Times New Roman" w:hAnsi="Times New Roman" w:hint="eastAsia"/>
          <w:b/>
        </w:rPr>
        <w:t>C</w:t>
      </w:r>
      <w:r w:rsidRPr="005A68C9">
        <w:rPr>
          <w:rFonts w:ascii="Times New Roman" w:hAnsi="Times New Roman" w:hint="eastAsia"/>
        </w:rPr>
        <w:t>heck</w:t>
      </w:r>
      <w:r w:rsidRPr="005A68C9">
        <w:rPr>
          <w:rFonts w:ascii="Times New Roman" w:hAnsi="Times New Roman" w:hint="eastAsia"/>
        </w:rPr>
        <w:t>）</w:t>
      </w:r>
      <w:r w:rsidR="0079477C" w:rsidRPr="00FB31C2">
        <w:rPr>
          <w:rFonts w:ascii="Times New Roman" w:hAnsi="Times New Roman" w:hint="eastAsia"/>
        </w:rPr>
        <w:t>：应</w:t>
      </w:r>
      <w:r w:rsidR="0067669E" w:rsidRPr="00FB31C2">
        <w:rPr>
          <w:rFonts w:ascii="Times New Roman" w:hAnsi="Times New Roman" w:hint="eastAsia"/>
        </w:rPr>
        <w:t>根据</w:t>
      </w:r>
      <w:r w:rsidR="00077BE3" w:rsidRPr="00345358">
        <w:rPr>
          <w:rFonts w:ascii="Times New Roman" w:hAnsi="Times New Roman" w:hint="eastAsia"/>
          <w:b/>
        </w:rPr>
        <w:t>ACB</w:t>
      </w:r>
      <w:r w:rsidR="0067669E" w:rsidRPr="00FB31C2">
        <w:rPr>
          <w:rFonts w:ascii="Times New Roman" w:hAnsi="Times New Roman" w:hint="eastAsia"/>
        </w:rPr>
        <w:t>目标、要求和所策划的</w:t>
      </w:r>
      <w:r w:rsidR="0079477C" w:rsidRPr="00FB31C2">
        <w:rPr>
          <w:rFonts w:ascii="Times New Roman" w:hAnsi="Times New Roman" w:hint="eastAsia"/>
        </w:rPr>
        <w:t>内容</w:t>
      </w:r>
      <w:r w:rsidR="0067669E" w:rsidRPr="00FB31C2">
        <w:rPr>
          <w:rFonts w:ascii="Times New Roman" w:hAnsi="Times New Roman" w:hint="eastAsia"/>
        </w:rPr>
        <w:t>，对</w:t>
      </w:r>
      <w:r w:rsidR="00077BE3">
        <w:rPr>
          <w:rFonts w:ascii="Times New Roman" w:hAnsi="Times New Roman" w:hint="eastAsia"/>
        </w:rPr>
        <w:t>其</w:t>
      </w:r>
      <w:r w:rsidR="0067669E" w:rsidRPr="00FB31C2">
        <w:rPr>
          <w:rFonts w:ascii="Times New Roman" w:hAnsi="Times New Roman" w:hint="eastAsia"/>
        </w:rPr>
        <w:t>运行过程及服务</w:t>
      </w:r>
      <w:r w:rsidR="00FB31C2" w:rsidRPr="00FB31C2">
        <w:rPr>
          <w:rFonts w:ascii="Times New Roman" w:hAnsi="Times New Roman" w:hint="eastAsia"/>
        </w:rPr>
        <w:t>进行</w:t>
      </w:r>
      <w:r w:rsidR="0079477C" w:rsidRPr="00FB31C2">
        <w:rPr>
          <w:rFonts w:ascii="Times New Roman" w:hAnsi="Times New Roman" w:hint="eastAsia"/>
        </w:rPr>
        <w:t>检查及监</w:t>
      </w:r>
      <w:r w:rsidR="0079477C" w:rsidRPr="00FB31C2">
        <w:rPr>
          <w:rFonts w:ascii="Times New Roman" w:hAnsi="Times New Roman" w:hint="eastAsia"/>
        </w:rPr>
        <w:lastRenderedPageBreak/>
        <w:t>测</w:t>
      </w:r>
      <w:r w:rsidR="0067669E" w:rsidRPr="00FB31C2">
        <w:rPr>
          <w:rFonts w:ascii="Times New Roman" w:hAnsi="Times New Roman" w:hint="eastAsia"/>
        </w:rPr>
        <w:t>，并报告结果</w:t>
      </w:r>
      <w:r w:rsidR="0079477C" w:rsidRPr="00FB31C2">
        <w:rPr>
          <w:rFonts w:ascii="Times New Roman" w:hAnsi="Times New Roman" w:hint="eastAsia"/>
        </w:rPr>
        <w:t>，</w:t>
      </w:r>
      <w:r w:rsidR="00FB31C2" w:rsidRPr="00FB31C2">
        <w:rPr>
          <w:rFonts w:ascii="Times New Roman" w:hAnsi="Times New Roman" w:hint="eastAsia"/>
        </w:rPr>
        <w:t>同时</w:t>
      </w:r>
      <w:r w:rsidR="00A8567A" w:rsidRPr="00FB31C2">
        <w:rPr>
          <w:rFonts w:ascii="Times New Roman" w:hAnsi="Times New Roman"/>
        </w:rPr>
        <w:t>接受</w:t>
      </w:r>
      <w:r w:rsidR="00D22F74" w:rsidRPr="00FB31C2">
        <w:rPr>
          <w:rFonts w:ascii="Times New Roman" w:hAnsi="Times New Roman"/>
        </w:rPr>
        <w:t>相关</w:t>
      </w:r>
      <w:r w:rsidR="00D22F74" w:rsidRPr="00FB31C2">
        <w:rPr>
          <w:rFonts w:ascii="Times New Roman" w:hAnsi="Times New Roman" w:hint="eastAsia"/>
        </w:rPr>
        <w:t>行业管理部门</w:t>
      </w:r>
      <w:r w:rsidR="00D22F74" w:rsidRPr="00FB31C2">
        <w:rPr>
          <w:rFonts w:ascii="Times New Roman" w:hAnsi="Times New Roman"/>
        </w:rPr>
        <w:t>有关专家</w:t>
      </w:r>
      <w:r w:rsidR="0079477C" w:rsidRPr="00FB31C2">
        <w:rPr>
          <w:rFonts w:ascii="Times New Roman" w:hAnsi="Times New Roman"/>
        </w:rPr>
        <w:t>的监督</w:t>
      </w:r>
      <w:r w:rsidR="0079477C" w:rsidRPr="00FB31C2">
        <w:rPr>
          <w:rFonts w:ascii="Times New Roman" w:hAnsi="Times New Roman" w:hint="eastAsia"/>
        </w:rPr>
        <w:t>、评价和建议</w:t>
      </w:r>
      <w:r w:rsidR="00A8567A" w:rsidRPr="00FB31C2">
        <w:rPr>
          <w:rFonts w:ascii="Times New Roman" w:hAnsi="Times New Roman"/>
        </w:rPr>
        <w:t>。</w:t>
      </w:r>
    </w:p>
    <w:p w14:paraId="79EC3226" w14:textId="2CB41DAD" w:rsidR="005C76D9" w:rsidRPr="00BF500C" w:rsidRDefault="00BA6E52" w:rsidP="00835ED3">
      <w:pPr>
        <w:pStyle w:val="affffffffffff2"/>
        <w:numPr>
          <w:ilvl w:val="0"/>
          <w:numId w:val="57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5A68C9">
        <w:rPr>
          <w:rFonts w:ascii="Times New Roman" w:hAnsi="Times New Roman"/>
        </w:rPr>
        <w:t>措施</w:t>
      </w:r>
      <w:r w:rsidRPr="005A68C9">
        <w:rPr>
          <w:rFonts w:ascii="Times New Roman" w:hAnsi="Times New Roman" w:hint="eastAsia"/>
        </w:rPr>
        <w:t>（</w:t>
      </w:r>
      <w:r w:rsidRPr="008C7C9B">
        <w:rPr>
          <w:rFonts w:ascii="Times New Roman" w:hAnsi="Times New Roman" w:hint="eastAsia"/>
          <w:b/>
        </w:rPr>
        <w:t>A</w:t>
      </w:r>
      <w:r w:rsidRPr="005A68C9">
        <w:rPr>
          <w:rFonts w:ascii="Times New Roman" w:hAnsi="Times New Roman" w:hint="eastAsia"/>
        </w:rPr>
        <w:t>ct</w:t>
      </w:r>
      <w:r w:rsidRPr="005A68C9">
        <w:rPr>
          <w:rFonts w:ascii="Times New Roman" w:hAnsi="Times New Roman" w:hint="eastAsia"/>
        </w:rPr>
        <w:t>）</w:t>
      </w:r>
      <w:r w:rsidR="00D22F74">
        <w:rPr>
          <w:rFonts w:ascii="Times New Roman" w:hAnsi="Times New Roman" w:hint="eastAsia"/>
        </w:rPr>
        <w:t>：</w:t>
      </w:r>
      <w:r w:rsidR="00D22F74" w:rsidRPr="00345358">
        <w:rPr>
          <w:rFonts w:ascii="Times New Roman" w:hAnsi="Times New Roman" w:hint="eastAsia"/>
          <w:b/>
        </w:rPr>
        <w:t>ACB</w:t>
      </w:r>
      <w:r w:rsidR="00FB31C2" w:rsidRPr="00FB31C2">
        <w:rPr>
          <w:rFonts w:ascii="Times New Roman" w:hAnsi="Times New Roman"/>
        </w:rPr>
        <w:t>应根据检查结果</w:t>
      </w:r>
      <w:r w:rsidR="00D22F74" w:rsidRPr="00FB31C2">
        <w:rPr>
          <w:rFonts w:ascii="Times New Roman" w:hAnsi="Times New Roman" w:hint="eastAsia"/>
        </w:rPr>
        <w:t>采取</w:t>
      </w:r>
      <w:r w:rsidR="00D22F74" w:rsidRPr="00FB31C2">
        <w:rPr>
          <w:rFonts w:ascii="Times New Roman" w:hAnsi="Times New Roman"/>
        </w:rPr>
        <w:t>必要的整改措施</w:t>
      </w:r>
      <w:r w:rsidR="00D22F74" w:rsidRPr="00FB31C2">
        <w:rPr>
          <w:rFonts w:ascii="Times New Roman" w:hAnsi="Times New Roman" w:hint="eastAsia"/>
        </w:rPr>
        <w:t>，</w:t>
      </w:r>
      <w:r w:rsidR="00FB31C2" w:rsidRPr="00FB31C2">
        <w:rPr>
          <w:rFonts w:ascii="Times New Roman" w:hAnsi="Times New Roman" w:hint="eastAsia"/>
        </w:rPr>
        <w:t>以完善</w:t>
      </w:r>
      <w:r w:rsidR="00591EEC">
        <w:rPr>
          <w:rFonts w:ascii="Times New Roman" w:hAnsi="Times New Roman" w:hint="eastAsia"/>
        </w:rPr>
        <w:t>其</w:t>
      </w:r>
      <w:r w:rsidR="0079477C" w:rsidRPr="00FB31C2">
        <w:rPr>
          <w:rFonts w:ascii="Times New Roman" w:hAnsi="Times New Roman"/>
        </w:rPr>
        <w:t>运行</w:t>
      </w:r>
      <w:r w:rsidR="00D22F74" w:rsidRPr="00FB31C2">
        <w:rPr>
          <w:rFonts w:ascii="Times New Roman" w:hAnsi="Times New Roman"/>
        </w:rPr>
        <w:t>过程及各环节的相互作用</w:t>
      </w:r>
      <w:r w:rsidR="00FB31C2" w:rsidRPr="00FB31C2">
        <w:rPr>
          <w:rFonts w:ascii="Times New Roman" w:hAnsi="Times New Roman" w:hint="eastAsia"/>
        </w:rPr>
        <w:t>。同时，</w:t>
      </w:r>
      <w:r w:rsidR="0079477C" w:rsidRPr="00FB31C2">
        <w:rPr>
          <w:rFonts w:ascii="Times New Roman" w:hAnsi="Times New Roman" w:hint="eastAsia"/>
        </w:rPr>
        <w:t>为</w:t>
      </w:r>
      <w:r w:rsidR="00FB31C2" w:rsidRPr="00FB31C2">
        <w:rPr>
          <w:rFonts w:ascii="Times New Roman" w:hAnsi="Times New Roman" w:hint="eastAsia"/>
        </w:rPr>
        <w:t>持续提高</w:t>
      </w:r>
      <w:r w:rsidR="0079477C">
        <w:rPr>
          <w:rFonts w:ascii="Times New Roman" w:hAnsi="Times New Roman"/>
        </w:rPr>
        <w:t>其有效性</w:t>
      </w:r>
      <w:r w:rsidR="00454829">
        <w:rPr>
          <w:rFonts w:ascii="Times New Roman" w:hAnsi="Times New Roman" w:hint="eastAsia"/>
        </w:rPr>
        <w:t>而策划更高层次</w:t>
      </w:r>
      <w:r w:rsidR="00454829">
        <w:rPr>
          <w:rFonts w:ascii="Times New Roman" w:hAnsi="Times New Roman"/>
        </w:rPr>
        <w:t>的质</w:t>
      </w:r>
      <w:r w:rsidR="00454829">
        <w:rPr>
          <w:rFonts w:ascii="Times New Roman" w:hAnsi="Times New Roman" w:hint="eastAsia"/>
        </w:rPr>
        <w:t>控</w:t>
      </w:r>
      <w:r w:rsidR="00454829">
        <w:rPr>
          <w:rFonts w:ascii="Times New Roman" w:hAnsi="Times New Roman"/>
        </w:rPr>
        <w:t>要求</w:t>
      </w:r>
      <w:r w:rsidR="005C76D9" w:rsidRPr="00BF500C">
        <w:rPr>
          <w:rFonts w:ascii="Times New Roman" w:hAnsi="Times New Roman"/>
        </w:rPr>
        <w:t>。</w:t>
      </w:r>
    </w:p>
    <w:p w14:paraId="6DEBCE53" w14:textId="069E1497" w:rsidR="006B1562" w:rsidRPr="002F118B" w:rsidRDefault="005C76D9" w:rsidP="006B1562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85" w:hangingChars="202" w:hanging="485"/>
        <w:rPr>
          <w:rFonts w:ascii="Times New Roman"/>
          <w:sz w:val="24"/>
          <w:szCs w:val="24"/>
        </w:rPr>
      </w:pPr>
      <w:bookmarkStart w:id="86" w:name="_Toc79872047"/>
      <w:r w:rsidRPr="002F118B">
        <w:rPr>
          <w:rFonts w:ascii="Times New Roman"/>
          <w:sz w:val="24"/>
          <w:szCs w:val="24"/>
        </w:rPr>
        <w:t>环境要求</w:t>
      </w:r>
      <w:bookmarkStart w:id="87" w:name="BookMark6"/>
      <w:bookmarkEnd w:id="81"/>
      <w:bookmarkEnd w:id="82"/>
      <w:bookmarkEnd w:id="83"/>
      <w:bookmarkEnd w:id="86"/>
      <w:bookmarkEnd w:id="87"/>
    </w:p>
    <w:p w14:paraId="6936F3B4" w14:textId="07D88639" w:rsidR="004123D8" w:rsidRPr="00BF500C" w:rsidRDefault="004123D8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88" w:name="_Toc79872048"/>
      <w:r w:rsidRPr="00345358">
        <w:rPr>
          <w:rFonts w:ascii="Times New Roman"/>
          <w:b/>
        </w:rPr>
        <w:t>ACB</w:t>
      </w:r>
      <w:r w:rsidR="00CF2B04">
        <w:rPr>
          <w:rFonts w:ascii="Times New Roman"/>
        </w:rPr>
        <w:t>的</w:t>
      </w:r>
      <w:r w:rsidR="00A8567A">
        <w:rPr>
          <w:rFonts w:ascii="Times New Roman"/>
        </w:rPr>
        <w:t>布局</w:t>
      </w:r>
      <w:bookmarkEnd w:id="88"/>
    </w:p>
    <w:p w14:paraId="7C459DBA" w14:textId="766A4049" w:rsidR="0033534F" w:rsidRPr="005A68C9" w:rsidRDefault="00FB6AAD" w:rsidP="00835ED3">
      <w:pPr>
        <w:pStyle w:val="affffffffffff2"/>
        <w:numPr>
          <w:ilvl w:val="0"/>
          <w:numId w:val="58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345358">
        <w:rPr>
          <w:rFonts w:ascii="Times New Roman" w:hAnsi="Times New Roman" w:hint="eastAsia"/>
          <w:b/>
        </w:rPr>
        <w:t>ACB</w:t>
      </w:r>
      <w:r w:rsidRPr="005A68C9">
        <w:rPr>
          <w:rFonts w:ascii="Times New Roman" w:hAnsi="Times New Roman"/>
        </w:rPr>
        <w:t>应按颅骨</w:t>
      </w:r>
      <w:r w:rsidRPr="005A68C9">
        <w:rPr>
          <w:rFonts w:ascii="Times New Roman" w:hAnsi="Times New Roman" w:hint="eastAsia"/>
        </w:rPr>
        <w:t>工艺</w:t>
      </w:r>
      <w:r w:rsidRPr="005A68C9">
        <w:rPr>
          <w:rFonts w:ascii="Times New Roman" w:hAnsi="Times New Roman"/>
        </w:rPr>
        <w:t>流程合理</w:t>
      </w:r>
      <w:r w:rsidRPr="005A68C9">
        <w:rPr>
          <w:rFonts w:ascii="Times New Roman" w:hAnsi="Times New Roman" w:hint="eastAsia"/>
        </w:rPr>
        <w:t>布局</w:t>
      </w:r>
      <w:r w:rsidRPr="005A68C9">
        <w:rPr>
          <w:rFonts w:ascii="Times New Roman" w:hAnsi="Times New Roman"/>
        </w:rPr>
        <w:t>，</w:t>
      </w:r>
      <w:r w:rsidRPr="0033534F">
        <w:rPr>
          <w:rFonts w:ascii="Times New Roman" w:hAnsi="Times New Roman" w:hint="eastAsia"/>
        </w:rPr>
        <w:t>设立不同等级的洁净区</w:t>
      </w:r>
      <w:r w:rsidR="006B1562">
        <w:rPr>
          <w:rFonts w:ascii="Times New Roman" w:hAnsi="Times New Roman" w:hint="eastAsia"/>
        </w:rPr>
        <w:t>和缓冲区</w:t>
      </w:r>
      <w:r w:rsidR="0033534F" w:rsidRPr="0033534F">
        <w:rPr>
          <w:rFonts w:ascii="Times New Roman" w:hAnsi="Times New Roman" w:hint="eastAsia"/>
        </w:rPr>
        <w:t>，</w:t>
      </w:r>
      <w:r w:rsidRPr="005A68C9">
        <w:rPr>
          <w:rFonts w:ascii="Times New Roman" w:hAnsi="Times New Roman"/>
        </w:rPr>
        <w:t>人</w:t>
      </w:r>
      <w:r w:rsidRPr="005A68C9">
        <w:rPr>
          <w:rFonts w:ascii="Times New Roman" w:hAnsi="Times New Roman" w:hint="eastAsia"/>
        </w:rPr>
        <w:t>与</w:t>
      </w:r>
      <w:r w:rsidRPr="005A68C9">
        <w:rPr>
          <w:rFonts w:ascii="Times New Roman" w:hAnsi="Times New Roman"/>
        </w:rPr>
        <w:t>物应各行其道</w:t>
      </w:r>
      <w:r w:rsidRPr="005A68C9">
        <w:rPr>
          <w:rFonts w:ascii="Times New Roman" w:hAnsi="Times New Roman" w:hint="eastAsia"/>
        </w:rPr>
        <w:t>，并符合</w:t>
      </w:r>
      <w:r w:rsidRPr="00345358">
        <w:rPr>
          <w:rFonts w:ascii="Times New Roman" w:hAnsi="Times New Roman" w:hint="eastAsia"/>
          <w:b/>
        </w:rPr>
        <w:t>ACB</w:t>
      </w:r>
      <w:r w:rsidRPr="005A68C9">
        <w:rPr>
          <w:rFonts w:ascii="Times New Roman" w:hAnsi="Times New Roman"/>
        </w:rPr>
        <w:t>无菌管控的要求</w:t>
      </w:r>
      <w:r w:rsidR="005877BA">
        <w:rPr>
          <w:rFonts w:ascii="Times New Roman" w:hAnsi="Times New Roman" w:hint="eastAsia"/>
        </w:rPr>
        <w:t>，</w:t>
      </w:r>
      <w:r w:rsidR="0002168E">
        <w:rPr>
          <w:rFonts w:ascii="Times New Roman" w:hAnsi="Times New Roman" w:hint="eastAsia"/>
        </w:rPr>
        <w:t>参见</w:t>
      </w:r>
      <w:hyperlink w:anchor="附录A" w:history="1">
        <w:r w:rsidR="005877BA" w:rsidRPr="00BA2C15">
          <w:rPr>
            <w:rStyle w:val="afffffff0"/>
            <w:rFonts w:ascii="Times New Roman" w:eastAsia="黑体" w:hint="eastAsia"/>
            <w:u w:val="single"/>
          </w:rPr>
          <w:t>附录</w:t>
        </w:r>
        <w:r w:rsidR="005877BA" w:rsidRPr="00BA2C15">
          <w:rPr>
            <w:rStyle w:val="afffffff0"/>
            <w:rFonts w:ascii="Times New Roman" w:eastAsia="黑体" w:hint="eastAsia"/>
            <w:u w:val="single"/>
          </w:rPr>
          <w:t>A</w:t>
        </w:r>
      </w:hyperlink>
      <w:r w:rsidRPr="005A68C9">
        <w:rPr>
          <w:rFonts w:ascii="Times New Roman" w:hAnsi="Times New Roman"/>
        </w:rPr>
        <w:t>。</w:t>
      </w:r>
    </w:p>
    <w:p w14:paraId="265552BE" w14:textId="65312209" w:rsidR="0033534F" w:rsidRPr="005A68C9" w:rsidRDefault="0033534F" w:rsidP="00835ED3">
      <w:pPr>
        <w:pStyle w:val="affffffffffff2"/>
        <w:numPr>
          <w:ilvl w:val="0"/>
          <w:numId w:val="58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345358">
        <w:rPr>
          <w:rFonts w:ascii="Times New Roman" w:hAnsi="Times New Roman" w:hint="eastAsia"/>
          <w:b/>
        </w:rPr>
        <w:t>ACB</w:t>
      </w:r>
      <w:r w:rsidR="00FB6AAD" w:rsidRPr="005A68C9">
        <w:rPr>
          <w:rFonts w:ascii="Times New Roman" w:hAnsi="Times New Roman" w:hint="eastAsia"/>
        </w:rPr>
        <w:t>各等级</w:t>
      </w:r>
      <w:r w:rsidR="00FB6AAD" w:rsidRPr="005A68C9">
        <w:rPr>
          <w:rFonts w:ascii="Times New Roman" w:hAnsi="Times New Roman"/>
        </w:rPr>
        <w:t>洁净区</w:t>
      </w:r>
      <w:r w:rsidR="006B1562" w:rsidRPr="005A68C9">
        <w:rPr>
          <w:rFonts w:ascii="Times New Roman" w:hAnsi="Times New Roman"/>
        </w:rPr>
        <w:t>和缓冲区</w:t>
      </w:r>
      <w:r w:rsidR="00FB6AAD" w:rsidRPr="005A68C9">
        <w:rPr>
          <w:rFonts w:ascii="Times New Roman" w:hAnsi="Times New Roman" w:hint="eastAsia"/>
        </w:rPr>
        <w:t>，</w:t>
      </w:r>
      <w:r w:rsidR="0002168E">
        <w:rPr>
          <w:rFonts w:ascii="Times New Roman" w:hAnsi="Times New Roman" w:hint="eastAsia"/>
        </w:rPr>
        <w:t>应</w:t>
      </w:r>
      <w:r w:rsidR="00FB6AAD" w:rsidRPr="005A68C9">
        <w:rPr>
          <w:rFonts w:ascii="Times New Roman" w:hAnsi="Times New Roman"/>
        </w:rPr>
        <w:t>设置必要的设备和设施。</w:t>
      </w:r>
    </w:p>
    <w:p w14:paraId="20B970BD" w14:textId="5DE40ADB" w:rsidR="00FB6AAD" w:rsidRPr="005A68C9" w:rsidRDefault="0002168E" w:rsidP="00835ED3">
      <w:pPr>
        <w:pStyle w:val="affffffffffff2"/>
        <w:numPr>
          <w:ilvl w:val="0"/>
          <w:numId w:val="58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 w:rsidR="00FB6AAD" w:rsidRPr="005A68C9">
        <w:rPr>
          <w:rFonts w:ascii="Times New Roman" w:hAnsi="Times New Roman" w:hint="eastAsia"/>
        </w:rPr>
        <w:t>百级</w:t>
      </w:r>
      <w:r w:rsidR="00FB6AAD" w:rsidRPr="005A68C9">
        <w:rPr>
          <w:rFonts w:ascii="Times New Roman" w:hAnsi="Times New Roman"/>
        </w:rPr>
        <w:t>洁净区</w:t>
      </w:r>
      <w:r>
        <w:rPr>
          <w:rFonts w:ascii="Times New Roman" w:hAnsi="Times New Roman"/>
        </w:rPr>
        <w:t>要求</w:t>
      </w:r>
      <w:r w:rsidR="00FB6AAD" w:rsidRPr="005A68C9">
        <w:rPr>
          <w:rFonts w:ascii="Times New Roman" w:hAnsi="Times New Roman"/>
        </w:rPr>
        <w:t>布置。</w:t>
      </w:r>
    </w:p>
    <w:p w14:paraId="5F0E9CB6" w14:textId="645F21A0" w:rsidR="004123D8" w:rsidRPr="00BF500C" w:rsidRDefault="00E95234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89" w:name="_Toc79872049"/>
      <w:r w:rsidRPr="00345358">
        <w:rPr>
          <w:rFonts w:ascii="Times New Roman" w:hint="eastAsia"/>
          <w:b/>
        </w:rPr>
        <w:t>ACB</w:t>
      </w:r>
      <w:r w:rsidR="004123D8" w:rsidRPr="00BF500C">
        <w:rPr>
          <w:rFonts w:ascii="Times New Roman"/>
        </w:rPr>
        <w:t>工艺流程</w:t>
      </w:r>
      <w:r w:rsidR="00EE2577">
        <w:rPr>
          <w:rFonts w:ascii="Times New Roman"/>
        </w:rPr>
        <w:t>的环境要求</w:t>
      </w:r>
      <w:bookmarkEnd w:id="89"/>
    </w:p>
    <w:p w14:paraId="68C0C236" w14:textId="4B499650" w:rsidR="0032610B" w:rsidRPr="005A68C9" w:rsidRDefault="0032610B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345358">
        <w:rPr>
          <w:rFonts w:ascii="Times New Roman" w:hAnsi="Times New Roman" w:hint="eastAsia"/>
          <w:b/>
        </w:rPr>
        <w:t>ACB</w:t>
      </w:r>
      <w:r>
        <w:rPr>
          <w:rFonts w:ascii="Times New Roman" w:hAnsi="Times New Roman" w:hint="eastAsia"/>
        </w:rPr>
        <w:t>各洁净</w:t>
      </w:r>
      <w:r w:rsidR="002D0249" w:rsidRPr="005A68C9">
        <w:rPr>
          <w:rFonts w:ascii="Times New Roman" w:hAnsi="Times New Roman"/>
        </w:rPr>
        <w:t>区</w:t>
      </w:r>
      <w:r w:rsidR="00C6554B" w:rsidRPr="005A68C9">
        <w:rPr>
          <w:rFonts w:ascii="Times New Roman" w:hAnsi="Times New Roman" w:hint="eastAsia"/>
        </w:rPr>
        <w:t>的环境</w:t>
      </w:r>
      <w:r>
        <w:rPr>
          <w:rFonts w:ascii="Times New Roman" w:hAnsi="Times New Roman" w:hint="eastAsia"/>
        </w:rPr>
        <w:t>应符合</w:t>
      </w:r>
      <w:r w:rsidR="00905E87" w:rsidRPr="00905E87">
        <w:rPr>
          <w:rFonts w:ascii="Times New Roman" w:eastAsiaTheme="minorEastAsia" w:hint="eastAsia"/>
          <w:szCs w:val="21"/>
        </w:rPr>
        <w:t xml:space="preserve"> </w:t>
      </w:r>
      <w:r w:rsidR="00905E87" w:rsidRPr="006774E1">
        <w:rPr>
          <w:rFonts w:ascii="Times New Roman" w:eastAsiaTheme="minorEastAsia" w:hint="eastAsia"/>
          <w:szCs w:val="21"/>
        </w:rPr>
        <w:t>GB 50457-2019</w:t>
      </w:r>
      <w:r w:rsidR="00AF7AA2">
        <w:rPr>
          <w:rFonts w:ascii="Times New Roman" w:hAnsi="Times New Roman" w:hint="eastAsia"/>
        </w:rPr>
        <w:t>要求</w:t>
      </w:r>
      <w:r w:rsidRPr="00BF500C">
        <w:rPr>
          <w:rFonts w:ascii="Times New Roman" w:hAnsi="Times New Roman"/>
        </w:rPr>
        <w:t>，</w:t>
      </w:r>
      <w:r>
        <w:rPr>
          <w:rFonts w:ascii="Times New Roman" w:hAnsi="Times New Roman" w:hint="eastAsia"/>
        </w:rPr>
        <w:t>应</w:t>
      </w:r>
      <w:r w:rsidR="00F553E1">
        <w:rPr>
          <w:rFonts w:ascii="Times New Roman" w:hAnsi="Times New Roman" w:hint="eastAsia"/>
        </w:rPr>
        <w:t>根据</w:t>
      </w:r>
      <w:r w:rsidR="00F553E1" w:rsidRPr="00F553E1">
        <w:rPr>
          <w:rFonts w:ascii="Times New Roman" w:hAnsi="Times New Roman" w:hint="eastAsia"/>
        </w:rPr>
        <w:t>GB/T 16292-2010</w:t>
      </w:r>
      <w:r w:rsidR="005877BA">
        <w:rPr>
          <w:rFonts w:ascii="Times New Roman" w:hAnsi="Times New Roman" w:hint="eastAsia"/>
        </w:rPr>
        <w:t>、</w:t>
      </w:r>
      <w:r w:rsidR="00F553E1" w:rsidRPr="00F553E1">
        <w:rPr>
          <w:rFonts w:ascii="Times New Roman" w:hAnsi="Times New Roman" w:hint="eastAsia"/>
        </w:rPr>
        <w:t>GB/T 16293-2010</w:t>
      </w:r>
      <w:r w:rsidR="005877BA">
        <w:rPr>
          <w:rFonts w:ascii="Times New Roman" w:hAnsi="Times New Roman" w:hint="eastAsia"/>
        </w:rPr>
        <w:t>和</w:t>
      </w:r>
      <w:r w:rsidR="00F553E1" w:rsidRPr="00F553E1">
        <w:rPr>
          <w:rFonts w:ascii="Times New Roman" w:hAnsi="Times New Roman"/>
        </w:rPr>
        <w:t>GB/T 16294-20</w:t>
      </w:r>
      <w:r w:rsidR="00F553E1" w:rsidRPr="00F553E1">
        <w:rPr>
          <w:rFonts w:ascii="Times New Roman" w:hAnsi="Times New Roman" w:hint="eastAsia"/>
        </w:rPr>
        <w:t>10</w:t>
      </w:r>
      <w:r w:rsidRPr="00BF500C">
        <w:rPr>
          <w:rFonts w:ascii="Times New Roman" w:hAnsi="Times New Roman"/>
        </w:rPr>
        <w:t>定期检测并报告</w:t>
      </w:r>
      <w:r w:rsidR="002D0249">
        <w:rPr>
          <w:rFonts w:ascii="Times New Roman" w:hAnsi="Times New Roman" w:hint="eastAsia"/>
        </w:rPr>
        <w:t>，</w:t>
      </w:r>
      <w:r w:rsidR="0002168E">
        <w:rPr>
          <w:rFonts w:ascii="Times New Roman" w:hAnsi="Times New Roman" w:hint="eastAsia"/>
        </w:rPr>
        <w:t>参</w:t>
      </w:r>
      <w:r w:rsidR="002D0249">
        <w:rPr>
          <w:rFonts w:ascii="Times New Roman" w:hAnsi="Times New Roman"/>
        </w:rPr>
        <w:t>见</w:t>
      </w:r>
      <w:hyperlink w:anchor="附录B" w:history="1">
        <w:r w:rsidR="002D0249" w:rsidRPr="00BA2C15">
          <w:rPr>
            <w:rStyle w:val="afffffff0"/>
            <w:rFonts w:ascii="Times New Roman" w:eastAsia="黑体"/>
            <w:u w:val="single"/>
          </w:rPr>
          <w:t>附录</w:t>
        </w:r>
        <w:r w:rsidR="002D0249" w:rsidRPr="00BA2C15">
          <w:rPr>
            <w:rStyle w:val="afffffff0"/>
            <w:rFonts w:ascii="Times New Roman" w:eastAsia="黑体"/>
            <w:u w:val="single"/>
          </w:rPr>
          <w:t>B</w:t>
        </w:r>
      </w:hyperlink>
      <w:r w:rsidRPr="00BF500C">
        <w:rPr>
          <w:rFonts w:ascii="Times New Roman" w:hAnsi="Times New Roman"/>
        </w:rPr>
        <w:t>。</w:t>
      </w:r>
    </w:p>
    <w:p w14:paraId="03E1FCAC" w14:textId="0E831BB4" w:rsidR="005F5275" w:rsidRPr="002A1954" w:rsidRDefault="0033534F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5F5275">
        <w:rPr>
          <w:rFonts w:ascii="Times New Roman" w:hAnsi="Times New Roman" w:hint="eastAsia"/>
        </w:rPr>
        <w:t>包装和处理颅骨的</w:t>
      </w:r>
      <w:r w:rsidR="00DB5B33">
        <w:rPr>
          <w:rFonts w:ascii="Times New Roman" w:hAnsi="Times New Roman" w:hint="eastAsia"/>
        </w:rPr>
        <w:t>设备</w:t>
      </w:r>
      <w:r w:rsidR="005877BA">
        <w:rPr>
          <w:rFonts w:ascii="Times New Roman" w:hAnsi="Times New Roman"/>
        </w:rPr>
        <w:t>应保持洁净</w:t>
      </w:r>
      <w:r w:rsidR="00DB5B33" w:rsidRPr="005A68C9">
        <w:rPr>
          <w:rFonts w:ascii="Times New Roman" w:hAnsi="Times New Roman"/>
        </w:rPr>
        <w:t>状态</w:t>
      </w:r>
      <w:r w:rsidR="00DB5B33" w:rsidRPr="005A68C9">
        <w:rPr>
          <w:rFonts w:ascii="Times New Roman" w:hAnsi="Times New Roman" w:hint="eastAsia"/>
        </w:rPr>
        <w:t>，</w:t>
      </w:r>
      <w:r w:rsidR="005877BA">
        <w:rPr>
          <w:rFonts w:ascii="Times New Roman" w:hAnsi="Times New Roman" w:hint="eastAsia"/>
        </w:rPr>
        <w:t>其</w:t>
      </w:r>
      <w:r w:rsidR="00DB5B33" w:rsidRPr="005A68C9">
        <w:rPr>
          <w:rFonts w:ascii="Times New Roman" w:hAnsi="Times New Roman" w:hint="eastAsia"/>
        </w:rPr>
        <w:t>环境洁净程度应满足</w:t>
      </w:r>
      <w:r w:rsidR="00DB5B33" w:rsidRPr="005A68C9">
        <w:rPr>
          <w:rFonts w:ascii="Times New Roman" w:hAnsi="Times New Roman"/>
        </w:rPr>
        <w:t>内部</w:t>
      </w:r>
      <w:r w:rsidR="002A1954">
        <w:rPr>
          <w:rFonts w:ascii="Times New Roman" w:hAnsi="Times New Roman" w:hint="eastAsia"/>
        </w:rPr>
        <w:t>不低于</w:t>
      </w:r>
      <w:r w:rsidRPr="005F5275">
        <w:rPr>
          <w:rFonts w:ascii="Times New Roman" w:hAnsi="Times New Roman" w:hint="eastAsia"/>
        </w:rPr>
        <w:t>百级</w:t>
      </w:r>
      <w:r w:rsidR="00DB5B33">
        <w:rPr>
          <w:rFonts w:ascii="Times New Roman" w:hAnsi="Times New Roman" w:hint="eastAsia"/>
        </w:rPr>
        <w:t>和</w:t>
      </w:r>
      <w:r w:rsidR="002A1954">
        <w:rPr>
          <w:rFonts w:ascii="Times New Roman" w:hAnsi="Times New Roman" w:hint="eastAsia"/>
        </w:rPr>
        <w:t>外部不低于万级</w:t>
      </w:r>
      <w:r w:rsidR="00DB5B33">
        <w:rPr>
          <w:rFonts w:ascii="Times New Roman" w:hAnsi="Times New Roman" w:hint="eastAsia"/>
        </w:rPr>
        <w:t>的条件</w:t>
      </w:r>
      <w:r w:rsidR="002A1954">
        <w:rPr>
          <w:rFonts w:ascii="Times New Roman" w:hAnsi="Times New Roman" w:hint="eastAsia"/>
        </w:rPr>
        <w:t>。</w:t>
      </w:r>
      <w:r w:rsidR="00AF7AA2">
        <w:rPr>
          <w:rFonts w:ascii="Times New Roman" w:hAnsi="Times New Roman" w:hint="eastAsia"/>
        </w:rPr>
        <w:t>空气消毒</w:t>
      </w:r>
      <w:r w:rsidR="00DA12FB" w:rsidRPr="005F5275">
        <w:rPr>
          <w:rFonts w:ascii="Times New Roman" w:hAnsi="Times New Roman" w:hint="eastAsia"/>
        </w:rPr>
        <w:t>方式</w:t>
      </w:r>
      <w:proofErr w:type="gramStart"/>
      <w:r w:rsidR="00DA12FB" w:rsidRPr="005F5275">
        <w:rPr>
          <w:rFonts w:ascii="Times New Roman" w:hAnsi="Times New Roman" w:hint="eastAsia"/>
        </w:rPr>
        <w:t>宜</w:t>
      </w:r>
      <w:r w:rsidR="00F553E1">
        <w:rPr>
          <w:rFonts w:ascii="Times New Roman" w:hAnsi="Times New Roman" w:hint="eastAsia"/>
        </w:rPr>
        <w:t>按照</w:t>
      </w:r>
      <w:proofErr w:type="gramEnd"/>
      <w:r w:rsidR="00F553E1" w:rsidRPr="00F553E1">
        <w:rPr>
          <w:rFonts w:ascii="Times New Roman" w:hAnsi="Times New Roman" w:hint="eastAsia"/>
        </w:rPr>
        <w:t>GB 28232-2020</w:t>
      </w:r>
      <w:r w:rsidR="0002168E">
        <w:rPr>
          <w:rFonts w:ascii="Times New Roman" w:hAnsi="Times New Roman" w:hint="eastAsia"/>
        </w:rPr>
        <w:t>实施</w:t>
      </w:r>
      <w:r w:rsidR="005F5275" w:rsidRPr="002A1954">
        <w:rPr>
          <w:rFonts w:ascii="Times New Roman" w:hAnsi="Times New Roman" w:hint="eastAsia"/>
        </w:rPr>
        <w:t>。</w:t>
      </w:r>
    </w:p>
    <w:p w14:paraId="4747C303" w14:textId="1BBF0AD9" w:rsidR="0033534F" w:rsidRPr="00C6554B" w:rsidRDefault="0033534F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6B27E2">
        <w:rPr>
          <w:rFonts w:ascii="Times New Roman" w:hAnsi="Times New Roman"/>
          <w:b/>
        </w:rPr>
        <w:t>ACB</w:t>
      </w:r>
      <w:r w:rsidRPr="00C6554B">
        <w:rPr>
          <w:rFonts w:ascii="Times New Roman" w:hAnsi="Times New Roman"/>
        </w:rPr>
        <w:t>洁净</w:t>
      </w:r>
      <w:r w:rsidR="00B80CCF" w:rsidRPr="005A68C9">
        <w:rPr>
          <w:rFonts w:ascii="Times New Roman" w:hAnsi="Times New Roman"/>
        </w:rPr>
        <w:t>区</w:t>
      </w:r>
      <w:r w:rsidRPr="00C6554B">
        <w:rPr>
          <w:rFonts w:ascii="Times New Roman" w:hAnsi="Times New Roman"/>
        </w:rPr>
        <w:t>应</w:t>
      </w:r>
      <w:r w:rsidR="0032610B" w:rsidRPr="005A68C9">
        <w:rPr>
          <w:rFonts w:ascii="Times New Roman" w:hAnsi="Times New Roman"/>
        </w:rPr>
        <w:t>按工艺流程合理布局，人流、物流分开并固定走向</w:t>
      </w:r>
      <w:r w:rsidR="0032610B" w:rsidRPr="005A68C9">
        <w:rPr>
          <w:rFonts w:ascii="Times New Roman" w:hAnsi="Times New Roman" w:hint="eastAsia"/>
        </w:rPr>
        <w:t>，</w:t>
      </w:r>
      <w:r w:rsidR="0032610B" w:rsidRPr="005A68C9">
        <w:rPr>
          <w:rFonts w:ascii="Times New Roman" w:hAnsi="Times New Roman"/>
        </w:rPr>
        <w:t>应配置与</w:t>
      </w:r>
      <w:r w:rsidR="001C104D" w:rsidRPr="005A68C9">
        <w:rPr>
          <w:rFonts w:ascii="Times New Roman" w:hAnsi="Times New Roman" w:hint="eastAsia"/>
        </w:rPr>
        <w:t>其</w:t>
      </w:r>
      <w:r w:rsidR="0032610B" w:rsidRPr="005A68C9">
        <w:rPr>
          <w:rFonts w:ascii="Times New Roman" w:hAnsi="Times New Roman"/>
        </w:rPr>
        <w:t>洁净度相匹配的空气调节净化系统</w:t>
      </w:r>
      <w:r w:rsidR="0032610B" w:rsidRPr="005A68C9">
        <w:rPr>
          <w:rFonts w:ascii="Times New Roman" w:hAnsi="Times New Roman" w:hint="eastAsia"/>
        </w:rPr>
        <w:t>。</w:t>
      </w:r>
    </w:p>
    <w:p w14:paraId="11C38430" w14:textId="642212B2" w:rsidR="006B1562" w:rsidRPr="005A68C9" w:rsidRDefault="006B1562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8C7C9B">
        <w:rPr>
          <w:rFonts w:ascii="Times New Roman" w:eastAsiaTheme="minorEastAsia" w:hAnsi="Times New Roman"/>
          <w:szCs w:val="21"/>
        </w:rPr>
        <w:t>物料等应经双层传递窗进入洁净区；传递窗的设计要求应符合</w:t>
      </w:r>
      <w:r w:rsidR="00F553E1" w:rsidRPr="008C7C9B">
        <w:rPr>
          <w:rFonts w:ascii="Times New Roman" w:eastAsiaTheme="minorEastAsia" w:hAnsi="Times New Roman"/>
          <w:noProof/>
          <w:szCs w:val="21"/>
        </w:rPr>
        <w:t>GB 15981-1995</w:t>
      </w:r>
      <w:r w:rsidR="00F553E1" w:rsidRPr="008C7C9B">
        <w:rPr>
          <w:rFonts w:ascii="Times New Roman" w:eastAsiaTheme="minorEastAsia" w:hAnsi="Times New Roman"/>
          <w:szCs w:val="21"/>
        </w:rPr>
        <w:t>和</w:t>
      </w:r>
      <w:r w:rsidR="00F553E1" w:rsidRPr="008C7C9B">
        <w:rPr>
          <w:rFonts w:ascii="Times New Roman" w:eastAsiaTheme="minorEastAsia" w:hAnsi="Times New Roman"/>
          <w:noProof/>
          <w:szCs w:val="21"/>
        </w:rPr>
        <w:t>WS/T 367-2012</w:t>
      </w:r>
      <w:r w:rsidR="00F553E1">
        <w:rPr>
          <w:rFonts w:ascii="Times New Roman" w:hAnsi="Times New Roman" w:hint="eastAsia"/>
        </w:rPr>
        <w:t>的</w:t>
      </w:r>
      <w:r w:rsidRPr="00C6554B">
        <w:rPr>
          <w:rFonts w:ascii="Times New Roman" w:hAnsi="Times New Roman" w:hint="eastAsia"/>
        </w:rPr>
        <w:t>标准，紫外线消毒时间</w:t>
      </w:r>
      <w:r w:rsidR="000349F0" w:rsidRPr="00C6554B">
        <w:rPr>
          <w:rFonts w:ascii="Times New Roman" w:hAnsi="Times New Roman" w:hint="eastAsia"/>
        </w:rPr>
        <w:t>应</w:t>
      </w:r>
      <w:r w:rsidR="008C7C9B">
        <w:rPr>
          <w:rFonts w:ascii="Times New Roman" w:hAnsi="Times New Roman" w:hint="eastAsia"/>
        </w:rPr>
        <w:t>符合</w:t>
      </w:r>
      <w:r w:rsidR="008C7C9B" w:rsidRPr="008C7C9B">
        <w:rPr>
          <w:rFonts w:ascii="Times New Roman" w:eastAsiaTheme="minorEastAsia" w:hAnsi="Times New Roman" w:hint="eastAsia"/>
          <w:noProof/>
          <w:szCs w:val="21"/>
        </w:rPr>
        <w:t>GB 19258-2012</w:t>
      </w:r>
      <w:r w:rsidR="008C7C9B">
        <w:rPr>
          <w:rFonts w:ascii="Times New Roman" w:hAnsi="Times New Roman" w:hint="eastAsia"/>
        </w:rPr>
        <w:t>的要求。</w:t>
      </w:r>
    </w:p>
    <w:p w14:paraId="0131C40A" w14:textId="45DDE1F1" w:rsidR="00EB0568" w:rsidRPr="00EB0568" w:rsidRDefault="00EB0568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5A68C9">
        <w:rPr>
          <w:rFonts w:ascii="Times New Roman" w:hAnsi="Times New Roman"/>
        </w:rPr>
        <w:t>洁净</w:t>
      </w:r>
      <w:r w:rsidRPr="005A68C9">
        <w:rPr>
          <w:rFonts w:ascii="Times New Roman" w:hAnsi="Times New Roman" w:hint="eastAsia"/>
        </w:rPr>
        <w:t>区应</w:t>
      </w:r>
      <w:r w:rsidRPr="005A68C9">
        <w:rPr>
          <w:rFonts w:ascii="Times New Roman" w:hAnsi="Times New Roman"/>
        </w:rPr>
        <w:t>定期清洁、清洗和消毒</w:t>
      </w:r>
      <w:r w:rsidRPr="005A68C9">
        <w:rPr>
          <w:rFonts w:ascii="Times New Roman" w:hAnsi="Times New Roman" w:hint="eastAsia"/>
        </w:rPr>
        <w:t>。</w:t>
      </w:r>
    </w:p>
    <w:p w14:paraId="7F7F9DFF" w14:textId="6D3A57D2" w:rsidR="001D7399" w:rsidRDefault="00B80CCF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B80CCF">
        <w:rPr>
          <w:rFonts w:ascii="Times New Roman" w:hAnsi="Times New Roman" w:hint="eastAsia"/>
        </w:rPr>
        <w:t>洁净区与</w:t>
      </w:r>
      <w:r>
        <w:rPr>
          <w:rFonts w:ascii="Times New Roman" w:hAnsi="Times New Roman" w:hint="eastAsia"/>
        </w:rPr>
        <w:t>其</w:t>
      </w:r>
      <w:r w:rsidRPr="00B80CCF">
        <w:rPr>
          <w:rFonts w:ascii="Times New Roman" w:hAnsi="Times New Roman" w:hint="eastAsia"/>
        </w:rPr>
        <w:t>周围的空间</w:t>
      </w:r>
      <w:r w:rsidR="00A86466">
        <w:rPr>
          <w:rFonts w:ascii="Times New Roman" w:hAnsi="Times New Roman" w:hint="eastAsia"/>
        </w:rPr>
        <w:t>，应</w:t>
      </w:r>
      <w:r w:rsidR="00A86466" w:rsidRPr="00B80CCF">
        <w:rPr>
          <w:rFonts w:ascii="Times New Roman" w:hAnsi="Times New Roman" w:hint="eastAsia"/>
        </w:rPr>
        <w:t>按</w:t>
      </w:r>
      <w:r w:rsidR="00A86466" w:rsidRPr="006B27E2">
        <w:rPr>
          <w:rFonts w:ascii="Times New Roman" w:hAnsi="Times New Roman" w:hint="eastAsia"/>
          <w:b/>
        </w:rPr>
        <w:t>ACB</w:t>
      </w:r>
      <w:r w:rsidR="00A86466" w:rsidRPr="00B80CCF">
        <w:rPr>
          <w:rFonts w:ascii="Times New Roman" w:hAnsi="Times New Roman" w:hint="eastAsia"/>
        </w:rPr>
        <w:t>工艺要求</w:t>
      </w:r>
      <w:r w:rsidRPr="00B80CCF">
        <w:rPr>
          <w:rFonts w:ascii="Times New Roman" w:hAnsi="Times New Roman" w:hint="eastAsia"/>
        </w:rPr>
        <w:t>维持一定的正压差或负压差。</w:t>
      </w:r>
    </w:p>
    <w:p w14:paraId="0923CCAC" w14:textId="0A88E6E4" w:rsidR="001D7399" w:rsidRDefault="00B80CCF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B80CCF">
        <w:rPr>
          <w:rFonts w:ascii="Times New Roman" w:hAnsi="Times New Roman" w:hint="eastAsia"/>
        </w:rPr>
        <w:t>不同等级的洁净</w:t>
      </w:r>
      <w:r w:rsidR="00DB5B33">
        <w:rPr>
          <w:rFonts w:ascii="Times New Roman" w:hAnsi="Times New Roman" w:hint="eastAsia"/>
        </w:rPr>
        <w:t>区</w:t>
      </w:r>
      <w:r w:rsidRPr="00B80CCF">
        <w:rPr>
          <w:rFonts w:ascii="Times New Roman" w:hAnsi="Times New Roman" w:hint="eastAsia"/>
        </w:rPr>
        <w:t>之间，</w:t>
      </w:r>
      <w:r w:rsidR="00A86466">
        <w:rPr>
          <w:rFonts w:ascii="Times New Roman" w:hAnsi="Times New Roman" w:hint="eastAsia"/>
        </w:rPr>
        <w:t>以及</w:t>
      </w:r>
      <w:r w:rsidRPr="00B80CCF">
        <w:rPr>
          <w:rFonts w:ascii="Times New Roman" w:hAnsi="Times New Roman" w:hint="eastAsia"/>
        </w:rPr>
        <w:t>洁净区与非洁净区之间</w:t>
      </w:r>
      <w:r w:rsidR="00A86466">
        <w:rPr>
          <w:rFonts w:ascii="Times New Roman" w:hAnsi="Times New Roman" w:hint="eastAsia"/>
        </w:rPr>
        <w:t>，</w:t>
      </w:r>
      <w:r w:rsidRPr="00B80CCF">
        <w:rPr>
          <w:rFonts w:ascii="Times New Roman" w:hAnsi="Times New Roman" w:hint="eastAsia"/>
        </w:rPr>
        <w:t>压差不应小于</w:t>
      </w:r>
      <w:r w:rsidRPr="00B80CCF">
        <w:rPr>
          <w:rFonts w:ascii="Times New Roman" w:hAnsi="Times New Roman" w:hint="eastAsia"/>
        </w:rPr>
        <w:t>5</w:t>
      </w:r>
      <w:r w:rsidR="00BA2C15">
        <w:rPr>
          <w:rFonts w:ascii="Times New Roman" w:hAnsi="Times New Roman"/>
        </w:rPr>
        <w:t xml:space="preserve"> </w:t>
      </w:r>
      <w:r w:rsidRPr="00B80CCF">
        <w:rPr>
          <w:rFonts w:ascii="Times New Roman" w:hAnsi="Times New Roman" w:hint="eastAsia"/>
        </w:rPr>
        <w:t>Pa</w:t>
      </w:r>
      <w:r w:rsidRPr="00B80CCF">
        <w:rPr>
          <w:rFonts w:ascii="Times New Roman" w:hAnsi="Times New Roman" w:hint="eastAsia"/>
        </w:rPr>
        <w:t>，洁净区与室外的压差不应小于</w:t>
      </w:r>
      <w:r w:rsidRPr="00B80CCF">
        <w:rPr>
          <w:rFonts w:ascii="Times New Roman" w:hAnsi="Times New Roman"/>
        </w:rPr>
        <w:t>10</w:t>
      </w:r>
      <w:r w:rsidR="00BA2C15">
        <w:rPr>
          <w:rFonts w:ascii="Times New Roman" w:hAnsi="Times New Roman"/>
        </w:rPr>
        <w:t xml:space="preserve"> </w:t>
      </w:r>
      <w:r w:rsidRPr="00B80CCF">
        <w:rPr>
          <w:rFonts w:ascii="Times New Roman" w:hAnsi="Times New Roman"/>
        </w:rPr>
        <w:t>Pa</w:t>
      </w:r>
      <w:r w:rsidRPr="00B80CCF">
        <w:rPr>
          <w:rFonts w:ascii="Times New Roman" w:hAnsi="Times New Roman" w:hint="eastAsia"/>
        </w:rPr>
        <w:t>。</w:t>
      </w:r>
    </w:p>
    <w:p w14:paraId="3D7F7077" w14:textId="47A35187" w:rsidR="001D7399" w:rsidRDefault="00B80CCF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B80CCF">
        <w:rPr>
          <w:rFonts w:ascii="Times New Roman" w:hAnsi="Times New Roman" w:hint="eastAsia"/>
        </w:rPr>
        <w:t>洁净</w:t>
      </w:r>
      <w:r w:rsidR="00DB5B33">
        <w:rPr>
          <w:rFonts w:ascii="Times New Roman" w:hAnsi="Times New Roman" w:hint="eastAsia"/>
        </w:rPr>
        <w:t>区</w:t>
      </w:r>
      <w:r w:rsidRPr="00B80CCF">
        <w:rPr>
          <w:rFonts w:ascii="Times New Roman" w:hAnsi="Times New Roman" w:hint="eastAsia"/>
        </w:rPr>
        <w:t>维持不同的压差值所需的压差风量</w:t>
      </w:r>
      <w:r w:rsidR="001D7399">
        <w:rPr>
          <w:rFonts w:ascii="Times New Roman" w:hAnsi="Times New Roman" w:hint="eastAsia"/>
        </w:rPr>
        <w:t>，</w:t>
      </w:r>
      <w:r w:rsidR="00DB5B33">
        <w:rPr>
          <w:rFonts w:ascii="Times New Roman" w:hAnsi="Times New Roman" w:hint="eastAsia"/>
        </w:rPr>
        <w:t>宜根</w:t>
      </w:r>
      <w:r w:rsidRPr="00B80CCF">
        <w:rPr>
          <w:rFonts w:ascii="Times New Roman" w:hAnsi="Times New Roman" w:hint="eastAsia"/>
        </w:rPr>
        <w:t>据洁净</w:t>
      </w:r>
      <w:r w:rsidR="00DB5B33">
        <w:rPr>
          <w:rFonts w:ascii="Times New Roman" w:hAnsi="Times New Roman" w:hint="eastAsia"/>
        </w:rPr>
        <w:t>区</w:t>
      </w:r>
      <w:r w:rsidRPr="00B80CCF">
        <w:rPr>
          <w:rFonts w:ascii="Times New Roman" w:hAnsi="Times New Roman" w:hint="eastAsia"/>
        </w:rPr>
        <w:t>特点，采用缝隙法或换气次数法确定。</w:t>
      </w:r>
    </w:p>
    <w:p w14:paraId="7121F064" w14:textId="603A459F" w:rsidR="001D7399" w:rsidRDefault="00B80CCF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B80CCF">
        <w:rPr>
          <w:rFonts w:ascii="Times New Roman" w:hAnsi="Times New Roman" w:hint="eastAsia"/>
        </w:rPr>
        <w:t>送风、回风和排风系统的启闭宜</w:t>
      </w:r>
      <w:proofErr w:type="gramStart"/>
      <w:r w:rsidRPr="00B80CCF">
        <w:rPr>
          <w:rFonts w:ascii="Times New Roman" w:hAnsi="Times New Roman" w:hint="eastAsia"/>
        </w:rPr>
        <w:t>联锁</w:t>
      </w:r>
      <w:proofErr w:type="gramEnd"/>
      <w:r w:rsidRPr="00B80CCF">
        <w:rPr>
          <w:rFonts w:ascii="Times New Roman" w:hAnsi="Times New Roman" w:hint="eastAsia"/>
        </w:rPr>
        <w:t>。正压洁净室</w:t>
      </w:r>
      <w:proofErr w:type="gramStart"/>
      <w:r w:rsidRPr="00B80CCF">
        <w:rPr>
          <w:rFonts w:ascii="Times New Roman" w:hAnsi="Times New Roman" w:hint="eastAsia"/>
        </w:rPr>
        <w:t>联锁</w:t>
      </w:r>
      <w:proofErr w:type="gramEnd"/>
      <w:r w:rsidRPr="00B80CCF">
        <w:rPr>
          <w:rFonts w:ascii="Times New Roman" w:hAnsi="Times New Roman" w:hint="eastAsia"/>
        </w:rPr>
        <w:t>程序应先启动送风机，再启动</w:t>
      </w:r>
      <w:proofErr w:type="gramStart"/>
      <w:r w:rsidRPr="00B80CCF">
        <w:rPr>
          <w:rFonts w:ascii="Times New Roman" w:hAnsi="Times New Roman" w:hint="eastAsia"/>
        </w:rPr>
        <w:t>回风机</w:t>
      </w:r>
      <w:proofErr w:type="gramEnd"/>
      <w:r w:rsidRPr="00B80CCF">
        <w:rPr>
          <w:rFonts w:ascii="Times New Roman" w:hAnsi="Times New Roman" w:hint="eastAsia"/>
        </w:rPr>
        <w:t>和排风机；关闭时</w:t>
      </w:r>
      <w:proofErr w:type="gramStart"/>
      <w:r w:rsidRPr="00B80CCF">
        <w:rPr>
          <w:rFonts w:ascii="Times New Roman" w:hAnsi="Times New Roman" w:hint="eastAsia"/>
        </w:rPr>
        <w:t>联锁</w:t>
      </w:r>
      <w:proofErr w:type="gramEnd"/>
      <w:r w:rsidRPr="00B80CCF">
        <w:rPr>
          <w:rFonts w:ascii="Times New Roman" w:hAnsi="Times New Roman" w:hint="eastAsia"/>
        </w:rPr>
        <w:t>程序应相反。负压洁净</w:t>
      </w:r>
      <w:r w:rsidR="00DB5B33">
        <w:rPr>
          <w:rFonts w:ascii="Times New Roman" w:hAnsi="Times New Roman" w:hint="eastAsia"/>
        </w:rPr>
        <w:t>区</w:t>
      </w:r>
      <w:proofErr w:type="gramStart"/>
      <w:r w:rsidRPr="00B80CCF">
        <w:rPr>
          <w:rFonts w:ascii="Times New Roman" w:hAnsi="Times New Roman" w:hint="eastAsia"/>
        </w:rPr>
        <w:t>联锁</w:t>
      </w:r>
      <w:proofErr w:type="gramEnd"/>
      <w:r w:rsidRPr="00B80CCF">
        <w:rPr>
          <w:rFonts w:ascii="Times New Roman" w:hAnsi="Times New Roman" w:hint="eastAsia"/>
        </w:rPr>
        <w:t>程序应与上述正压洁净</w:t>
      </w:r>
      <w:r w:rsidR="00DB5B33">
        <w:rPr>
          <w:rFonts w:ascii="Times New Roman" w:hAnsi="Times New Roman" w:hint="eastAsia"/>
        </w:rPr>
        <w:t>区</w:t>
      </w:r>
      <w:r w:rsidRPr="00B80CCF">
        <w:rPr>
          <w:rFonts w:ascii="Times New Roman" w:hAnsi="Times New Roman" w:hint="eastAsia"/>
        </w:rPr>
        <w:t>相反。</w:t>
      </w:r>
    </w:p>
    <w:p w14:paraId="6F51F395" w14:textId="0A3411EE" w:rsidR="00B80CCF" w:rsidRPr="00B80CCF" w:rsidRDefault="00B80CCF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B80CCF">
        <w:rPr>
          <w:rFonts w:ascii="Times New Roman" w:hAnsi="Times New Roman" w:hint="eastAsia"/>
        </w:rPr>
        <w:t>非连续运行的洁净</w:t>
      </w:r>
      <w:r w:rsidR="00DB5B33">
        <w:rPr>
          <w:rFonts w:ascii="Times New Roman" w:hAnsi="Times New Roman" w:hint="eastAsia"/>
        </w:rPr>
        <w:t>区</w:t>
      </w:r>
      <w:r w:rsidRPr="00B80CCF">
        <w:rPr>
          <w:rFonts w:ascii="Times New Roman" w:hAnsi="Times New Roman" w:hint="eastAsia"/>
        </w:rPr>
        <w:t>，可根据</w:t>
      </w:r>
      <w:r w:rsidR="00DB5B33" w:rsidRPr="006B27E2">
        <w:rPr>
          <w:rFonts w:ascii="Times New Roman" w:hAnsi="Times New Roman" w:hint="eastAsia"/>
          <w:b/>
        </w:rPr>
        <w:t>ACB</w:t>
      </w:r>
      <w:r w:rsidRPr="00B80CCF">
        <w:rPr>
          <w:rFonts w:ascii="Times New Roman" w:hAnsi="Times New Roman" w:hint="eastAsia"/>
        </w:rPr>
        <w:t>工艺要求设置值班送风。</w:t>
      </w:r>
    </w:p>
    <w:p w14:paraId="4EF39378" w14:textId="56094114" w:rsidR="004123D8" w:rsidRPr="000A7F85" w:rsidRDefault="00EC7FBC" w:rsidP="00835ED3">
      <w:pPr>
        <w:pStyle w:val="affffffffffff2"/>
        <w:numPr>
          <w:ilvl w:val="0"/>
          <w:numId w:val="59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6B27E2">
        <w:rPr>
          <w:rFonts w:ascii="Times New Roman" w:hAnsi="Times New Roman"/>
          <w:b/>
        </w:rPr>
        <w:t>ACB</w:t>
      </w:r>
      <w:r>
        <w:rPr>
          <w:rFonts w:ascii="Times New Roman" w:hAnsi="Times New Roman"/>
        </w:rPr>
        <w:t>应预留维修和保养的工作通道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维修和保养时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不宜</w:t>
      </w:r>
      <w:r w:rsidR="00BC0C0D">
        <w:rPr>
          <w:rFonts w:ascii="Times New Roman" w:hAnsi="Times New Roman"/>
        </w:rPr>
        <w:t>降低</w:t>
      </w:r>
      <w:r>
        <w:rPr>
          <w:rFonts w:ascii="Times New Roman" w:hAnsi="Times New Roman"/>
        </w:rPr>
        <w:t>各洁净</w:t>
      </w:r>
      <w:r>
        <w:rPr>
          <w:rFonts w:ascii="Times New Roman" w:hAnsi="Times New Roman" w:hint="eastAsia"/>
        </w:rPr>
        <w:t>区</w:t>
      </w:r>
      <w:r w:rsidR="001D7399">
        <w:rPr>
          <w:rFonts w:ascii="Times New Roman" w:hAnsi="Times New Roman" w:hint="eastAsia"/>
        </w:rPr>
        <w:t>的</w:t>
      </w:r>
      <w:r>
        <w:rPr>
          <w:rFonts w:ascii="Times New Roman" w:hAnsi="Times New Roman" w:hint="eastAsia"/>
        </w:rPr>
        <w:t>洁净等级。</w:t>
      </w:r>
    </w:p>
    <w:p w14:paraId="0929C3AD" w14:textId="1272B59A" w:rsidR="004123D8" w:rsidRPr="00BF500C" w:rsidRDefault="004123D8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  <w:b/>
        </w:rPr>
      </w:pPr>
      <w:bookmarkStart w:id="90" w:name="_Toc79872050"/>
      <w:r w:rsidRPr="00BF500C">
        <w:rPr>
          <w:rFonts w:ascii="Times New Roman"/>
        </w:rPr>
        <w:t>人员</w:t>
      </w:r>
      <w:r w:rsidR="00F23A7F">
        <w:rPr>
          <w:rFonts w:ascii="Times New Roman"/>
        </w:rPr>
        <w:t>的</w:t>
      </w:r>
      <w:r w:rsidR="00454829">
        <w:rPr>
          <w:rFonts w:ascii="Times New Roman" w:hint="eastAsia"/>
        </w:rPr>
        <w:t>净化</w:t>
      </w:r>
      <w:r w:rsidR="00BB77AC">
        <w:rPr>
          <w:rFonts w:ascii="Times New Roman" w:hint="eastAsia"/>
        </w:rPr>
        <w:t>要求</w:t>
      </w:r>
      <w:r w:rsidR="009B62EC">
        <w:rPr>
          <w:rFonts w:ascii="Times New Roman" w:hint="eastAsia"/>
        </w:rPr>
        <w:t>和管理</w:t>
      </w:r>
      <w:bookmarkEnd w:id="90"/>
    </w:p>
    <w:p w14:paraId="68965871" w14:textId="4D5D9B15" w:rsidR="00C6554B" w:rsidRPr="00C6554B" w:rsidRDefault="00C6554B" w:rsidP="00835ED3">
      <w:pPr>
        <w:pStyle w:val="affffffffffff2"/>
        <w:numPr>
          <w:ilvl w:val="0"/>
          <w:numId w:val="60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5A68C9">
        <w:rPr>
          <w:rFonts w:ascii="Times New Roman" w:hAnsi="Times New Roman" w:hint="eastAsia"/>
        </w:rPr>
        <w:t>人员进入</w:t>
      </w:r>
      <w:r w:rsidR="00B45954" w:rsidRPr="006B27E2">
        <w:rPr>
          <w:rFonts w:ascii="Times New Roman" w:hAnsi="Times New Roman" w:hint="eastAsia"/>
          <w:b/>
        </w:rPr>
        <w:t>ACB</w:t>
      </w:r>
      <w:r w:rsidR="00B45954" w:rsidRPr="005A68C9">
        <w:rPr>
          <w:rFonts w:ascii="Times New Roman" w:hAnsi="Times New Roman" w:hint="eastAsia"/>
        </w:rPr>
        <w:t>的</w:t>
      </w:r>
      <w:r w:rsidR="00DE1DBC" w:rsidRPr="005A68C9">
        <w:rPr>
          <w:rFonts w:ascii="Times New Roman" w:hAnsi="Times New Roman" w:hint="eastAsia"/>
        </w:rPr>
        <w:t>工作区</w:t>
      </w:r>
      <w:r w:rsidRPr="005A68C9">
        <w:rPr>
          <w:rFonts w:ascii="Times New Roman" w:hAnsi="Times New Roman" w:hint="eastAsia"/>
        </w:rPr>
        <w:t>应</w:t>
      </w:r>
      <w:r w:rsidRPr="005A68C9">
        <w:rPr>
          <w:rFonts w:ascii="Times New Roman" w:hAnsi="Times New Roman"/>
        </w:rPr>
        <w:t>经</w:t>
      </w:r>
      <w:r w:rsidRPr="006B27E2">
        <w:rPr>
          <w:rFonts w:ascii="Times New Roman" w:hAnsi="Times New Roman"/>
          <w:b/>
        </w:rPr>
        <w:t>ACB</w:t>
      </w:r>
      <w:r w:rsidRPr="005A68C9">
        <w:rPr>
          <w:rFonts w:ascii="Times New Roman" w:hAnsi="Times New Roman"/>
        </w:rPr>
        <w:t>授权</w:t>
      </w:r>
      <w:r w:rsidR="001C104D" w:rsidRPr="005A68C9">
        <w:rPr>
          <w:rFonts w:ascii="Times New Roman" w:hAnsi="Times New Roman" w:hint="eastAsia"/>
        </w:rPr>
        <w:t>；工作</w:t>
      </w:r>
      <w:r w:rsidR="001C104D" w:rsidRPr="005A68C9">
        <w:rPr>
          <w:rFonts w:ascii="Times New Roman" w:hAnsi="Times New Roman"/>
        </w:rPr>
        <w:t>人员</w:t>
      </w:r>
      <w:r w:rsidR="001C104D" w:rsidRPr="005A68C9">
        <w:rPr>
          <w:rFonts w:ascii="Times New Roman" w:hAnsi="Times New Roman" w:hint="eastAsia"/>
        </w:rPr>
        <w:t>应</w:t>
      </w:r>
      <w:r w:rsidR="00A12A92">
        <w:rPr>
          <w:rFonts w:ascii="Times New Roman" w:hAnsi="Times New Roman" w:hint="eastAsia"/>
        </w:rPr>
        <w:t>通过</w:t>
      </w:r>
      <w:r w:rsidR="001C104D" w:rsidRPr="005A68C9">
        <w:rPr>
          <w:rFonts w:ascii="Times New Roman" w:hAnsi="Times New Roman"/>
        </w:rPr>
        <w:t>培训</w:t>
      </w:r>
      <w:r w:rsidR="00A12A92">
        <w:rPr>
          <w:rFonts w:ascii="Times New Roman" w:hAnsi="Times New Roman"/>
        </w:rPr>
        <w:t>后方可上岗</w:t>
      </w:r>
      <w:r w:rsidR="001C104D" w:rsidRPr="005A68C9">
        <w:rPr>
          <w:rFonts w:ascii="Times New Roman" w:hAnsi="Times New Roman" w:hint="eastAsia"/>
        </w:rPr>
        <w:t>。</w:t>
      </w:r>
    </w:p>
    <w:p w14:paraId="22448929" w14:textId="698EA981" w:rsidR="004123D8" w:rsidRDefault="004123D8" w:rsidP="00835ED3">
      <w:pPr>
        <w:pStyle w:val="affffffffffff2"/>
        <w:numPr>
          <w:ilvl w:val="0"/>
          <w:numId w:val="60"/>
        </w:numPr>
        <w:snapToGrid w:val="0"/>
        <w:spacing w:beforeLines="50" w:before="156" w:afterLines="50" w:after="156" w:line="320" w:lineRule="exact"/>
        <w:ind w:leftChars="200" w:left="840" w:hangingChars="200" w:hanging="420"/>
        <w:rPr>
          <w:rFonts w:ascii="Times New Roman" w:hAnsi="Times New Roman"/>
        </w:rPr>
      </w:pPr>
      <w:r w:rsidRPr="00C6554B">
        <w:rPr>
          <w:rFonts w:ascii="Times New Roman" w:hAnsi="Times New Roman"/>
        </w:rPr>
        <w:t>人员</w:t>
      </w:r>
      <w:r w:rsidR="00D06E6C" w:rsidRPr="00C6554B">
        <w:rPr>
          <w:rFonts w:ascii="Times New Roman" w:hAnsi="Times New Roman"/>
        </w:rPr>
        <w:t>进</w:t>
      </w:r>
      <w:r w:rsidR="00DE1DBC">
        <w:rPr>
          <w:rFonts w:ascii="Times New Roman" w:hAnsi="Times New Roman" w:hint="eastAsia"/>
        </w:rPr>
        <w:t>出</w:t>
      </w:r>
      <w:r w:rsidR="00D06E6C" w:rsidRPr="006B27E2">
        <w:rPr>
          <w:rFonts w:ascii="Times New Roman" w:hAnsi="Times New Roman"/>
          <w:b/>
        </w:rPr>
        <w:t>ACB</w:t>
      </w:r>
      <w:r w:rsidR="00D06E6C" w:rsidRPr="00C6554B">
        <w:rPr>
          <w:rFonts w:ascii="Times New Roman" w:hAnsi="Times New Roman" w:hint="eastAsia"/>
        </w:rPr>
        <w:t>洁净</w:t>
      </w:r>
      <w:r w:rsidR="00DE1DBC">
        <w:rPr>
          <w:rFonts w:ascii="Times New Roman" w:hAnsi="Times New Roman" w:hint="eastAsia"/>
        </w:rPr>
        <w:t>工作区</w:t>
      </w:r>
      <w:r w:rsidR="00817A85" w:rsidRPr="00C6554B">
        <w:rPr>
          <w:rFonts w:ascii="Times New Roman" w:hAnsi="Times New Roman" w:hint="eastAsia"/>
        </w:rPr>
        <w:t>，</w:t>
      </w:r>
      <w:r w:rsidR="00C6554B" w:rsidRPr="00C6554B">
        <w:rPr>
          <w:rFonts w:ascii="Times New Roman" w:hAnsi="Times New Roman" w:hint="eastAsia"/>
        </w:rPr>
        <w:t>应</w:t>
      </w:r>
      <w:r w:rsidR="00C6554B">
        <w:rPr>
          <w:rFonts w:ascii="Times New Roman" w:hAnsi="Times New Roman" w:hint="eastAsia"/>
        </w:rPr>
        <w:t>经</w:t>
      </w:r>
      <w:r w:rsidRPr="00C6554B">
        <w:rPr>
          <w:rFonts w:ascii="Times New Roman" w:hAnsi="Times New Roman"/>
        </w:rPr>
        <w:t>净化</w:t>
      </w:r>
      <w:r w:rsidR="00C6554B" w:rsidRPr="00C6554B">
        <w:rPr>
          <w:rFonts w:ascii="Times New Roman" w:hAnsi="Times New Roman"/>
        </w:rPr>
        <w:t>的</w:t>
      </w:r>
      <w:r w:rsidR="00D06E6C" w:rsidRPr="00C6554B">
        <w:rPr>
          <w:rFonts w:ascii="Times New Roman" w:hAnsi="Times New Roman"/>
        </w:rPr>
        <w:t>缓冲区</w:t>
      </w:r>
      <w:r w:rsidR="00C6554B" w:rsidRPr="00C6554B">
        <w:rPr>
          <w:rFonts w:ascii="Times New Roman" w:hAnsi="Times New Roman"/>
        </w:rPr>
        <w:t>和</w:t>
      </w:r>
      <w:r w:rsidR="00D06E6C" w:rsidRPr="00C6554B">
        <w:rPr>
          <w:rFonts w:ascii="Times New Roman" w:hAnsi="Times New Roman"/>
        </w:rPr>
        <w:t>更衣区</w:t>
      </w:r>
      <w:r w:rsidR="00B45954">
        <w:rPr>
          <w:rFonts w:ascii="Times New Roman" w:hAnsi="Times New Roman" w:hint="eastAsia"/>
        </w:rPr>
        <w:t>，</w:t>
      </w:r>
      <w:r w:rsidR="00B45954">
        <w:rPr>
          <w:rFonts w:ascii="Times New Roman" w:hAnsi="Times New Roman"/>
        </w:rPr>
        <w:t>按</w:t>
      </w:r>
      <w:r w:rsidR="00DE1DBC">
        <w:rPr>
          <w:rFonts w:ascii="Times New Roman" w:hAnsi="Times New Roman" w:hint="eastAsia"/>
        </w:rPr>
        <w:t>净化</w:t>
      </w:r>
      <w:r w:rsidR="00DE1DBC">
        <w:rPr>
          <w:rFonts w:ascii="Times New Roman" w:hAnsi="Times New Roman"/>
        </w:rPr>
        <w:t>程序着装</w:t>
      </w:r>
      <w:r w:rsidR="00DE1DBC">
        <w:rPr>
          <w:rFonts w:ascii="Times New Roman" w:hAnsi="Times New Roman" w:hint="eastAsia"/>
        </w:rPr>
        <w:t>，</w:t>
      </w:r>
      <w:r w:rsidR="00DE1DBC">
        <w:rPr>
          <w:rFonts w:ascii="Times New Roman" w:hAnsi="Times New Roman"/>
        </w:rPr>
        <w:t>进出</w:t>
      </w:r>
      <w:r w:rsidR="00DE1DBC">
        <w:rPr>
          <w:rFonts w:ascii="Times New Roman" w:hAnsi="Times New Roman" w:hint="eastAsia"/>
        </w:rPr>
        <w:t>净化工作区</w:t>
      </w:r>
      <w:r w:rsidRPr="00C6554B">
        <w:rPr>
          <w:rFonts w:ascii="Times New Roman" w:hAnsi="Times New Roman"/>
        </w:rPr>
        <w:t>。</w:t>
      </w:r>
    </w:p>
    <w:p w14:paraId="5CD6B8F3" w14:textId="72D306B7" w:rsidR="009B62EC" w:rsidRPr="005A68C9" w:rsidRDefault="009B62EC" w:rsidP="00835ED3">
      <w:pPr>
        <w:pStyle w:val="affffffffffff2"/>
        <w:numPr>
          <w:ilvl w:val="0"/>
          <w:numId w:val="60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6B27E2">
        <w:rPr>
          <w:rFonts w:ascii="Times New Roman" w:hAnsi="Times New Roman"/>
          <w:b/>
        </w:rPr>
        <w:lastRenderedPageBreak/>
        <w:t>ACB</w:t>
      </w:r>
      <w:r w:rsidRPr="005A68C9">
        <w:rPr>
          <w:rFonts w:ascii="Times New Roman" w:hAnsi="Times New Roman"/>
        </w:rPr>
        <w:t>应制定</w:t>
      </w:r>
      <w:r w:rsidRPr="005A68C9">
        <w:rPr>
          <w:rFonts w:ascii="Times New Roman" w:hAnsi="Times New Roman" w:hint="eastAsia"/>
        </w:rPr>
        <w:t>工作</w:t>
      </w:r>
      <w:r w:rsidRPr="005A68C9">
        <w:rPr>
          <w:rFonts w:ascii="Times New Roman" w:hAnsi="Times New Roman"/>
        </w:rPr>
        <w:t>人员卫生守则并定期检查，包括勤理发、勤洗澡、勤剪指甲、不化妆、不佩戴饰物、不将个人物品带入洁净</w:t>
      </w:r>
      <w:r w:rsidRPr="005A68C9">
        <w:rPr>
          <w:rFonts w:ascii="Times New Roman" w:hAnsi="Times New Roman" w:hint="eastAsia"/>
        </w:rPr>
        <w:t>区</w:t>
      </w:r>
      <w:r w:rsidRPr="005A68C9">
        <w:rPr>
          <w:rFonts w:ascii="Times New Roman" w:hAnsi="Times New Roman"/>
        </w:rPr>
        <w:t>等。洁净工作服</w:t>
      </w:r>
      <w:r w:rsidRPr="00715756">
        <w:rPr>
          <w:rFonts w:ascii="Times New Roman" w:hAnsi="Times New Roman"/>
        </w:rPr>
        <w:t>应选</w:t>
      </w:r>
      <w:r w:rsidRPr="005A68C9">
        <w:rPr>
          <w:rFonts w:ascii="Times New Roman" w:hAnsi="Times New Roman"/>
        </w:rPr>
        <w:t>择质地光滑、不产生静电、不脱落纤维和颗粒物的材料制作。工作服和</w:t>
      </w:r>
      <w:proofErr w:type="gramStart"/>
      <w:r w:rsidRPr="005A68C9">
        <w:rPr>
          <w:rFonts w:ascii="Times New Roman" w:hAnsi="Times New Roman"/>
        </w:rPr>
        <w:t>帽应</w:t>
      </w:r>
      <w:proofErr w:type="gramEnd"/>
      <w:r w:rsidRPr="005A68C9">
        <w:rPr>
          <w:rFonts w:ascii="Times New Roman" w:hAnsi="Times New Roman"/>
        </w:rPr>
        <w:t>能有效遮盖内衣</w:t>
      </w:r>
      <w:r w:rsidRPr="005A68C9">
        <w:rPr>
          <w:rFonts w:ascii="Times New Roman" w:hAnsi="Times New Roman" w:hint="eastAsia"/>
        </w:rPr>
        <w:t>和</w:t>
      </w:r>
      <w:r w:rsidRPr="005A68C9">
        <w:rPr>
          <w:rFonts w:ascii="Times New Roman" w:hAnsi="Times New Roman"/>
        </w:rPr>
        <w:t>头发。</w:t>
      </w:r>
    </w:p>
    <w:p w14:paraId="7A4CCC6A" w14:textId="3B8A3670" w:rsidR="009B62EC" w:rsidRPr="005A68C9" w:rsidRDefault="009B62EC" w:rsidP="00835ED3">
      <w:pPr>
        <w:pStyle w:val="affffffffffff2"/>
        <w:numPr>
          <w:ilvl w:val="0"/>
          <w:numId w:val="60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hAnsi="Times New Roman"/>
        </w:rPr>
      </w:pPr>
      <w:r w:rsidRPr="006B27E2">
        <w:rPr>
          <w:rFonts w:ascii="Times New Roman" w:hAnsi="Times New Roman"/>
          <w:b/>
        </w:rPr>
        <w:t>ACB</w:t>
      </w:r>
      <w:r w:rsidRPr="005A68C9">
        <w:rPr>
          <w:rFonts w:ascii="Times New Roman" w:hAnsi="Times New Roman"/>
        </w:rPr>
        <w:t>应建立员工健康档案，直接接触物料和颅骨的</w:t>
      </w:r>
      <w:r w:rsidR="001C104D" w:rsidRPr="005A68C9">
        <w:rPr>
          <w:rFonts w:ascii="Times New Roman" w:hAnsi="Times New Roman" w:hint="eastAsia"/>
        </w:rPr>
        <w:t>工作</w:t>
      </w:r>
      <w:r w:rsidRPr="005A68C9">
        <w:rPr>
          <w:rFonts w:ascii="Times New Roman" w:hAnsi="Times New Roman"/>
        </w:rPr>
        <w:t>人员至少应每年体检</w:t>
      </w:r>
      <w:r w:rsidRPr="005A68C9">
        <w:rPr>
          <w:rFonts w:ascii="Times New Roman" w:hAnsi="Times New Roman" w:hint="eastAsia"/>
        </w:rPr>
        <w:t>1</w:t>
      </w:r>
      <w:r w:rsidRPr="005A68C9">
        <w:rPr>
          <w:rFonts w:ascii="Times New Roman" w:hAnsi="Times New Roman"/>
        </w:rPr>
        <w:t>次，患有传染性</w:t>
      </w:r>
      <w:r w:rsidRPr="005A68C9">
        <w:rPr>
          <w:rFonts w:ascii="Times New Roman" w:hAnsi="Times New Roman" w:hint="eastAsia"/>
        </w:rPr>
        <w:t>或</w:t>
      </w:r>
      <w:r w:rsidRPr="005A68C9">
        <w:rPr>
          <w:rFonts w:ascii="Times New Roman" w:hAnsi="Times New Roman"/>
        </w:rPr>
        <w:t>感染性疾病活动期的人员不得从事</w:t>
      </w:r>
      <w:r w:rsidRPr="005A68C9">
        <w:rPr>
          <w:rFonts w:ascii="Times New Roman" w:hAnsi="Times New Roman" w:hint="eastAsia"/>
        </w:rPr>
        <w:t>该项</w:t>
      </w:r>
      <w:r w:rsidRPr="005A68C9">
        <w:rPr>
          <w:rFonts w:ascii="Times New Roman" w:hAnsi="Times New Roman"/>
        </w:rPr>
        <w:t>工作。</w:t>
      </w:r>
    </w:p>
    <w:p w14:paraId="3508E481" w14:textId="7FC5753A" w:rsidR="001C104D" w:rsidRPr="00DE1DBC" w:rsidRDefault="001C104D" w:rsidP="001C104D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  <w:b/>
        </w:rPr>
      </w:pPr>
      <w:bookmarkStart w:id="91" w:name="_Toc79872051"/>
      <w:r w:rsidRPr="00BF500C">
        <w:rPr>
          <w:rFonts w:ascii="Times New Roman"/>
        </w:rPr>
        <w:t>物料</w:t>
      </w:r>
      <w:r w:rsidR="00EB0568">
        <w:rPr>
          <w:rFonts w:ascii="Times New Roman"/>
        </w:rPr>
        <w:t>及洁具</w:t>
      </w:r>
      <w:r>
        <w:rPr>
          <w:rFonts w:ascii="Times New Roman"/>
        </w:rPr>
        <w:t>的</w:t>
      </w:r>
      <w:r>
        <w:rPr>
          <w:rFonts w:ascii="Times New Roman" w:hint="eastAsia"/>
        </w:rPr>
        <w:t>净化</w:t>
      </w:r>
      <w:r>
        <w:rPr>
          <w:rFonts w:ascii="Times New Roman"/>
        </w:rPr>
        <w:t>要求</w:t>
      </w:r>
      <w:bookmarkEnd w:id="91"/>
    </w:p>
    <w:p w14:paraId="313300FB" w14:textId="77777777" w:rsidR="001C104D" w:rsidRPr="009332F8" w:rsidRDefault="001C104D" w:rsidP="00835ED3">
      <w:pPr>
        <w:pStyle w:val="affffffffffff2"/>
        <w:numPr>
          <w:ilvl w:val="0"/>
          <w:numId w:val="53"/>
        </w:numPr>
        <w:snapToGrid w:val="0"/>
        <w:spacing w:beforeLines="50" w:before="156" w:afterLines="50" w:after="156" w:line="320" w:lineRule="exact"/>
        <w:ind w:leftChars="200" w:hangingChars="200"/>
        <w:rPr>
          <w:rFonts w:asciiTheme="minorEastAsia" w:eastAsiaTheme="minorEastAsia" w:hAnsiTheme="minorEastAsia"/>
          <w:b/>
        </w:rPr>
      </w:pPr>
      <w:r w:rsidRPr="00DE1DBC">
        <w:rPr>
          <w:rFonts w:asciiTheme="minorEastAsia" w:eastAsiaTheme="minorEastAsia" w:hAnsiTheme="minorEastAsia"/>
        </w:rPr>
        <w:t>进入洁净</w:t>
      </w:r>
      <w:r w:rsidRPr="009332F8">
        <w:rPr>
          <w:rFonts w:ascii="Times New Roman" w:eastAsiaTheme="minorEastAsia"/>
        </w:rPr>
        <w:t>工作区</w:t>
      </w:r>
      <w:r w:rsidRPr="00DE1DBC">
        <w:rPr>
          <w:rFonts w:asciiTheme="minorEastAsia" w:eastAsiaTheme="minorEastAsia" w:hAnsiTheme="minorEastAsia"/>
        </w:rPr>
        <w:t>的物料，应</w:t>
      </w:r>
      <w:r w:rsidRPr="00DE1DBC">
        <w:rPr>
          <w:rFonts w:asciiTheme="minorEastAsia" w:eastAsiaTheme="minorEastAsia" w:hAnsiTheme="minorEastAsia" w:hint="eastAsia"/>
        </w:rPr>
        <w:t>按净化程序、经过净化设施进入洁净区。</w:t>
      </w:r>
    </w:p>
    <w:p w14:paraId="59080C68" w14:textId="77777777" w:rsidR="00EB0568" w:rsidRDefault="00EB0568" w:rsidP="00835ED3">
      <w:pPr>
        <w:pStyle w:val="affffffffffff2"/>
        <w:numPr>
          <w:ilvl w:val="0"/>
          <w:numId w:val="53"/>
        </w:numPr>
        <w:snapToGrid w:val="0"/>
        <w:spacing w:beforeLines="50" w:before="156" w:afterLines="50" w:after="156" w:line="320" w:lineRule="exact"/>
        <w:ind w:leftChars="200" w:hangingChars="20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</w:rPr>
        <w:t>净化设施可以是</w:t>
      </w:r>
      <w:r w:rsidRPr="00DE1DBC">
        <w:rPr>
          <w:rFonts w:asciiTheme="minorEastAsia" w:eastAsiaTheme="minorEastAsia" w:hAnsiTheme="minorEastAsia" w:hint="eastAsia"/>
        </w:rPr>
        <w:t>含有紫外线消毒功能的双层传递窗</w:t>
      </w:r>
      <w:r>
        <w:rPr>
          <w:rFonts w:asciiTheme="minorEastAsia" w:eastAsiaTheme="minorEastAsia" w:hAnsiTheme="minorEastAsia" w:hint="eastAsia"/>
        </w:rPr>
        <w:t>或</w:t>
      </w:r>
      <w:r w:rsidRPr="00DE1DBC">
        <w:rPr>
          <w:rFonts w:asciiTheme="minorEastAsia" w:eastAsiaTheme="minorEastAsia" w:hAnsiTheme="minorEastAsia" w:hint="eastAsia"/>
        </w:rPr>
        <w:t>气闸</w:t>
      </w:r>
      <w:r>
        <w:rPr>
          <w:rFonts w:asciiTheme="minorEastAsia" w:eastAsiaTheme="minorEastAsia" w:hAnsiTheme="minorEastAsia" w:hint="eastAsia"/>
        </w:rPr>
        <w:t>，洁净区可包括超净台。</w:t>
      </w:r>
    </w:p>
    <w:p w14:paraId="41291045" w14:textId="5A5DCCD0" w:rsidR="00EB0568" w:rsidRPr="00EB0568" w:rsidRDefault="00EB0568" w:rsidP="00835ED3">
      <w:pPr>
        <w:pStyle w:val="affffffffffff2"/>
        <w:numPr>
          <w:ilvl w:val="0"/>
          <w:numId w:val="53"/>
        </w:numPr>
        <w:snapToGrid w:val="0"/>
        <w:spacing w:beforeLines="50" w:before="156" w:afterLines="50" w:after="156" w:line="320" w:lineRule="exact"/>
        <w:ind w:leftChars="200" w:hangingChars="200"/>
        <w:rPr>
          <w:rFonts w:asciiTheme="minorEastAsia" w:eastAsiaTheme="minorEastAsia" w:hAnsiTheme="minorEastAsia"/>
          <w:b/>
        </w:rPr>
      </w:pPr>
      <w:r w:rsidRPr="00EB0568">
        <w:rPr>
          <w:rFonts w:ascii="Times New Roman" w:eastAsiaTheme="minorEastAsia"/>
        </w:rPr>
        <w:t>洁净</w:t>
      </w:r>
      <w:r w:rsidRPr="00EB0568">
        <w:rPr>
          <w:rFonts w:ascii="Times New Roman" w:eastAsiaTheme="minorEastAsia" w:hint="eastAsia"/>
        </w:rPr>
        <w:t>区</w:t>
      </w:r>
      <w:r w:rsidRPr="00EB0568">
        <w:rPr>
          <w:rFonts w:ascii="Times New Roman" w:eastAsiaTheme="minorEastAsia"/>
        </w:rPr>
        <w:t>内</w:t>
      </w:r>
      <w:r w:rsidRPr="00EB0568">
        <w:rPr>
          <w:rFonts w:ascii="Times New Roman" w:eastAsiaTheme="minorEastAsia" w:hint="eastAsia"/>
        </w:rPr>
        <w:t>应设置</w:t>
      </w:r>
      <w:r w:rsidRPr="00EB0568">
        <w:rPr>
          <w:rFonts w:ascii="Times New Roman" w:eastAsiaTheme="minorEastAsia"/>
        </w:rPr>
        <w:t>独立的通风良好的洁具间</w:t>
      </w:r>
      <w:r w:rsidRPr="00EB0568">
        <w:rPr>
          <w:rFonts w:ascii="Times New Roman" w:eastAsiaTheme="minorEastAsia" w:hint="eastAsia"/>
        </w:rPr>
        <w:t>，</w:t>
      </w:r>
      <w:r w:rsidRPr="00EB0568">
        <w:rPr>
          <w:rFonts w:ascii="Times New Roman" w:eastAsiaTheme="minorEastAsia"/>
        </w:rPr>
        <w:t>用于清洗工具的洗涤、干燥及存放。</w:t>
      </w:r>
      <w:r w:rsidRPr="00EB0568">
        <w:rPr>
          <w:rFonts w:ascii="Times New Roman" w:eastAsiaTheme="minorEastAsia" w:hint="eastAsia"/>
        </w:rPr>
        <w:t>洁净</w:t>
      </w:r>
      <w:r w:rsidRPr="00EB0568">
        <w:rPr>
          <w:rFonts w:ascii="Times New Roman" w:eastAsiaTheme="minorEastAsia"/>
        </w:rPr>
        <w:t>区</w:t>
      </w:r>
      <w:r w:rsidRPr="00EB0568">
        <w:rPr>
          <w:rFonts w:ascii="Times New Roman" w:eastAsiaTheme="minorEastAsia" w:hint="eastAsia"/>
        </w:rPr>
        <w:t>与</w:t>
      </w:r>
      <w:r w:rsidRPr="00EB0568">
        <w:rPr>
          <w:rFonts w:ascii="Times New Roman" w:eastAsiaTheme="minorEastAsia"/>
        </w:rPr>
        <w:t>非</w:t>
      </w:r>
      <w:r w:rsidRPr="00EB0568">
        <w:rPr>
          <w:rFonts w:ascii="Times New Roman" w:eastAsiaTheme="minorEastAsia" w:hint="eastAsia"/>
        </w:rPr>
        <w:t>洁净</w:t>
      </w:r>
      <w:r w:rsidRPr="00EB0568">
        <w:rPr>
          <w:rFonts w:ascii="Times New Roman" w:eastAsiaTheme="minorEastAsia"/>
        </w:rPr>
        <w:t>区的洁具不</w:t>
      </w:r>
      <w:r w:rsidR="000349F0">
        <w:rPr>
          <w:rFonts w:ascii="Times New Roman" w:eastAsiaTheme="minorEastAsia" w:hint="eastAsia"/>
        </w:rPr>
        <w:t>可</w:t>
      </w:r>
      <w:r w:rsidRPr="00EB0568">
        <w:rPr>
          <w:rFonts w:ascii="Times New Roman" w:eastAsiaTheme="minorEastAsia"/>
        </w:rPr>
        <w:t>混用。</w:t>
      </w:r>
    </w:p>
    <w:p w14:paraId="4D17F87B" w14:textId="0D764767" w:rsidR="0003364C" w:rsidRPr="002F118B" w:rsidRDefault="004123D8" w:rsidP="007C27AC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85" w:hangingChars="202" w:hanging="485"/>
        <w:rPr>
          <w:rFonts w:ascii="Times New Roman"/>
          <w:sz w:val="24"/>
          <w:szCs w:val="24"/>
        </w:rPr>
      </w:pPr>
      <w:bookmarkStart w:id="92" w:name="_Toc59522119"/>
      <w:bookmarkStart w:id="93" w:name="_Toc79872052"/>
      <w:r w:rsidRPr="002F118B">
        <w:rPr>
          <w:rFonts w:ascii="Times New Roman"/>
          <w:sz w:val="24"/>
          <w:szCs w:val="24"/>
        </w:rPr>
        <w:t>设备要求</w:t>
      </w:r>
      <w:bookmarkEnd w:id="92"/>
      <w:bookmarkEnd w:id="93"/>
    </w:p>
    <w:p w14:paraId="5C0925D5" w14:textId="3D400C05" w:rsidR="00572451" w:rsidRPr="00700F61" w:rsidRDefault="00572451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2" w:hangingChars="200" w:hanging="422"/>
        <w:outlineLvl w:val="9"/>
        <w:rPr>
          <w:rFonts w:ascii="Times New Roman" w:eastAsiaTheme="minorEastAsia"/>
        </w:rPr>
      </w:pPr>
      <w:r w:rsidRPr="00CA341A">
        <w:rPr>
          <w:rFonts w:ascii="Times New Roman" w:eastAsiaTheme="minorEastAsia"/>
          <w:b/>
        </w:rPr>
        <w:t>ACB</w:t>
      </w:r>
      <w:r w:rsidRPr="00700F61">
        <w:rPr>
          <w:rFonts w:ascii="Times New Roman" w:eastAsiaTheme="minorEastAsia"/>
        </w:rPr>
        <w:t>应有颅骨处理和包装的</w:t>
      </w:r>
      <w:r w:rsidR="00BF2DE9" w:rsidRPr="00700F61">
        <w:rPr>
          <w:rFonts w:ascii="Times New Roman" w:eastAsiaTheme="minorEastAsia"/>
        </w:rPr>
        <w:t>核心</w:t>
      </w:r>
      <w:r w:rsidRPr="00700F61">
        <w:rPr>
          <w:rFonts w:ascii="Times New Roman" w:eastAsiaTheme="minorEastAsia"/>
        </w:rPr>
        <w:t>设备</w:t>
      </w:r>
      <w:r w:rsidR="00BF2DE9" w:rsidRPr="00700F61">
        <w:rPr>
          <w:rFonts w:ascii="Times New Roman" w:eastAsiaTheme="minorEastAsia" w:hint="eastAsia"/>
        </w:rPr>
        <w:t>，</w:t>
      </w:r>
      <w:r w:rsidR="00BF2DE9" w:rsidRPr="00700F61">
        <w:rPr>
          <w:rFonts w:ascii="Times New Roman" w:eastAsiaTheme="minorEastAsia"/>
        </w:rPr>
        <w:t>简称</w:t>
      </w:r>
      <w:r w:rsidR="00BF2DE9" w:rsidRPr="000349F0">
        <w:rPr>
          <w:rFonts w:hAnsi="黑体"/>
        </w:rPr>
        <w:t>设备</w:t>
      </w:r>
      <w:r w:rsidRPr="00700F61">
        <w:rPr>
          <w:rFonts w:ascii="Times New Roman" w:eastAsiaTheme="minorEastAsia" w:hint="eastAsia"/>
        </w:rPr>
        <w:t>。</w:t>
      </w:r>
    </w:p>
    <w:p w14:paraId="6507513B" w14:textId="3CF72C87" w:rsidR="00370632" w:rsidRPr="00700F61" w:rsidRDefault="00370632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 w:rsidRPr="00700F61">
        <w:rPr>
          <w:rFonts w:ascii="Times New Roman" w:eastAsiaTheme="minorEastAsia"/>
        </w:rPr>
        <w:t>设备</w:t>
      </w:r>
      <w:r w:rsidR="00E46E33" w:rsidRPr="00700F61">
        <w:rPr>
          <w:rFonts w:ascii="Times New Roman" w:eastAsiaTheme="minorEastAsia"/>
        </w:rPr>
        <w:t>或设备</w:t>
      </w:r>
      <w:r w:rsidRPr="00700F61">
        <w:rPr>
          <w:rFonts w:ascii="Times New Roman" w:eastAsiaTheme="minorEastAsia"/>
        </w:rPr>
        <w:t>关键</w:t>
      </w:r>
      <w:r w:rsidRPr="00700F61">
        <w:rPr>
          <w:rFonts w:ascii="Times New Roman" w:eastAsiaTheme="minorEastAsia" w:hint="eastAsia"/>
        </w:rPr>
        <w:t>部件</w:t>
      </w:r>
      <w:r w:rsidRPr="00700F61">
        <w:rPr>
          <w:rFonts w:ascii="Times New Roman" w:eastAsiaTheme="minorEastAsia"/>
        </w:rPr>
        <w:t>的性能</w:t>
      </w:r>
      <w:r w:rsidR="006E11B7">
        <w:rPr>
          <w:rFonts w:ascii="Times New Roman" w:eastAsiaTheme="minorEastAsia" w:hint="eastAsia"/>
        </w:rPr>
        <w:t>应</w:t>
      </w:r>
      <w:r w:rsidR="00572451" w:rsidRPr="00700F61">
        <w:rPr>
          <w:rFonts w:ascii="Times New Roman" w:eastAsiaTheme="minorEastAsia"/>
        </w:rPr>
        <w:t>达到</w:t>
      </w:r>
      <w:r w:rsidR="00F15C76" w:rsidRPr="00CA341A">
        <w:rPr>
          <w:rFonts w:ascii="Times New Roman" w:eastAsiaTheme="minorEastAsia"/>
          <w:b/>
        </w:rPr>
        <w:t>ACB</w:t>
      </w:r>
      <w:r w:rsidR="00572451" w:rsidRPr="00700F61">
        <w:rPr>
          <w:rFonts w:ascii="Times New Roman" w:eastAsiaTheme="minorEastAsia"/>
        </w:rPr>
        <w:t>无菌管控的要求</w:t>
      </w:r>
      <w:r w:rsidR="00572451" w:rsidRPr="00700F61">
        <w:rPr>
          <w:rFonts w:ascii="Times New Roman" w:eastAsiaTheme="minorEastAsia" w:hint="eastAsia"/>
        </w:rPr>
        <w:t>，</w:t>
      </w:r>
      <w:r w:rsidR="00572451" w:rsidRPr="00700F61">
        <w:rPr>
          <w:rFonts w:ascii="Times New Roman" w:eastAsiaTheme="minorEastAsia"/>
        </w:rPr>
        <w:t>并</w:t>
      </w:r>
      <w:r w:rsidRPr="00700F61">
        <w:rPr>
          <w:rFonts w:ascii="Times New Roman" w:eastAsiaTheme="minorEastAsia"/>
        </w:rPr>
        <w:t>通过有资质的第三方机构验证</w:t>
      </w:r>
      <w:r w:rsidRPr="00700F61">
        <w:rPr>
          <w:rFonts w:ascii="Times New Roman" w:eastAsiaTheme="minorEastAsia" w:hint="eastAsia"/>
        </w:rPr>
        <w:t>。</w:t>
      </w:r>
    </w:p>
    <w:p w14:paraId="742422CD" w14:textId="61699F16" w:rsidR="0072779B" w:rsidRPr="00700F61" w:rsidRDefault="004123D8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 w:rsidRPr="00700F61">
        <w:rPr>
          <w:rFonts w:ascii="Times New Roman" w:eastAsiaTheme="minorEastAsia"/>
        </w:rPr>
        <w:t>设备</w:t>
      </w:r>
      <w:r w:rsidR="0072779B" w:rsidRPr="00700F61">
        <w:rPr>
          <w:rFonts w:ascii="Times New Roman" w:eastAsiaTheme="minorEastAsia" w:hint="eastAsia"/>
        </w:rPr>
        <w:t>的</w:t>
      </w:r>
      <w:r w:rsidR="008E4BC6" w:rsidRPr="00700F61">
        <w:rPr>
          <w:rFonts w:ascii="Times New Roman" w:eastAsiaTheme="minorEastAsia" w:hint="eastAsia"/>
        </w:rPr>
        <w:t>结构</w:t>
      </w:r>
      <w:r w:rsidRPr="00700F61">
        <w:rPr>
          <w:rFonts w:ascii="Times New Roman" w:eastAsiaTheme="minorEastAsia"/>
        </w:rPr>
        <w:t>应符合</w:t>
      </w:r>
      <w:r w:rsidR="00920079" w:rsidRPr="00CA341A">
        <w:rPr>
          <w:rFonts w:ascii="Times New Roman" w:eastAsiaTheme="minorEastAsia" w:hint="eastAsia"/>
          <w:b/>
        </w:rPr>
        <w:t>ACB</w:t>
      </w:r>
      <w:r w:rsidR="00572451" w:rsidRPr="00700F61">
        <w:rPr>
          <w:rFonts w:ascii="Times New Roman" w:eastAsiaTheme="minorEastAsia" w:hint="eastAsia"/>
        </w:rPr>
        <w:t>操作流程</w:t>
      </w:r>
      <w:r w:rsidR="0072779B" w:rsidRPr="00700F61">
        <w:rPr>
          <w:rFonts w:ascii="Times New Roman" w:eastAsiaTheme="minorEastAsia" w:hint="eastAsia"/>
        </w:rPr>
        <w:t>，</w:t>
      </w:r>
      <w:r w:rsidR="00BF2DE9" w:rsidRPr="00700F61">
        <w:rPr>
          <w:rFonts w:ascii="Times New Roman" w:eastAsiaTheme="minorEastAsia" w:hint="eastAsia"/>
        </w:rPr>
        <w:t>并</w:t>
      </w:r>
      <w:r w:rsidR="006B6C4E" w:rsidRPr="00700F61">
        <w:rPr>
          <w:rFonts w:ascii="Times New Roman" w:eastAsiaTheme="minorEastAsia" w:hint="eastAsia"/>
        </w:rPr>
        <w:t>能与颅骨的</w:t>
      </w:r>
      <w:r w:rsidR="006B6C4E" w:rsidRPr="00700F61">
        <w:rPr>
          <w:rFonts w:ascii="Times New Roman" w:eastAsiaTheme="minorEastAsia" w:hint="eastAsia"/>
        </w:rPr>
        <w:t>RTP</w:t>
      </w:r>
      <w:r w:rsidR="006B6C4E" w:rsidRPr="00700F61">
        <w:rPr>
          <w:rFonts w:ascii="Times New Roman" w:eastAsiaTheme="minorEastAsia" w:hint="eastAsia"/>
        </w:rPr>
        <w:t>转运装置</w:t>
      </w:r>
      <w:proofErr w:type="gramStart"/>
      <w:r w:rsidR="00A86466" w:rsidRPr="00700F61">
        <w:rPr>
          <w:rFonts w:ascii="Times New Roman" w:eastAsiaTheme="minorEastAsia" w:hint="eastAsia"/>
        </w:rPr>
        <w:t>通过阻菌阀门</w:t>
      </w:r>
      <w:proofErr w:type="gramEnd"/>
      <w:r w:rsidR="006B6C4E" w:rsidRPr="00700F61">
        <w:rPr>
          <w:rFonts w:ascii="Times New Roman" w:eastAsiaTheme="minorEastAsia" w:hint="eastAsia"/>
        </w:rPr>
        <w:t>对接</w:t>
      </w:r>
      <w:r w:rsidR="00BF2DE9" w:rsidRPr="00700F61">
        <w:rPr>
          <w:rFonts w:ascii="Times New Roman" w:eastAsiaTheme="minorEastAsia" w:hint="eastAsia"/>
        </w:rPr>
        <w:t>；</w:t>
      </w:r>
      <w:r w:rsidR="00BF2DE9" w:rsidRPr="00700F61">
        <w:rPr>
          <w:rFonts w:ascii="Times New Roman" w:eastAsiaTheme="minorEastAsia"/>
        </w:rPr>
        <w:t>RTP</w:t>
      </w:r>
      <w:r w:rsidR="00BF2DE9" w:rsidRPr="00700F61">
        <w:rPr>
          <w:rFonts w:ascii="Times New Roman" w:eastAsiaTheme="minorEastAsia"/>
        </w:rPr>
        <w:t>转运装置应</w:t>
      </w:r>
      <w:r w:rsidR="00BF2DE9" w:rsidRPr="00700F61">
        <w:rPr>
          <w:rFonts w:ascii="Times New Roman" w:eastAsiaTheme="minorEastAsia" w:hint="eastAsia"/>
        </w:rPr>
        <w:t>能容纳含有颅骨的包装单元，其内径</w:t>
      </w:r>
      <w:r w:rsidR="00F553E1">
        <w:rPr>
          <w:rFonts w:ascii="Times New Roman" w:eastAsiaTheme="minorEastAsia" w:hint="eastAsia"/>
        </w:rPr>
        <w:t>宜</w:t>
      </w:r>
      <w:r w:rsidR="00BF2DE9" w:rsidRPr="00700F61">
        <w:rPr>
          <w:rFonts w:ascii="Times New Roman" w:eastAsiaTheme="minorEastAsia" w:hint="eastAsia"/>
        </w:rPr>
        <w:t>≥</w:t>
      </w:r>
      <w:r w:rsidR="00BF2DE9" w:rsidRPr="00700F61">
        <w:rPr>
          <w:rFonts w:ascii="Times New Roman" w:eastAsiaTheme="minorEastAsia"/>
        </w:rPr>
        <w:t>25</w:t>
      </w:r>
      <w:r w:rsidR="00BA2C15">
        <w:rPr>
          <w:rFonts w:ascii="Times New Roman" w:eastAsiaTheme="minorEastAsia"/>
        </w:rPr>
        <w:t xml:space="preserve"> </w:t>
      </w:r>
      <w:r w:rsidR="00BF2DE9" w:rsidRPr="00700F61">
        <w:rPr>
          <w:rFonts w:ascii="Times New Roman" w:eastAsiaTheme="minorEastAsia"/>
        </w:rPr>
        <w:t>cm</w:t>
      </w:r>
      <w:r w:rsidR="00BF2DE9" w:rsidRPr="00700F61">
        <w:rPr>
          <w:rFonts w:ascii="Times New Roman" w:eastAsiaTheme="minorEastAsia" w:hint="eastAsia"/>
        </w:rPr>
        <w:t>，</w:t>
      </w:r>
      <w:r w:rsidR="00BF2DE9" w:rsidRPr="00700F61">
        <w:rPr>
          <w:rFonts w:ascii="Times New Roman" w:eastAsiaTheme="minorEastAsia"/>
        </w:rPr>
        <w:t>高度</w:t>
      </w:r>
      <w:r w:rsidR="00F553E1">
        <w:rPr>
          <w:rFonts w:ascii="Times New Roman" w:eastAsiaTheme="minorEastAsia"/>
        </w:rPr>
        <w:t>宜</w:t>
      </w:r>
      <w:r w:rsidR="00BF2DE9" w:rsidRPr="00700F61">
        <w:rPr>
          <w:rFonts w:ascii="Times New Roman" w:eastAsiaTheme="minorEastAsia" w:hint="eastAsia"/>
        </w:rPr>
        <w:t>≥</w:t>
      </w:r>
      <w:r w:rsidR="00BF2DE9" w:rsidRPr="00700F61">
        <w:rPr>
          <w:rFonts w:ascii="Times New Roman" w:eastAsiaTheme="minorEastAsia" w:hint="eastAsia"/>
        </w:rPr>
        <w:t>10</w:t>
      </w:r>
      <w:r w:rsidR="00BA2C15">
        <w:rPr>
          <w:rFonts w:ascii="Times New Roman" w:eastAsiaTheme="minorEastAsia"/>
        </w:rPr>
        <w:t xml:space="preserve"> </w:t>
      </w:r>
      <w:r w:rsidR="00BF2DE9" w:rsidRPr="00700F61">
        <w:rPr>
          <w:rFonts w:ascii="Times New Roman" w:eastAsiaTheme="minorEastAsia" w:hint="eastAsia"/>
        </w:rPr>
        <w:t>cm</w:t>
      </w:r>
      <w:r w:rsidR="00BF2DE9" w:rsidRPr="00700F61">
        <w:rPr>
          <w:rFonts w:ascii="Times New Roman" w:eastAsiaTheme="minorEastAsia"/>
        </w:rPr>
        <w:t>。</w:t>
      </w:r>
    </w:p>
    <w:p w14:paraId="1386043E" w14:textId="640A3C78" w:rsidR="00F15C76" w:rsidRPr="00700F61" w:rsidRDefault="006E11B7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>
        <w:rPr>
          <w:rFonts w:ascii="Times New Roman" w:eastAsiaTheme="minorEastAsia"/>
        </w:rPr>
        <w:t>直接接触颅骨及其包装单元的</w:t>
      </w:r>
      <w:r w:rsidR="006B6C4E" w:rsidRPr="00700F61">
        <w:rPr>
          <w:rFonts w:ascii="Times New Roman" w:eastAsiaTheme="minorEastAsia"/>
        </w:rPr>
        <w:t>设备</w:t>
      </w:r>
      <w:r>
        <w:rPr>
          <w:rFonts w:ascii="Times New Roman" w:eastAsiaTheme="minorEastAsia" w:hint="eastAsia"/>
        </w:rPr>
        <w:t>，</w:t>
      </w:r>
      <w:r>
        <w:rPr>
          <w:rFonts w:ascii="Times New Roman" w:eastAsiaTheme="minorEastAsia"/>
        </w:rPr>
        <w:t>其</w:t>
      </w:r>
      <w:r w:rsidR="006B6C4E" w:rsidRPr="00700F61">
        <w:rPr>
          <w:rFonts w:ascii="Times New Roman" w:eastAsiaTheme="minorEastAsia"/>
        </w:rPr>
        <w:t>内部环境应达到百级</w:t>
      </w:r>
      <w:r>
        <w:rPr>
          <w:rFonts w:ascii="Times New Roman" w:eastAsiaTheme="minorEastAsia" w:hint="eastAsia"/>
        </w:rPr>
        <w:t>，</w:t>
      </w:r>
      <w:r w:rsidR="004123D8" w:rsidRPr="00700F61">
        <w:rPr>
          <w:rFonts w:ascii="Times New Roman" w:eastAsiaTheme="minorEastAsia"/>
        </w:rPr>
        <w:t>应具有防尘</w:t>
      </w:r>
      <w:r w:rsidR="00354956" w:rsidRPr="00700F61">
        <w:rPr>
          <w:rFonts w:ascii="Times New Roman" w:eastAsiaTheme="minorEastAsia" w:hint="eastAsia"/>
        </w:rPr>
        <w:t>和</w:t>
      </w:r>
      <w:r w:rsidR="004123D8" w:rsidRPr="00700F61">
        <w:rPr>
          <w:rFonts w:ascii="Times New Roman" w:eastAsiaTheme="minorEastAsia"/>
        </w:rPr>
        <w:t>防污染</w:t>
      </w:r>
      <w:r w:rsidR="00354956" w:rsidRPr="00700F61">
        <w:rPr>
          <w:rFonts w:ascii="Times New Roman" w:eastAsiaTheme="minorEastAsia" w:hint="eastAsia"/>
        </w:rPr>
        <w:t>设计</w:t>
      </w:r>
      <w:r w:rsidR="006B6C4E" w:rsidRPr="00700F61">
        <w:rPr>
          <w:rFonts w:ascii="Times New Roman" w:eastAsiaTheme="minorEastAsia" w:hint="eastAsia"/>
        </w:rPr>
        <w:t>，</w:t>
      </w:r>
      <w:r>
        <w:rPr>
          <w:rFonts w:ascii="Times New Roman" w:eastAsiaTheme="minorEastAsia" w:hint="eastAsia"/>
        </w:rPr>
        <w:t>且</w:t>
      </w:r>
      <w:r w:rsidR="0072779B" w:rsidRPr="00700F61">
        <w:rPr>
          <w:rFonts w:ascii="Times New Roman" w:eastAsiaTheme="minorEastAsia" w:hint="eastAsia"/>
        </w:rPr>
        <w:t>内部各构件</w:t>
      </w:r>
      <w:r w:rsidR="0072779B" w:rsidRPr="00700F61">
        <w:rPr>
          <w:rFonts w:ascii="Times New Roman" w:eastAsiaTheme="minorEastAsia"/>
        </w:rPr>
        <w:t>表面应无毒、耐腐蚀</w:t>
      </w:r>
      <w:r w:rsidR="0072779B" w:rsidRPr="00700F61">
        <w:rPr>
          <w:rFonts w:ascii="Times New Roman" w:eastAsiaTheme="minorEastAsia" w:hint="eastAsia"/>
        </w:rPr>
        <w:t>、</w:t>
      </w:r>
      <w:r w:rsidR="0072779B" w:rsidRPr="00700F61">
        <w:rPr>
          <w:rFonts w:ascii="Times New Roman" w:eastAsiaTheme="minorEastAsia"/>
        </w:rPr>
        <w:t>易清洗</w:t>
      </w:r>
      <w:r w:rsidR="0072779B" w:rsidRPr="00700F61">
        <w:rPr>
          <w:rFonts w:ascii="Times New Roman" w:eastAsiaTheme="minorEastAsia" w:hint="eastAsia"/>
        </w:rPr>
        <w:t>、易</w:t>
      </w:r>
      <w:r w:rsidR="0072779B" w:rsidRPr="00700F61">
        <w:rPr>
          <w:rFonts w:ascii="Times New Roman" w:eastAsiaTheme="minorEastAsia"/>
        </w:rPr>
        <w:t>消毒</w:t>
      </w:r>
      <w:r w:rsidR="0072779B" w:rsidRPr="00700F61">
        <w:rPr>
          <w:rFonts w:ascii="Times New Roman" w:eastAsiaTheme="minorEastAsia" w:hint="eastAsia"/>
        </w:rPr>
        <w:t>和易</w:t>
      </w:r>
      <w:r w:rsidR="0072779B" w:rsidRPr="00700F61">
        <w:rPr>
          <w:rFonts w:ascii="Times New Roman" w:eastAsiaTheme="minorEastAsia"/>
        </w:rPr>
        <w:t>灭菌</w:t>
      </w:r>
      <w:r w:rsidR="0072779B" w:rsidRPr="00700F61">
        <w:rPr>
          <w:rFonts w:ascii="Times New Roman" w:eastAsiaTheme="minorEastAsia" w:hint="eastAsia"/>
        </w:rPr>
        <w:t>，</w:t>
      </w:r>
      <w:r w:rsidR="0072779B" w:rsidRPr="00700F61">
        <w:rPr>
          <w:rFonts w:ascii="Times New Roman" w:eastAsiaTheme="minorEastAsia"/>
        </w:rPr>
        <w:t>与物料或颅骨</w:t>
      </w:r>
      <w:r w:rsidR="0072779B" w:rsidRPr="00700F61">
        <w:rPr>
          <w:rFonts w:ascii="Times New Roman" w:eastAsiaTheme="minorEastAsia" w:hint="eastAsia"/>
        </w:rPr>
        <w:t>无</w:t>
      </w:r>
      <w:r w:rsidR="0072779B" w:rsidRPr="00700F61">
        <w:rPr>
          <w:rFonts w:ascii="Times New Roman" w:eastAsiaTheme="minorEastAsia"/>
        </w:rPr>
        <w:t>理化反应</w:t>
      </w:r>
      <w:r>
        <w:rPr>
          <w:rFonts w:ascii="Times New Roman" w:eastAsiaTheme="minorEastAsia" w:hint="eastAsia"/>
        </w:rPr>
        <w:t>；</w:t>
      </w:r>
      <w:r w:rsidR="0072779B" w:rsidRPr="00700F61">
        <w:rPr>
          <w:rFonts w:ascii="Times New Roman" w:eastAsiaTheme="minorEastAsia"/>
        </w:rPr>
        <w:t>设备所用的润滑剂</w:t>
      </w:r>
      <w:r w:rsidR="0072779B" w:rsidRPr="00700F61">
        <w:rPr>
          <w:rFonts w:ascii="Times New Roman" w:eastAsiaTheme="minorEastAsia" w:hint="eastAsia"/>
        </w:rPr>
        <w:t>、</w:t>
      </w:r>
      <w:r w:rsidR="0072779B" w:rsidRPr="00700F61">
        <w:rPr>
          <w:rFonts w:ascii="Times New Roman" w:eastAsiaTheme="minorEastAsia"/>
        </w:rPr>
        <w:t>冷却剂</w:t>
      </w:r>
      <w:r w:rsidR="0072779B" w:rsidRPr="00700F61">
        <w:rPr>
          <w:rFonts w:ascii="Times New Roman" w:eastAsiaTheme="minorEastAsia" w:hint="eastAsia"/>
        </w:rPr>
        <w:t>或</w:t>
      </w:r>
      <w:r w:rsidR="0072779B" w:rsidRPr="00700F61">
        <w:rPr>
          <w:rFonts w:ascii="Times New Roman" w:eastAsiaTheme="minorEastAsia"/>
        </w:rPr>
        <w:t>清洗剂等液体</w:t>
      </w:r>
      <w:r w:rsidR="0072779B" w:rsidRPr="00700F61">
        <w:rPr>
          <w:rFonts w:ascii="Times New Roman" w:eastAsiaTheme="minorEastAsia" w:hint="eastAsia"/>
        </w:rPr>
        <w:t>，应严格按设计</w:t>
      </w:r>
      <w:r w:rsidR="00BF2DE9" w:rsidRPr="00700F61">
        <w:rPr>
          <w:rFonts w:ascii="Times New Roman" w:eastAsiaTheme="minorEastAsia" w:hint="eastAsia"/>
        </w:rPr>
        <w:t>的</w:t>
      </w:r>
      <w:r w:rsidR="0072779B" w:rsidRPr="00700F61">
        <w:rPr>
          <w:rFonts w:ascii="Times New Roman" w:eastAsiaTheme="minorEastAsia" w:hint="eastAsia"/>
        </w:rPr>
        <w:t>流程使用</w:t>
      </w:r>
      <w:r w:rsidR="00F23A7F" w:rsidRPr="00700F61">
        <w:rPr>
          <w:rFonts w:ascii="Times New Roman" w:eastAsiaTheme="minorEastAsia" w:hint="eastAsia"/>
        </w:rPr>
        <w:t>且</w:t>
      </w:r>
      <w:r w:rsidR="00F5771B" w:rsidRPr="00700F61">
        <w:rPr>
          <w:rFonts w:ascii="Times New Roman" w:eastAsiaTheme="minorEastAsia" w:hint="eastAsia"/>
        </w:rPr>
        <w:t>无</w:t>
      </w:r>
      <w:r w:rsidR="00BF2DE9" w:rsidRPr="00700F61">
        <w:rPr>
          <w:rFonts w:ascii="Times New Roman" w:eastAsiaTheme="minorEastAsia" w:hint="eastAsia"/>
        </w:rPr>
        <w:t>微生物</w:t>
      </w:r>
      <w:r w:rsidR="00F5771B" w:rsidRPr="00700F61">
        <w:rPr>
          <w:rFonts w:ascii="Times New Roman" w:eastAsiaTheme="minorEastAsia" w:hint="eastAsia"/>
        </w:rPr>
        <w:t>污染</w:t>
      </w:r>
      <w:r w:rsidR="00F15C76" w:rsidRPr="00700F61">
        <w:rPr>
          <w:rFonts w:ascii="Times New Roman" w:eastAsiaTheme="minorEastAsia" w:hint="eastAsia"/>
        </w:rPr>
        <w:t>。</w:t>
      </w:r>
    </w:p>
    <w:p w14:paraId="57B44F9F" w14:textId="43CC4565" w:rsidR="0072779B" w:rsidRPr="00700F61" w:rsidRDefault="00715756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 w:rsidRPr="00700F61">
        <w:rPr>
          <w:rFonts w:ascii="Times New Roman" w:eastAsiaTheme="minorEastAsia"/>
        </w:rPr>
        <w:t>设备</w:t>
      </w:r>
      <w:r w:rsidR="006B6C4E" w:rsidRPr="00700F61">
        <w:rPr>
          <w:rFonts w:ascii="Times New Roman" w:eastAsiaTheme="minorEastAsia"/>
        </w:rPr>
        <w:t>的运行宜</w:t>
      </w:r>
      <w:r w:rsidRPr="00700F61">
        <w:rPr>
          <w:rFonts w:ascii="Times New Roman" w:eastAsiaTheme="minorEastAsia"/>
        </w:rPr>
        <w:t>采用信息化智能控制</w:t>
      </w:r>
      <w:r w:rsidRPr="00700F61">
        <w:rPr>
          <w:rFonts w:ascii="Times New Roman" w:eastAsiaTheme="minorEastAsia" w:hint="eastAsia"/>
        </w:rPr>
        <w:t>，避免人为操作</w:t>
      </w:r>
      <w:r w:rsidR="00F5771B" w:rsidRPr="00700F61">
        <w:rPr>
          <w:rFonts w:ascii="Times New Roman" w:eastAsiaTheme="minorEastAsia" w:hint="eastAsia"/>
        </w:rPr>
        <w:t>，并</w:t>
      </w:r>
      <w:r w:rsidR="006B6C4E" w:rsidRPr="00700F61">
        <w:rPr>
          <w:rFonts w:ascii="Times New Roman" w:eastAsiaTheme="minorEastAsia" w:hint="eastAsia"/>
        </w:rPr>
        <w:t>能</w:t>
      </w:r>
      <w:r w:rsidRPr="00700F61">
        <w:rPr>
          <w:rFonts w:ascii="Times New Roman" w:eastAsiaTheme="minorEastAsia" w:hint="eastAsia"/>
        </w:rPr>
        <w:t>对流程信息进行追溯和管控</w:t>
      </w:r>
      <w:r w:rsidR="00F15C76" w:rsidRPr="00700F61">
        <w:rPr>
          <w:rFonts w:ascii="Times New Roman" w:eastAsiaTheme="minorEastAsia" w:hint="eastAsia"/>
        </w:rPr>
        <w:t>。</w:t>
      </w:r>
    </w:p>
    <w:p w14:paraId="7C422A3E" w14:textId="4C440AB7" w:rsidR="004123D8" w:rsidRPr="00700F61" w:rsidRDefault="00F15C76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 w:rsidRPr="00700F61">
        <w:rPr>
          <w:rFonts w:ascii="Times New Roman" w:eastAsiaTheme="minorEastAsia" w:hint="eastAsia"/>
        </w:rPr>
        <w:t>洁净区内</w:t>
      </w:r>
      <w:r w:rsidR="00172FA2" w:rsidRPr="00700F61">
        <w:rPr>
          <w:rFonts w:ascii="Times New Roman" w:eastAsiaTheme="minorEastAsia"/>
        </w:rPr>
        <w:t>的</w:t>
      </w:r>
      <w:r w:rsidRPr="00700F61">
        <w:rPr>
          <w:rFonts w:ascii="Times New Roman" w:eastAsiaTheme="minorEastAsia" w:hint="eastAsia"/>
        </w:rPr>
        <w:t>操作工具</w:t>
      </w:r>
      <w:r w:rsidR="00F23A7F" w:rsidRPr="00700F61">
        <w:rPr>
          <w:rFonts w:ascii="Times New Roman" w:eastAsiaTheme="minorEastAsia" w:hint="eastAsia"/>
        </w:rPr>
        <w:t>宜</w:t>
      </w:r>
      <w:r w:rsidR="00172FA2" w:rsidRPr="00700F61">
        <w:rPr>
          <w:rFonts w:ascii="Times New Roman" w:eastAsiaTheme="minorEastAsia"/>
        </w:rPr>
        <w:t>使用纯化水清洗</w:t>
      </w:r>
      <w:r w:rsidRPr="00700F61">
        <w:rPr>
          <w:rFonts w:ascii="Times New Roman" w:eastAsiaTheme="minorEastAsia" w:hint="eastAsia"/>
        </w:rPr>
        <w:t>，并</w:t>
      </w:r>
      <w:r w:rsidR="004123D8" w:rsidRPr="00700F61">
        <w:rPr>
          <w:rFonts w:ascii="Times New Roman" w:eastAsiaTheme="minorEastAsia" w:hint="eastAsia"/>
        </w:rPr>
        <w:t>与</w:t>
      </w:r>
      <w:r w:rsidR="008C63F7" w:rsidRPr="00700F61">
        <w:rPr>
          <w:rFonts w:ascii="Times New Roman" w:eastAsiaTheme="minorEastAsia" w:hint="eastAsia"/>
        </w:rPr>
        <w:t>非洁净</w:t>
      </w:r>
      <w:r w:rsidR="004123D8" w:rsidRPr="00700F61">
        <w:rPr>
          <w:rFonts w:ascii="Times New Roman" w:eastAsiaTheme="minorEastAsia" w:hint="eastAsia"/>
        </w:rPr>
        <w:t>区的</w:t>
      </w:r>
      <w:r w:rsidR="00C36BF5" w:rsidRPr="00700F61">
        <w:rPr>
          <w:rFonts w:ascii="Times New Roman" w:eastAsiaTheme="minorEastAsia" w:hint="eastAsia"/>
        </w:rPr>
        <w:t>操作工具</w:t>
      </w:r>
      <w:r w:rsidR="00F5771B" w:rsidRPr="00700F61">
        <w:rPr>
          <w:rFonts w:ascii="Times New Roman" w:eastAsiaTheme="minorEastAsia"/>
        </w:rPr>
        <w:t>有明显的标记区分</w:t>
      </w:r>
      <w:r w:rsidRPr="00700F61">
        <w:rPr>
          <w:rFonts w:ascii="Times New Roman" w:eastAsiaTheme="minorEastAsia" w:hint="eastAsia"/>
        </w:rPr>
        <w:t>，不</w:t>
      </w:r>
      <w:r w:rsidR="00BF2DE9" w:rsidRPr="00700F61">
        <w:rPr>
          <w:rFonts w:ascii="Times New Roman" w:eastAsiaTheme="minorEastAsia" w:hint="eastAsia"/>
        </w:rPr>
        <w:t>可</w:t>
      </w:r>
      <w:r w:rsidR="004123D8" w:rsidRPr="00700F61">
        <w:rPr>
          <w:rFonts w:ascii="Times New Roman" w:eastAsiaTheme="minorEastAsia"/>
        </w:rPr>
        <w:t>交叉使用。</w:t>
      </w:r>
    </w:p>
    <w:p w14:paraId="7E2A44CC" w14:textId="4708F28D" w:rsidR="004123D8" w:rsidRPr="00700F61" w:rsidRDefault="004123D8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 w:rsidRPr="00700F61">
        <w:rPr>
          <w:rFonts w:ascii="Times New Roman" w:eastAsiaTheme="minorEastAsia"/>
        </w:rPr>
        <w:t>设备</w:t>
      </w:r>
      <w:r w:rsidR="00715756" w:rsidRPr="00700F61">
        <w:rPr>
          <w:rFonts w:ascii="Times New Roman" w:eastAsiaTheme="minorEastAsia"/>
        </w:rPr>
        <w:t>的</w:t>
      </w:r>
      <w:r w:rsidR="00354956" w:rsidRPr="00700F61">
        <w:rPr>
          <w:rFonts w:ascii="Times New Roman" w:eastAsiaTheme="minorEastAsia" w:hint="eastAsia"/>
        </w:rPr>
        <w:t>外部</w:t>
      </w:r>
      <w:r w:rsidRPr="00700F61">
        <w:rPr>
          <w:rFonts w:ascii="Times New Roman" w:eastAsiaTheme="minorEastAsia"/>
        </w:rPr>
        <w:t>应定期</w:t>
      </w:r>
      <w:r w:rsidR="00354956" w:rsidRPr="00700F61">
        <w:rPr>
          <w:rFonts w:ascii="Times New Roman" w:eastAsiaTheme="minorEastAsia"/>
        </w:rPr>
        <w:t>清洁</w:t>
      </w:r>
      <w:r w:rsidR="00AF7AA2">
        <w:rPr>
          <w:rFonts w:ascii="Times New Roman" w:eastAsiaTheme="minorEastAsia"/>
        </w:rPr>
        <w:t>及</w:t>
      </w:r>
      <w:r w:rsidR="005467E6">
        <w:rPr>
          <w:rFonts w:ascii="Times New Roman" w:eastAsiaTheme="minorEastAsia"/>
        </w:rPr>
        <w:t>维护</w:t>
      </w:r>
      <w:r w:rsidRPr="00700F61">
        <w:rPr>
          <w:rFonts w:ascii="Times New Roman" w:eastAsiaTheme="minorEastAsia"/>
        </w:rPr>
        <w:t>。</w:t>
      </w:r>
    </w:p>
    <w:p w14:paraId="0EC09CC3" w14:textId="72C5CB19" w:rsidR="00F15C76" w:rsidRPr="00700F61" w:rsidRDefault="00862147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2" w:hangingChars="200" w:hanging="422"/>
        <w:outlineLvl w:val="9"/>
        <w:rPr>
          <w:rFonts w:ascii="Times New Roman" w:eastAsiaTheme="minorEastAsia"/>
        </w:rPr>
      </w:pPr>
      <w:r w:rsidRPr="00CA341A">
        <w:rPr>
          <w:rFonts w:ascii="Times New Roman" w:eastAsiaTheme="minorEastAsia" w:hint="eastAsia"/>
          <w:b/>
        </w:rPr>
        <w:t>ACB</w:t>
      </w:r>
      <w:r w:rsidR="00815AA0" w:rsidRPr="00700F61">
        <w:rPr>
          <w:rFonts w:ascii="Times New Roman" w:eastAsiaTheme="minorEastAsia"/>
        </w:rPr>
        <w:t>的各类监测仪</w:t>
      </w:r>
      <w:r w:rsidR="004123D8" w:rsidRPr="00700F61">
        <w:rPr>
          <w:rFonts w:ascii="Times New Roman" w:eastAsiaTheme="minorEastAsia"/>
        </w:rPr>
        <w:t>应</w:t>
      </w:r>
      <w:r w:rsidR="00815AA0" w:rsidRPr="00700F61">
        <w:rPr>
          <w:rFonts w:ascii="Times New Roman" w:eastAsiaTheme="minorEastAsia"/>
        </w:rPr>
        <w:t>按规定</w:t>
      </w:r>
      <w:r w:rsidR="004123D8" w:rsidRPr="00700F61">
        <w:rPr>
          <w:rFonts w:ascii="Times New Roman" w:eastAsiaTheme="minorEastAsia"/>
        </w:rPr>
        <w:t>定期</w:t>
      </w:r>
      <w:r w:rsidR="009332F8">
        <w:rPr>
          <w:rFonts w:ascii="Times New Roman" w:eastAsiaTheme="minorEastAsia"/>
        </w:rPr>
        <w:t>检定及校准</w:t>
      </w:r>
      <w:r w:rsidR="008C63F7" w:rsidRPr="00700F61">
        <w:rPr>
          <w:rFonts w:ascii="Times New Roman" w:eastAsiaTheme="minorEastAsia" w:hint="eastAsia"/>
        </w:rPr>
        <w:t>，</w:t>
      </w:r>
      <w:r w:rsidR="00F15C76" w:rsidRPr="00700F61">
        <w:rPr>
          <w:rFonts w:ascii="Times New Roman" w:eastAsiaTheme="minorEastAsia" w:hint="eastAsia"/>
        </w:rPr>
        <w:t>以保证其有效性。</w:t>
      </w:r>
    </w:p>
    <w:p w14:paraId="6CEE5B7B" w14:textId="7056889C" w:rsidR="00862147" w:rsidRPr="00700F61" w:rsidRDefault="00172FA2" w:rsidP="00835ED3">
      <w:pPr>
        <w:pStyle w:val="affffffa"/>
        <w:numPr>
          <w:ilvl w:val="0"/>
          <w:numId w:val="35"/>
        </w:numPr>
        <w:spacing w:beforeLines="50" w:before="156" w:afterLines="50" w:after="156" w:line="320" w:lineRule="exact"/>
        <w:ind w:leftChars="200" w:left="842" w:hangingChars="200" w:hanging="422"/>
        <w:outlineLvl w:val="9"/>
        <w:rPr>
          <w:rFonts w:ascii="Times New Roman" w:eastAsiaTheme="minorEastAsia"/>
        </w:rPr>
      </w:pPr>
      <w:r w:rsidRPr="00CA341A">
        <w:rPr>
          <w:rFonts w:ascii="Times New Roman" w:eastAsiaTheme="minorEastAsia"/>
          <w:b/>
        </w:rPr>
        <w:t>ACB</w:t>
      </w:r>
      <w:r w:rsidR="00862147" w:rsidRPr="00700F61">
        <w:rPr>
          <w:rFonts w:ascii="Times New Roman" w:eastAsiaTheme="minorEastAsia"/>
        </w:rPr>
        <w:t>应建立</w:t>
      </w:r>
      <w:r w:rsidRPr="00700F61">
        <w:rPr>
          <w:rFonts w:ascii="Times New Roman" w:eastAsiaTheme="minorEastAsia"/>
        </w:rPr>
        <w:t>设备管理的</w:t>
      </w:r>
      <w:r w:rsidR="00645EEC" w:rsidRPr="00700F61">
        <w:rPr>
          <w:rFonts w:ascii="Times New Roman" w:eastAsiaTheme="minorEastAsia"/>
        </w:rPr>
        <w:t>相关</w:t>
      </w:r>
      <w:r w:rsidR="00862147" w:rsidRPr="00700F61">
        <w:rPr>
          <w:rFonts w:ascii="Times New Roman" w:eastAsiaTheme="minorEastAsia"/>
        </w:rPr>
        <w:t>制度</w:t>
      </w:r>
      <w:r w:rsidR="00645EEC" w:rsidRPr="00700F61">
        <w:rPr>
          <w:rFonts w:ascii="Times New Roman" w:eastAsiaTheme="minorEastAsia" w:hint="eastAsia"/>
        </w:rPr>
        <w:t>和</w:t>
      </w:r>
      <w:r w:rsidR="00862147" w:rsidRPr="00700F61">
        <w:rPr>
          <w:rFonts w:ascii="Times New Roman" w:eastAsiaTheme="minorEastAsia"/>
        </w:rPr>
        <w:t>档案</w:t>
      </w:r>
      <w:r w:rsidR="00862147" w:rsidRPr="00700F61">
        <w:rPr>
          <w:rFonts w:ascii="Times New Roman" w:eastAsiaTheme="minorEastAsia" w:hint="eastAsia"/>
        </w:rPr>
        <w:t>，</w:t>
      </w:r>
      <w:r w:rsidR="00F23A7F" w:rsidRPr="00700F61">
        <w:rPr>
          <w:rFonts w:ascii="Times New Roman" w:eastAsiaTheme="minorEastAsia" w:hint="eastAsia"/>
        </w:rPr>
        <w:t>并</w:t>
      </w:r>
      <w:r w:rsidR="00862147" w:rsidRPr="00700F61">
        <w:rPr>
          <w:rFonts w:ascii="Times New Roman" w:eastAsiaTheme="minorEastAsia" w:hint="eastAsia"/>
        </w:rPr>
        <w:t>保存设备使用、维修</w:t>
      </w:r>
      <w:r w:rsidR="00F5771B" w:rsidRPr="00700F61">
        <w:rPr>
          <w:rFonts w:ascii="Times New Roman" w:eastAsiaTheme="minorEastAsia" w:hint="eastAsia"/>
        </w:rPr>
        <w:t>、保养</w:t>
      </w:r>
      <w:r w:rsidR="00862147" w:rsidRPr="00700F61">
        <w:rPr>
          <w:rFonts w:ascii="Times New Roman" w:eastAsiaTheme="minorEastAsia" w:hint="eastAsia"/>
        </w:rPr>
        <w:t>和改进</w:t>
      </w:r>
      <w:r w:rsidR="00645EEC" w:rsidRPr="00700F61">
        <w:rPr>
          <w:rFonts w:ascii="Times New Roman" w:eastAsiaTheme="minorEastAsia" w:hint="eastAsia"/>
        </w:rPr>
        <w:t>的</w:t>
      </w:r>
      <w:r w:rsidR="00862147" w:rsidRPr="00700F61">
        <w:rPr>
          <w:rFonts w:ascii="Times New Roman" w:eastAsiaTheme="minorEastAsia" w:hint="eastAsia"/>
        </w:rPr>
        <w:t>记录</w:t>
      </w:r>
      <w:r w:rsidRPr="00700F61">
        <w:rPr>
          <w:rFonts w:ascii="Times New Roman" w:eastAsiaTheme="minorEastAsia" w:hint="eastAsia"/>
        </w:rPr>
        <w:t>。</w:t>
      </w:r>
    </w:p>
    <w:p w14:paraId="446309CE" w14:textId="337E39A2" w:rsidR="0003364C" w:rsidRPr="002F118B" w:rsidRDefault="004123D8" w:rsidP="007C27AC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85" w:hangingChars="202" w:hanging="485"/>
        <w:rPr>
          <w:rFonts w:ascii="Times New Roman"/>
          <w:sz w:val="24"/>
          <w:szCs w:val="24"/>
        </w:rPr>
      </w:pPr>
      <w:bookmarkStart w:id="94" w:name="_Toc57987403"/>
      <w:bookmarkStart w:id="95" w:name="_Toc59522120"/>
      <w:bookmarkStart w:id="96" w:name="_Toc59524337"/>
      <w:bookmarkStart w:id="97" w:name="_Toc59524387"/>
      <w:bookmarkStart w:id="98" w:name="_Toc79872053"/>
      <w:r w:rsidRPr="002F118B">
        <w:rPr>
          <w:rFonts w:ascii="Times New Roman"/>
          <w:sz w:val="24"/>
          <w:szCs w:val="24"/>
        </w:rPr>
        <w:t>运行管理</w:t>
      </w:r>
      <w:bookmarkEnd w:id="94"/>
      <w:bookmarkEnd w:id="95"/>
      <w:bookmarkEnd w:id="96"/>
      <w:bookmarkEnd w:id="97"/>
      <w:bookmarkEnd w:id="98"/>
    </w:p>
    <w:p w14:paraId="267BF06A" w14:textId="77777777" w:rsidR="0003364C" w:rsidRPr="00BF500C" w:rsidRDefault="004123D8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99" w:name="_Toc57987404"/>
      <w:bookmarkStart w:id="100" w:name="_Toc59522121"/>
      <w:bookmarkStart w:id="101" w:name="_Toc59524338"/>
      <w:bookmarkStart w:id="102" w:name="_Toc59524388"/>
      <w:bookmarkStart w:id="103" w:name="_Toc79872054"/>
      <w:r w:rsidRPr="00BF500C">
        <w:rPr>
          <w:rFonts w:ascii="Times New Roman"/>
        </w:rPr>
        <w:t>颅骨</w:t>
      </w:r>
      <w:r w:rsidR="00E527D3">
        <w:rPr>
          <w:rFonts w:ascii="Times New Roman"/>
        </w:rPr>
        <w:t>的</w:t>
      </w:r>
      <w:r w:rsidRPr="00BF500C">
        <w:rPr>
          <w:rFonts w:ascii="Times New Roman"/>
        </w:rPr>
        <w:t>筛选</w:t>
      </w:r>
      <w:bookmarkEnd w:id="99"/>
      <w:bookmarkEnd w:id="100"/>
      <w:bookmarkEnd w:id="101"/>
      <w:bookmarkEnd w:id="102"/>
      <w:bookmarkEnd w:id="103"/>
    </w:p>
    <w:p w14:paraId="7DDB3C0E" w14:textId="099B6E34" w:rsidR="003C6053" w:rsidRDefault="00BF2DE9" w:rsidP="00835ED3">
      <w:pPr>
        <w:pStyle w:val="affffffa"/>
        <w:numPr>
          <w:ilvl w:val="0"/>
          <w:numId w:val="52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>
        <w:rPr>
          <w:rFonts w:ascii="Times New Roman" w:eastAsiaTheme="minorEastAsia" w:hint="eastAsia"/>
        </w:rPr>
        <w:t>临床医生</w:t>
      </w:r>
      <w:r w:rsidR="007C7B14">
        <w:rPr>
          <w:rFonts w:ascii="Times New Roman" w:eastAsiaTheme="minorEastAsia" w:hint="eastAsia"/>
        </w:rPr>
        <w:t>应</w:t>
      </w:r>
      <w:r w:rsidR="007C7B14">
        <w:rPr>
          <w:rFonts w:ascii="Times New Roman" w:eastAsiaTheme="minorEastAsia"/>
        </w:rPr>
        <w:t>详细</w:t>
      </w:r>
      <w:r w:rsidR="004123D8" w:rsidRPr="003C6053">
        <w:rPr>
          <w:rFonts w:ascii="Times New Roman" w:eastAsiaTheme="minorEastAsia"/>
        </w:rPr>
        <w:t>询问</w:t>
      </w:r>
      <w:r w:rsidR="00687968">
        <w:rPr>
          <w:rFonts w:ascii="Times New Roman" w:eastAsiaTheme="minorEastAsia"/>
        </w:rPr>
        <w:t>患者的</w:t>
      </w:r>
      <w:r w:rsidR="004123D8" w:rsidRPr="003C6053">
        <w:rPr>
          <w:rFonts w:ascii="Times New Roman" w:eastAsiaTheme="minorEastAsia"/>
        </w:rPr>
        <w:t>病史</w:t>
      </w:r>
      <w:r w:rsidR="007C7B14">
        <w:rPr>
          <w:rFonts w:ascii="Times New Roman" w:eastAsiaTheme="minorEastAsia" w:hint="eastAsia"/>
        </w:rPr>
        <w:t>，</w:t>
      </w:r>
      <w:r w:rsidR="007C7B14">
        <w:rPr>
          <w:rFonts w:ascii="Times New Roman" w:eastAsiaTheme="minorEastAsia"/>
        </w:rPr>
        <w:t>严格体检</w:t>
      </w:r>
      <w:r w:rsidR="007C7B14">
        <w:rPr>
          <w:rFonts w:ascii="Times New Roman" w:eastAsiaTheme="minorEastAsia" w:hint="eastAsia"/>
        </w:rPr>
        <w:t>，</w:t>
      </w:r>
      <w:r w:rsidR="00687968">
        <w:rPr>
          <w:rFonts w:ascii="Times New Roman" w:eastAsiaTheme="minorEastAsia" w:hint="eastAsia"/>
        </w:rPr>
        <w:t>完善</w:t>
      </w:r>
      <w:r w:rsidR="007C7B14" w:rsidRPr="004F4A1C">
        <w:rPr>
          <w:rFonts w:ascii="Times New Roman" w:eastAsiaTheme="minorEastAsia" w:hint="eastAsia"/>
        </w:rPr>
        <w:t>相关实验室</w:t>
      </w:r>
      <w:r w:rsidR="007C7B14">
        <w:rPr>
          <w:rFonts w:ascii="Times New Roman" w:eastAsiaTheme="minorEastAsia" w:hint="eastAsia"/>
        </w:rPr>
        <w:t>和</w:t>
      </w:r>
      <w:r w:rsidR="007C7B14">
        <w:rPr>
          <w:rFonts w:ascii="Times New Roman" w:eastAsiaTheme="minorEastAsia"/>
        </w:rPr>
        <w:t>影像学检查</w:t>
      </w:r>
      <w:r w:rsidR="007C7B14">
        <w:rPr>
          <w:rFonts w:ascii="Times New Roman" w:eastAsiaTheme="minorEastAsia" w:hint="eastAsia"/>
        </w:rPr>
        <w:t>，</w:t>
      </w:r>
      <w:r w:rsidR="004123D8" w:rsidRPr="003C6053">
        <w:rPr>
          <w:rFonts w:ascii="Times New Roman" w:eastAsiaTheme="minorEastAsia" w:hint="eastAsia"/>
        </w:rPr>
        <w:t>排除</w:t>
      </w:r>
      <w:r w:rsidR="007C7B14">
        <w:rPr>
          <w:rFonts w:ascii="Times New Roman" w:eastAsiaTheme="minorEastAsia" w:hint="eastAsia"/>
        </w:rPr>
        <w:t>不适宜储存颅骨</w:t>
      </w:r>
      <w:r w:rsidR="00F631D9" w:rsidRPr="003C6053">
        <w:rPr>
          <w:rFonts w:ascii="Times New Roman" w:eastAsiaTheme="minorEastAsia" w:hint="eastAsia"/>
        </w:rPr>
        <w:t>的</w:t>
      </w:r>
      <w:r w:rsidR="004123D8" w:rsidRPr="003C6053">
        <w:rPr>
          <w:rFonts w:ascii="Times New Roman" w:eastAsiaTheme="minorEastAsia" w:hint="eastAsia"/>
        </w:rPr>
        <w:t>疾病</w:t>
      </w:r>
      <w:r w:rsidR="00003A7B">
        <w:rPr>
          <w:rFonts w:ascii="Times New Roman" w:eastAsiaTheme="minorEastAsia" w:hint="eastAsia"/>
        </w:rPr>
        <w:t>或情况</w:t>
      </w:r>
      <w:r w:rsidR="009133A4" w:rsidRPr="003C6053">
        <w:rPr>
          <w:rFonts w:ascii="Times New Roman" w:eastAsiaTheme="minorEastAsia" w:hint="eastAsia"/>
        </w:rPr>
        <w:t>；</w:t>
      </w:r>
    </w:p>
    <w:p w14:paraId="12666E26" w14:textId="42C3CC8C" w:rsidR="00687968" w:rsidRDefault="00687968" w:rsidP="00835ED3">
      <w:pPr>
        <w:pStyle w:val="affffffa"/>
        <w:numPr>
          <w:ilvl w:val="0"/>
          <w:numId w:val="52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 w:rsidRPr="003C6053">
        <w:rPr>
          <w:rFonts w:ascii="Times New Roman" w:eastAsiaTheme="minorEastAsia"/>
        </w:rPr>
        <w:t>应建立</w:t>
      </w:r>
      <w:r>
        <w:rPr>
          <w:rFonts w:ascii="Times New Roman" w:eastAsiaTheme="minorEastAsia"/>
        </w:rPr>
        <w:t>颅骨筛选的</w:t>
      </w:r>
      <w:r w:rsidR="005467E6">
        <w:rPr>
          <w:rFonts w:ascii="Times New Roman" w:eastAsiaTheme="minorEastAsia" w:hint="eastAsia"/>
        </w:rPr>
        <w:t>排除</w:t>
      </w:r>
      <w:r w:rsidRPr="003C6053">
        <w:rPr>
          <w:rFonts w:ascii="Times New Roman" w:eastAsiaTheme="minorEastAsia"/>
        </w:rPr>
        <w:t>标准，</w:t>
      </w:r>
      <w:r w:rsidR="00003A7B">
        <w:rPr>
          <w:rFonts w:ascii="Times New Roman" w:eastAsiaTheme="minorEastAsia"/>
        </w:rPr>
        <w:t>如严重的骨质疏松</w:t>
      </w:r>
      <w:r w:rsidR="00003A7B">
        <w:rPr>
          <w:rFonts w:ascii="Times New Roman" w:eastAsiaTheme="minorEastAsia" w:hint="eastAsia"/>
        </w:rPr>
        <w:t>、</w:t>
      </w:r>
      <w:r w:rsidR="00003A7B">
        <w:rPr>
          <w:rFonts w:ascii="Times New Roman" w:eastAsiaTheme="minorEastAsia"/>
        </w:rPr>
        <w:t>全身性严重感染</w:t>
      </w:r>
      <w:r w:rsidR="00003A7B">
        <w:rPr>
          <w:rFonts w:ascii="Times New Roman" w:eastAsiaTheme="minorEastAsia" w:hint="eastAsia"/>
        </w:rPr>
        <w:t>、</w:t>
      </w:r>
      <w:r w:rsidR="00003A7B">
        <w:rPr>
          <w:rFonts w:ascii="Times New Roman" w:eastAsiaTheme="minorEastAsia"/>
        </w:rPr>
        <w:t>颅骨或其周围存在感染或污染等</w:t>
      </w:r>
      <w:r w:rsidR="00003A7B">
        <w:rPr>
          <w:rFonts w:ascii="Times New Roman" w:eastAsiaTheme="minorEastAsia" w:hint="eastAsia"/>
        </w:rPr>
        <w:t>，</w:t>
      </w:r>
      <w:r w:rsidRPr="003C6053">
        <w:rPr>
          <w:rFonts w:ascii="Times New Roman" w:eastAsiaTheme="minorEastAsia"/>
        </w:rPr>
        <w:t>并保存相关评价</w:t>
      </w:r>
      <w:r w:rsidRPr="004F4A1C">
        <w:rPr>
          <w:rFonts w:ascii="Times New Roman" w:eastAsiaTheme="minorEastAsia" w:hint="eastAsia"/>
        </w:rPr>
        <w:t>记录</w:t>
      </w:r>
      <w:r w:rsidR="00003A7B">
        <w:rPr>
          <w:rFonts w:ascii="Times New Roman" w:eastAsiaTheme="minorEastAsia" w:hint="eastAsia"/>
        </w:rPr>
        <w:t>；</w:t>
      </w:r>
    </w:p>
    <w:p w14:paraId="5E9BE416" w14:textId="7FE3DD96" w:rsidR="009133A4" w:rsidRPr="00905CA1" w:rsidRDefault="00BF2DE9" w:rsidP="00835ED3">
      <w:pPr>
        <w:pStyle w:val="affffffa"/>
        <w:numPr>
          <w:ilvl w:val="0"/>
          <w:numId w:val="52"/>
        </w:numPr>
        <w:spacing w:beforeLines="50" w:before="156" w:afterLines="50" w:after="156" w:line="320" w:lineRule="exact"/>
        <w:ind w:leftChars="200" w:left="840" w:hangingChars="200" w:hanging="420"/>
        <w:outlineLvl w:val="9"/>
        <w:rPr>
          <w:rFonts w:ascii="Times New Roman" w:eastAsiaTheme="minorEastAsia"/>
        </w:rPr>
      </w:pPr>
      <w:r>
        <w:rPr>
          <w:rFonts w:ascii="Times New Roman" w:eastAsiaTheme="minorEastAsia"/>
        </w:rPr>
        <w:lastRenderedPageBreak/>
        <w:t>拟</w:t>
      </w:r>
      <w:r w:rsidR="00685F55">
        <w:rPr>
          <w:rFonts w:ascii="Times New Roman" w:eastAsiaTheme="minorEastAsia"/>
        </w:rPr>
        <w:t>储存</w:t>
      </w:r>
      <w:r>
        <w:rPr>
          <w:rFonts w:ascii="Times New Roman" w:eastAsiaTheme="minorEastAsia"/>
        </w:rPr>
        <w:t>的</w:t>
      </w:r>
      <w:r w:rsidR="004123D8" w:rsidRPr="00905CA1">
        <w:rPr>
          <w:rFonts w:ascii="Times New Roman" w:eastAsiaTheme="minorEastAsia"/>
        </w:rPr>
        <w:t>颅骨</w:t>
      </w:r>
      <w:r>
        <w:rPr>
          <w:rFonts w:ascii="Times New Roman" w:eastAsiaTheme="minorEastAsia" w:hint="eastAsia"/>
        </w:rPr>
        <w:t>，</w:t>
      </w:r>
      <w:r w:rsidR="007C7B14">
        <w:rPr>
          <w:rFonts w:ascii="Times New Roman" w:eastAsiaTheme="minorEastAsia"/>
        </w:rPr>
        <w:t>长度或</w:t>
      </w:r>
      <w:r w:rsidR="007C7B14">
        <w:rPr>
          <w:rFonts w:ascii="Times New Roman" w:eastAsiaTheme="minorEastAsia" w:hint="eastAsia"/>
        </w:rPr>
        <w:t>宽度</w:t>
      </w:r>
      <w:r>
        <w:rPr>
          <w:rFonts w:ascii="Times New Roman" w:eastAsiaTheme="minorEastAsia" w:hint="eastAsia"/>
        </w:rPr>
        <w:t>宜</w:t>
      </w:r>
      <w:r w:rsidR="00F631D9" w:rsidRPr="00905CA1">
        <w:rPr>
          <w:rFonts w:ascii="Times New Roman" w:eastAsiaTheme="minorEastAsia" w:hint="eastAsia"/>
        </w:rPr>
        <w:t>≥</w:t>
      </w:r>
      <w:r w:rsidR="004123D8" w:rsidRPr="00905CA1">
        <w:rPr>
          <w:rFonts w:ascii="Times New Roman" w:eastAsiaTheme="minorEastAsia"/>
        </w:rPr>
        <w:t>3cm</w:t>
      </w:r>
      <w:r w:rsidR="004123D8" w:rsidRPr="00905CA1">
        <w:rPr>
          <w:rFonts w:ascii="Times New Roman" w:eastAsiaTheme="minorEastAsia"/>
        </w:rPr>
        <w:t>、碎裂程度</w:t>
      </w:r>
      <w:r>
        <w:rPr>
          <w:rFonts w:ascii="Times New Roman" w:eastAsiaTheme="minorEastAsia" w:hint="eastAsia"/>
        </w:rPr>
        <w:t>宜</w:t>
      </w:r>
      <w:r w:rsidR="00F631D9" w:rsidRPr="003C6053">
        <w:rPr>
          <w:rFonts w:ascii="Times New Roman" w:eastAsiaTheme="minorEastAsia" w:hint="eastAsia"/>
        </w:rPr>
        <w:t>≤</w:t>
      </w:r>
      <w:r w:rsidR="004123D8" w:rsidRPr="003C6053">
        <w:rPr>
          <w:rFonts w:ascii="Times New Roman" w:eastAsiaTheme="minorEastAsia"/>
        </w:rPr>
        <w:t>4</w:t>
      </w:r>
      <w:r w:rsidR="004123D8" w:rsidRPr="003C6053">
        <w:rPr>
          <w:rFonts w:ascii="Times New Roman" w:eastAsiaTheme="minorEastAsia"/>
        </w:rPr>
        <w:t>块</w:t>
      </w:r>
      <w:r w:rsidR="007813CC">
        <w:rPr>
          <w:rFonts w:ascii="Times New Roman" w:eastAsiaTheme="minorEastAsia" w:hint="eastAsia"/>
        </w:rPr>
        <w:t>；</w:t>
      </w:r>
    </w:p>
    <w:p w14:paraId="56557798" w14:textId="029B66B0" w:rsidR="0003364C" w:rsidRDefault="00A748E3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104" w:name="_Hlk52185405"/>
      <w:bookmarkStart w:id="105" w:name="_Toc57987405"/>
      <w:bookmarkStart w:id="106" w:name="_Toc59522122"/>
      <w:bookmarkStart w:id="107" w:name="_Toc59524339"/>
      <w:bookmarkStart w:id="108" w:name="_Toc59524389"/>
      <w:bookmarkStart w:id="109" w:name="_Toc79872055"/>
      <w:r>
        <w:rPr>
          <w:rFonts w:ascii="Times New Roman"/>
        </w:rPr>
        <w:t>颅骨的</w:t>
      </w:r>
      <w:r w:rsidR="00350DDE">
        <w:rPr>
          <w:rFonts w:ascii="Times New Roman"/>
        </w:rPr>
        <w:t>检测</w:t>
      </w:r>
      <w:r w:rsidR="00350DDE">
        <w:rPr>
          <w:rFonts w:ascii="Times New Roman" w:hint="eastAsia"/>
        </w:rPr>
        <w:t>、</w:t>
      </w:r>
      <w:r w:rsidR="002E697D">
        <w:rPr>
          <w:rFonts w:ascii="Times New Roman" w:hint="eastAsia"/>
        </w:rPr>
        <w:t>收集</w:t>
      </w:r>
      <w:r w:rsidR="007B5DD3">
        <w:rPr>
          <w:rFonts w:ascii="Times New Roman" w:hint="eastAsia"/>
        </w:rPr>
        <w:t>、</w:t>
      </w:r>
      <w:r w:rsidR="00653CC4">
        <w:rPr>
          <w:rFonts w:ascii="Times New Roman" w:hint="eastAsia"/>
        </w:rPr>
        <w:t>转运</w:t>
      </w:r>
      <w:r>
        <w:rPr>
          <w:rFonts w:ascii="Times New Roman" w:hint="eastAsia"/>
        </w:rPr>
        <w:t>、</w:t>
      </w:r>
      <w:r>
        <w:rPr>
          <w:rFonts w:ascii="Times New Roman"/>
        </w:rPr>
        <w:t>处理</w:t>
      </w:r>
      <w:r>
        <w:rPr>
          <w:rFonts w:ascii="Times New Roman" w:hint="eastAsia"/>
        </w:rPr>
        <w:t>、</w:t>
      </w:r>
      <w:r w:rsidR="00A12A92">
        <w:rPr>
          <w:rFonts w:ascii="Times New Roman" w:hint="eastAsia"/>
        </w:rPr>
        <w:t>灭菌、</w:t>
      </w:r>
      <w:r>
        <w:rPr>
          <w:rFonts w:ascii="Times New Roman" w:hint="eastAsia"/>
        </w:rPr>
        <w:t>储存</w:t>
      </w:r>
      <w:r w:rsidR="007B5DD3">
        <w:rPr>
          <w:rFonts w:ascii="Times New Roman" w:hint="eastAsia"/>
        </w:rPr>
        <w:t>、</w:t>
      </w:r>
      <w:r w:rsidR="00FF0A65">
        <w:rPr>
          <w:rFonts w:ascii="Times New Roman" w:hint="eastAsia"/>
        </w:rPr>
        <w:t>放行、运输</w:t>
      </w:r>
      <w:r w:rsidR="007B5DD3">
        <w:rPr>
          <w:rFonts w:ascii="Times New Roman" w:hint="eastAsia"/>
        </w:rPr>
        <w:t>和</w:t>
      </w:r>
      <w:proofErr w:type="gramStart"/>
      <w:r w:rsidRPr="00BF500C">
        <w:rPr>
          <w:rFonts w:ascii="Times New Roman"/>
        </w:rPr>
        <w:t>复温</w:t>
      </w:r>
      <w:bookmarkEnd w:id="104"/>
      <w:bookmarkEnd w:id="105"/>
      <w:bookmarkEnd w:id="106"/>
      <w:bookmarkEnd w:id="107"/>
      <w:bookmarkEnd w:id="108"/>
      <w:bookmarkEnd w:id="109"/>
      <w:proofErr w:type="gramEnd"/>
    </w:p>
    <w:p w14:paraId="730573AC" w14:textId="3048FA4E" w:rsidR="005D79C6" w:rsidRPr="004F4A1C" w:rsidRDefault="005D79C6" w:rsidP="004F4A1C">
      <w:pPr>
        <w:pStyle w:val="affff6"/>
        <w:ind w:firstLine="420"/>
      </w:pPr>
      <w:r w:rsidRPr="00A96600">
        <w:rPr>
          <w:rFonts w:ascii="Times New Roman"/>
        </w:rPr>
        <w:t>ACB</w:t>
      </w:r>
      <w:r w:rsidRPr="00A96600">
        <w:rPr>
          <w:rFonts w:ascii="Times New Roman" w:hint="eastAsia"/>
        </w:rPr>
        <w:t>应有</w:t>
      </w:r>
      <w:r>
        <w:rPr>
          <w:rFonts w:ascii="Times New Roman" w:hint="eastAsia"/>
        </w:rPr>
        <w:t>颅骨</w:t>
      </w:r>
      <w:r w:rsidR="00350DDE">
        <w:rPr>
          <w:rFonts w:ascii="Times New Roman" w:hint="eastAsia"/>
        </w:rPr>
        <w:t>的检测、</w:t>
      </w:r>
      <w:r>
        <w:rPr>
          <w:rFonts w:ascii="Times New Roman" w:hint="eastAsia"/>
        </w:rPr>
        <w:t>收集</w:t>
      </w:r>
      <w:r w:rsidR="00C5202D">
        <w:rPr>
          <w:rFonts w:ascii="Times New Roman" w:hint="eastAsia"/>
        </w:rPr>
        <w:t>、转运、处理、</w:t>
      </w:r>
      <w:r w:rsidR="00A12A92">
        <w:rPr>
          <w:rFonts w:ascii="Times New Roman" w:hint="eastAsia"/>
        </w:rPr>
        <w:t>灭菌、</w:t>
      </w:r>
      <w:r w:rsidR="00C5202D">
        <w:rPr>
          <w:rFonts w:ascii="Times New Roman" w:hint="eastAsia"/>
        </w:rPr>
        <w:t>储存</w:t>
      </w:r>
      <w:r w:rsidR="007B5DD3">
        <w:rPr>
          <w:rFonts w:ascii="Times New Roman" w:hint="eastAsia"/>
        </w:rPr>
        <w:t>、</w:t>
      </w:r>
      <w:r w:rsidR="00FF0A65">
        <w:rPr>
          <w:rFonts w:ascii="Times New Roman" w:hint="eastAsia"/>
        </w:rPr>
        <w:t>放行、运输</w:t>
      </w:r>
      <w:r w:rsidR="00C5202D">
        <w:rPr>
          <w:rFonts w:ascii="Times New Roman" w:hint="eastAsia"/>
        </w:rPr>
        <w:t>和复温过程的</w:t>
      </w:r>
      <w:r w:rsidRPr="00A96600">
        <w:rPr>
          <w:rFonts w:ascii="Times New Roman" w:hint="eastAsia"/>
        </w:rPr>
        <w:t>质量</w:t>
      </w:r>
      <w:r w:rsidR="00657799">
        <w:rPr>
          <w:rFonts w:ascii="Times New Roman" w:hint="eastAsia"/>
        </w:rPr>
        <w:t>控制</w:t>
      </w:r>
      <w:r w:rsidRPr="00A96600">
        <w:rPr>
          <w:rFonts w:ascii="Times New Roman" w:hint="eastAsia"/>
        </w:rPr>
        <w:t>要求，编制控制文件</w:t>
      </w:r>
      <w:r>
        <w:rPr>
          <w:rFonts w:ascii="Times New Roman" w:hint="eastAsia"/>
        </w:rPr>
        <w:t>，</w:t>
      </w:r>
      <w:r w:rsidR="00687968">
        <w:rPr>
          <w:rFonts w:ascii="Times New Roman" w:hint="eastAsia"/>
        </w:rPr>
        <w:t>记录并</w:t>
      </w:r>
      <w:r w:rsidR="00454829">
        <w:rPr>
          <w:rFonts w:ascii="Times New Roman" w:hint="eastAsia"/>
        </w:rPr>
        <w:t>存档</w:t>
      </w:r>
      <w:r w:rsidRPr="00BF500C">
        <w:rPr>
          <w:rFonts w:ascii="Times New Roman"/>
        </w:rPr>
        <w:t>。</w:t>
      </w:r>
    </w:p>
    <w:p w14:paraId="27D9ECB2" w14:textId="2774E965" w:rsidR="004123D8" w:rsidRPr="00A96600" w:rsidRDefault="00111008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10" w:name="_Toc79872056"/>
      <w:bookmarkStart w:id="111" w:name="_Toc57987408"/>
      <w:bookmarkStart w:id="112" w:name="_Toc59522125"/>
      <w:bookmarkStart w:id="113" w:name="_Toc59524342"/>
      <w:bookmarkStart w:id="114" w:name="_Toc59524392"/>
      <w:r>
        <w:rPr>
          <w:rFonts w:ascii="Times New Roman"/>
        </w:rPr>
        <w:t>检测</w:t>
      </w:r>
      <w:r w:rsidR="0039565B">
        <w:rPr>
          <w:rFonts w:ascii="Times New Roman" w:hint="eastAsia"/>
        </w:rPr>
        <w:t>和</w:t>
      </w:r>
      <w:r w:rsidR="002E697D">
        <w:rPr>
          <w:rFonts w:ascii="Times New Roman"/>
        </w:rPr>
        <w:t>收集</w:t>
      </w:r>
      <w:bookmarkEnd w:id="110"/>
    </w:p>
    <w:p w14:paraId="41E4CCFB" w14:textId="3E34C8EF" w:rsidR="00A748E3" w:rsidRDefault="00350DDE" w:rsidP="00111008">
      <w:pPr>
        <w:snapToGrid w:val="0"/>
        <w:spacing w:beforeLines="50" w:before="156" w:afterLines="50" w:after="156" w:line="32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颅骨的收集</w:t>
      </w:r>
      <w:r w:rsidR="004123D8" w:rsidRPr="00BF500C">
        <w:rPr>
          <w:rFonts w:ascii="Times New Roman" w:hAnsi="Times New Roman"/>
        </w:rPr>
        <w:t>过程应在</w:t>
      </w:r>
      <w:r w:rsidR="004C76D4">
        <w:rPr>
          <w:rFonts w:ascii="Times New Roman" w:hAnsi="Times New Roman"/>
        </w:rPr>
        <w:t>手术台</w:t>
      </w:r>
      <w:r w:rsidR="00E527D3">
        <w:rPr>
          <w:rFonts w:ascii="Times New Roman" w:hAnsi="Times New Roman"/>
        </w:rPr>
        <w:t>受控</w:t>
      </w:r>
      <w:r w:rsidR="004123D8" w:rsidRPr="00BF500C">
        <w:rPr>
          <w:rFonts w:ascii="Times New Roman" w:hAnsi="Times New Roman"/>
        </w:rPr>
        <w:t>环境下进行</w:t>
      </w:r>
      <w:r w:rsidR="00735241">
        <w:rPr>
          <w:rFonts w:ascii="Times New Roman" w:hAnsi="Times New Roman" w:hint="eastAsia"/>
        </w:rPr>
        <w:t>；</w:t>
      </w:r>
      <w:r w:rsidR="0050372A">
        <w:rPr>
          <w:rFonts w:ascii="Times New Roman" w:hAnsi="Times New Roman" w:hint="eastAsia"/>
        </w:rPr>
        <w:t>手术</w:t>
      </w:r>
      <w:r w:rsidR="0050372A">
        <w:rPr>
          <w:rFonts w:ascii="Times New Roman" w:hAnsi="Times New Roman"/>
        </w:rPr>
        <w:t>取出</w:t>
      </w:r>
      <w:r w:rsidR="00BF2DE9">
        <w:rPr>
          <w:rFonts w:ascii="Times New Roman" w:hAnsi="Times New Roman"/>
        </w:rPr>
        <w:t>颅骨后</w:t>
      </w:r>
      <w:r w:rsidR="00BF2DE9">
        <w:rPr>
          <w:rFonts w:ascii="Times New Roman" w:hAnsi="Times New Roman" w:hint="eastAsia"/>
        </w:rPr>
        <w:t>，用无菌生理盐水冲洗，</w:t>
      </w:r>
      <w:r w:rsidR="0050372A">
        <w:rPr>
          <w:rFonts w:ascii="Times New Roman" w:hAnsi="Times New Roman" w:hint="eastAsia"/>
        </w:rPr>
        <w:t>并收集</w:t>
      </w:r>
      <w:r w:rsidR="00BF2DE9">
        <w:rPr>
          <w:rFonts w:ascii="Times New Roman" w:hAnsi="Times New Roman" w:hint="eastAsia"/>
        </w:rPr>
        <w:t>冲洗液</w:t>
      </w:r>
      <w:r w:rsidR="00A12A92">
        <w:rPr>
          <w:rFonts w:ascii="Times New Roman" w:hAnsi="Times New Roman" w:hint="eastAsia"/>
        </w:rPr>
        <w:t>检测生物负载</w:t>
      </w:r>
      <w:r w:rsidR="00BF2DE9">
        <w:rPr>
          <w:rFonts w:ascii="Times New Roman" w:hAnsi="Times New Roman" w:hint="eastAsia"/>
        </w:rPr>
        <w:t>；</w:t>
      </w:r>
      <w:r w:rsidR="004123D8" w:rsidRPr="00BF500C">
        <w:rPr>
          <w:rFonts w:ascii="Times New Roman" w:hAnsi="Times New Roman"/>
        </w:rPr>
        <w:t>直接接触</w:t>
      </w:r>
      <w:r w:rsidR="00E527D3">
        <w:rPr>
          <w:rFonts w:ascii="Times New Roman" w:hAnsi="Times New Roman" w:hint="eastAsia"/>
        </w:rPr>
        <w:t>颅骨</w:t>
      </w:r>
      <w:r w:rsidR="004123D8" w:rsidRPr="00BF500C">
        <w:rPr>
          <w:rFonts w:ascii="Times New Roman" w:hAnsi="Times New Roman"/>
        </w:rPr>
        <w:t>的容器</w:t>
      </w:r>
      <w:r w:rsidR="00905CA1">
        <w:rPr>
          <w:rFonts w:ascii="Times New Roman" w:hAnsi="Times New Roman" w:hint="eastAsia"/>
        </w:rPr>
        <w:t>应</w:t>
      </w:r>
      <w:r w:rsidR="004123D8" w:rsidRPr="00BF500C">
        <w:rPr>
          <w:rFonts w:ascii="Times New Roman" w:hAnsi="Times New Roman"/>
        </w:rPr>
        <w:t>满足无菌要求</w:t>
      </w:r>
      <w:r w:rsidR="00657799">
        <w:rPr>
          <w:rFonts w:ascii="Times New Roman" w:hAnsi="Times New Roman" w:hint="eastAsia"/>
        </w:rPr>
        <w:t>；</w:t>
      </w:r>
      <w:r w:rsidR="00A748E3" w:rsidRPr="00BF500C">
        <w:rPr>
          <w:rFonts w:ascii="Times New Roman" w:hAnsi="Times New Roman"/>
        </w:rPr>
        <w:t>颅骨</w:t>
      </w:r>
      <w:r w:rsidR="003D0458">
        <w:rPr>
          <w:rFonts w:ascii="Times New Roman" w:hAnsi="Times New Roman"/>
        </w:rPr>
        <w:t>及其</w:t>
      </w:r>
      <w:r w:rsidR="003D0458">
        <w:rPr>
          <w:rFonts w:ascii="Times New Roman" w:hAnsi="Times New Roman" w:hint="eastAsia"/>
        </w:rPr>
        <w:t>无菌</w:t>
      </w:r>
      <w:r w:rsidR="003D0458">
        <w:rPr>
          <w:rFonts w:ascii="Times New Roman" w:hAnsi="Times New Roman"/>
        </w:rPr>
        <w:t>容器</w:t>
      </w:r>
      <w:r w:rsidR="00A748E3" w:rsidRPr="00BF500C">
        <w:rPr>
          <w:rFonts w:ascii="Times New Roman" w:hAnsi="Times New Roman"/>
        </w:rPr>
        <w:t>应放入</w:t>
      </w:r>
      <w:r w:rsidR="00003A7B">
        <w:rPr>
          <w:rFonts w:ascii="Times New Roman" w:hAnsi="Times New Roman"/>
        </w:rPr>
        <w:t>已</w:t>
      </w:r>
      <w:r w:rsidR="00657799">
        <w:rPr>
          <w:rFonts w:ascii="Times New Roman" w:hAnsi="Times New Roman"/>
        </w:rPr>
        <w:t>灭菌的</w:t>
      </w:r>
      <w:r w:rsidR="004161D9">
        <w:rPr>
          <w:rFonts w:ascii="Times New Roman" w:hAnsi="Times New Roman"/>
        </w:rPr>
        <w:t>RTP</w:t>
      </w:r>
      <w:r w:rsidR="004161D9">
        <w:rPr>
          <w:rFonts w:ascii="Times New Roman" w:hAnsi="Times New Roman"/>
        </w:rPr>
        <w:t>转运装置</w:t>
      </w:r>
      <w:r w:rsidR="002E697D">
        <w:rPr>
          <w:rFonts w:ascii="Times New Roman" w:hAnsi="Times New Roman" w:hint="eastAsia"/>
        </w:rPr>
        <w:t>内</w:t>
      </w:r>
      <w:r w:rsidR="00657799">
        <w:rPr>
          <w:rFonts w:ascii="Times New Roman" w:hAnsi="Times New Roman" w:hint="eastAsia"/>
        </w:rPr>
        <w:t>密封</w:t>
      </w:r>
      <w:r w:rsidR="006B5122">
        <w:rPr>
          <w:rFonts w:ascii="Times New Roman" w:hAnsi="Times New Roman" w:hint="eastAsia"/>
        </w:rPr>
        <w:t>。</w:t>
      </w:r>
    </w:p>
    <w:p w14:paraId="0198A3BC" w14:textId="12731B37" w:rsidR="00A748E3" w:rsidRDefault="006B5122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15" w:name="_Toc79872057"/>
      <w:r>
        <w:rPr>
          <w:rFonts w:ascii="Times New Roman" w:hint="eastAsia"/>
        </w:rPr>
        <w:t>转运、</w:t>
      </w:r>
      <w:r w:rsidR="002E5149">
        <w:rPr>
          <w:rFonts w:ascii="Times New Roman" w:hint="eastAsia"/>
        </w:rPr>
        <w:t>处理</w:t>
      </w:r>
      <w:r w:rsidR="00A12A92">
        <w:rPr>
          <w:rFonts w:ascii="Times New Roman" w:hint="eastAsia"/>
        </w:rPr>
        <w:t>和灭菌</w:t>
      </w:r>
      <w:bookmarkEnd w:id="115"/>
    </w:p>
    <w:p w14:paraId="47EA0F6E" w14:textId="77777777" w:rsidR="0028543C" w:rsidRDefault="006B5122" w:rsidP="00A748E3">
      <w:pPr>
        <w:pStyle w:val="affff6"/>
        <w:ind w:firstLine="420"/>
        <w:rPr>
          <w:rFonts w:ascii="Times New Roman"/>
        </w:rPr>
      </w:pPr>
      <w:r>
        <w:rPr>
          <w:rFonts w:ascii="Times New Roman"/>
        </w:rPr>
        <w:t>应</w:t>
      </w:r>
      <w:r>
        <w:rPr>
          <w:rFonts w:ascii="Times New Roman" w:hint="eastAsia"/>
        </w:rPr>
        <w:t>按照</w:t>
      </w:r>
      <w:r w:rsidRPr="00D37E6D">
        <w:rPr>
          <w:rFonts w:ascii="Times New Roman"/>
        </w:rPr>
        <w:t>YY/T 0513.1-2019</w:t>
      </w:r>
      <w:r>
        <w:rPr>
          <w:rFonts w:ascii="Times New Roman" w:hint="eastAsia"/>
        </w:rPr>
        <w:t>，在要求时限（</w:t>
      </w:r>
      <w:r>
        <w:rPr>
          <w:rFonts w:ascii="Times New Roman" w:hint="eastAsia"/>
        </w:rPr>
        <w:t>7</w:t>
      </w:r>
      <w:r>
        <w:rPr>
          <w:rFonts w:ascii="Times New Roman"/>
        </w:rPr>
        <w:t xml:space="preserve">2 </w:t>
      </w:r>
      <w:r>
        <w:rPr>
          <w:rFonts w:ascii="Times New Roman" w:hint="eastAsia"/>
        </w:rPr>
        <w:t>h</w:t>
      </w:r>
      <w:r>
        <w:rPr>
          <w:rFonts w:ascii="Times New Roman" w:hint="eastAsia"/>
        </w:rPr>
        <w:t>）</w:t>
      </w:r>
      <w:r>
        <w:rPr>
          <w:rFonts w:ascii="Times New Roman"/>
        </w:rPr>
        <w:t>内</w:t>
      </w:r>
      <w:r>
        <w:rPr>
          <w:rFonts w:ascii="Times New Roman" w:hint="eastAsia"/>
        </w:rPr>
        <w:t>，</w:t>
      </w:r>
      <w:r w:rsidRPr="00111008">
        <w:rPr>
          <w:rFonts w:ascii="Times New Roman"/>
        </w:rPr>
        <w:t>以</w:t>
      </w:r>
      <w:r>
        <w:rPr>
          <w:rFonts w:ascii="Times New Roman" w:hint="eastAsia"/>
        </w:rPr>
        <w:t>冷链方式（</w:t>
      </w:r>
      <w:r w:rsidRPr="00111008">
        <w:rPr>
          <w:rFonts w:ascii="Times New Roman"/>
        </w:rPr>
        <w:t>0</w:t>
      </w:r>
      <w:r>
        <w:rPr>
          <w:rFonts w:ascii="Times New Roman"/>
        </w:rPr>
        <w:t xml:space="preserve"> </w:t>
      </w:r>
      <w:r w:rsidRPr="00111008">
        <w:rPr>
          <w:rFonts w:ascii="Times New Roman"/>
        </w:rPr>
        <w:t>℃</w:t>
      </w:r>
      <w:r w:rsidRPr="004F4A1C">
        <w:rPr>
          <w:rFonts w:ascii="Times New Roman" w:hint="eastAsia"/>
        </w:rPr>
        <w:t>～</w:t>
      </w:r>
      <w:r w:rsidRPr="00111008">
        <w:rPr>
          <w:rFonts w:ascii="Times New Roman"/>
        </w:rPr>
        <w:t>10</w:t>
      </w:r>
      <w:r>
        <w:rPr>
          <w:rFonts w:ascii="Times New Roman"/>
        </w:rPr>
        <w:t xml:space="preserve"> </w:t>
      </w:r>
      <w:r w:rsidRPr="00111008">
        <w:rPr>
          <w:rFonts w:ascii="Times New Roman"/>
        </w:rPr>
        <w:t>℃</w:t>
      </w:r>
      <w:r>
        <w:rPr>
          <w:rFonts w:ascii="Times New Roman" w:hint="eastAsia"/>
        </w:rPr>
        <w:t>）转运</w:t>
      </w:r>
      <w:r w:rsidRPr="00BF500C">
        <w:rPr>
          <w:rFonts w:ascii="Times New Roman"/>
        </w:rPr>
        <w:t>。</w:t>
      </w:r>
    </w:p>
    <w:p w14:paraId="57CE2203" w14:textId="0B5D788F" w:rsidR="00A748E3" w:rsidRPr="00A748E3" w:rsidRDefault="006B5122" w:rsidP="00A748E3">
      <w:pPr>
        <w:pStyle w:val="affff6"/>
        <w:ind w:firstLine="420"/>
      </w:pPr>
      <w:r>
        <w:rPr>
          <w:rFonts w:ascii="Times New Roman"/>
        </w:rPr>
        <w:t>转运时</w:t>
      </w:r>
      <w:r>
        <w:rPr>
          <w:rFonts w:ascii="Times New Roman" w:hint="eastAsia"/>
        </w:rPr>
        <w:t>，</w:t>
      </w:r>
      <w:r>
        <w:rPr>
          <w:rFonts w:ascii="Times New Roman" w:hint="eastAsia"/>
        </w:rPr>
        <w:t>RTP</w:t>
      </w:r>
      <w:r>
        <w:rPr>
          <w:rFonts w:ascii="Times New Roman" w:hint="eastAsia"/>
        </w:rPr>
        <w:t>转运装置</w:t>
      </w:r>
      <w:r>
        <w:rPr>
          <w:rFonts w:ascii="Times New Roman"/>
        </w:rPr>
        <w:t>应保持平稳</w:t>
      </w:r>
      <w:r>
        <w:rPr>
          <w:rFonts w:ascii="Times New Roman" w:hint="eastAsia"/>
        </w:rPr>
        <w:t>，避免摇晃或碰撞</w:t>
      </w:r>
      <w:r>
        <w:rPr>
          <w:rFonts w:ascii="Times New Roman"/>
        </w:rPr>
        <w:t>等有可能损坏</w:t>
      </w:r>
      <w:r w:rsidRPr="00BF500C">
        <w:rPr>
          <w:rFonts w:ascii="Times New Roman"/>
        </w:rPr>
        <w:t>颅骨</w:t>
      </w:r>
      <w:r>
        <w:rPr>
          <w:rFonts w:ascii="Times New Roman"/>
        </w:rPr>
        <w:t>的情况</w:t>
      </w:r>
      <w:r w:rsidRPr="00BF500C">
        <w:rPr>
          <w:rFonts w:ascii="Times New Roman"/>
        </w:rPr>
        <w:t>。负责</w:t>
      </w:r>
      <w:r>
        <w:rPr>
          <w:rFonts w:ascii="Times New Roman"/>
        </w:rPr>
        <w:t>收集和</w:t>
      </w:r>
      <w:r>
        <w:rPr>
          <w:rFonts w:ascii="Times New Roman" w:hint="eastAsia"/>
        </w:rPr>
        <w:t>转运</w:t>
      </w:r>
      <w:r>
        <w:rPr>
          <w:rFonts w:ascii="Times New Roman"/>
        </w:rPr>
        <w:t>的</w:t>
      </w:r>
      <w:r w:rsidRPr="00BF500C">
        <w:rPr>
          <w:rFonts w:ascii="Times New Roman"/>
        </w:rPr>
        <w:t>人员</w:t>
      </w:r>
      <w:r>
        <w:rPr>
          <w:rFonts w:ascii="Times New Roman" w:hint="eastAsia"/>
        </w:rPr>
        <w:t>应接受</w:t>
      </w:r>
      <w:r w:rsidRPr="00CA341A">
        <w:rPr>
          <w:rFonts w:ascii="Times New Roman"/>
          <w:b/>
        </w:rPr>
        <w:t>ACB</w:t>
      </w:r>
      <w:r>
        <w:rPr>
          <w:rFonts w:ascii="Times New Roman"/>
        </w:rPr>
        <w:t>的</w:t>
      </w:r>
      <w:r w:rsidRPr="00BF500C">
        <w:rPr>
          <w:rFonts w:ascii="Times New Roman"/>
        </w:rPr>
        <w:t>培训，</w:t>
      </w:r>
      <w:r>
        <w:rPr>
          <w:rFonts w:ascii="Times New Roman" w:hint="eastAsia"/>
        </w:rPr>
        <w:t>记录相关</w:t>
      </w:r>
      <w:r w:rsidRPr="00BF500C">
        <w:rPr>
          <w:rFonts w:ascii="Times New Roman"/>
        </w:rPr>
        <w:t>流程</w:t>
      </w:r>
      <w:r>
        <w:rPr>
          <w:rFonts w:ascii="Times New Roman" w:hint="eastAsia"/>
        </w:rPr>
        <w:t>并存档</w:t>
      </w:r>
      <w:r w:rsidRPr="00BF500C">
        <w:rPr>
          <w:rFonts w:ascii="Times New Roman" w:hint="eastAsia"/>
        </w:rPr>
        <w:t>。</w:t>
      </w:r>
      <w:r w:rsidR="00350DDE">
        <w:rPr>
          <w:rFonts w:ascii="Times New Roman" w:hint="eastAsia"/>
        </w:rPr>
        <w:t>RTP</w:t>
      </w:r>
      <w:r w:rsidR="004C1774">
        <w:rPr>
          <w:rFonts w:ascii="Times New Roman" w:hint="eastAsia"/>
        </w:rPr>
        <w:t>转运装置</w:t>
      </w:r>
      <w:r w:rsidR="003458F3">
        <w:rPr>
          <w:rFonts w:ascii="Times New Roman" w:hint="eastAsia"/>
        </w:rPr>
        <w:t>经</w:t>
      </w:r>
      <w:r w:rsidR="00F772B5">
        <w:rPr>
          <w:rFonts w:ascii="Times New Roman" w:hint="eastAsia"/>
        </w:rPr>
        <w:t>颅骨专用</w:t>
      </w:r>
      <w:r w:rsidR="004C1774">
        <w:rPr>
          <w:rFonts w:ascii="Times New Roman" w:hint="eastAsia"/>
        </w:rPr>
        <w:t>通道的</w:t>
      </w:r>
      <w:r w:rsidR="00576540">
        <w:rPr>
          <w:rFonts w:ascii="Times New Roman" w:hint="eastAsia"/>
        </w:rPr>
        <w:t>双层</w:t>
      </w:r>
      <w:r w:rsidR="003458F3">
        <w:rPr>
          <w:rFonts w:ascii="Times New Roman" w:hint="eastAsia"/>
        </w:rPr>
        <w:t>传递窗送入</w:t>
      </w:r>
      <w:r w:rsidR="003458F3" w:rsidRPr="00CA341A">
        <w:rPr>
          <w:rFonts w:ascii="Times New Roman" w:hint="eastAsia"/>
          <w:b/>
        </w:rPr>
        <w:t>ACB</w:t>
      </w:r>
      <w:r w:rsidR="004C1774">
        <w:rPr>
          <w:rFonts w:ascii="Times New Roman" w:hint="eastAsia"/>
        </w:rPr>
        <w:t>的万级</w:t>
      </w:r>
      <w:r w:rsidR="004161D9">
        <w:rPr>
          <w:rFonts w:ascii="Times New Roman" w:hint="eastAsia"/>
        </w:rPr>
        <w:t>洁净区，通过</w:t>
      </w:r>
      <w:r w:rsidR="004C1774">
        <w:rPr>
          <w:rFonts w:ascii="Times New Roman" w:hint="eastAsia"/>
        </w:rPr>
        <w:t>RTP</w:t>
      </w:r>
      <w:r w:rsidR="004161D9">
        <w:rPr>
          <w:rFonts w:ascii="Times New Roman" w:hint="eastAsia"/>
        </w:rPr>
        <w:t>阀门</w:t>
      </w:r>
      <w:r w:rsidR="003458F3">
        <w:rPr>
          <w:rFonts w:ascii="Times New Roman" w:hint="eastAsia"/>
        </w:rPr>
        <w:t>对接</w:t>
      </w:r>
      <w:r w:rsidR="00C60DB1">
        <w:rPr>
          <w:rFonts w:ascii="Times New Roman" w:hint="eastAsia"/>
        </w:rPr>
        <w:t>设备的</w:t>
      </w:r>
      <w:r w:rsidR="003458F3">
        <w:rPr>
          <w:rFonts w:ascii="Times New Roman" w:hint="eastAsia"/>
        </w:rPr>
        <w:t>百级洁净区，</w:t>
      </w:r>
      <w:r w:rsidR="004161D9">
        <w:rPr>
          <w:rFonts w:ascii="Times New Roman" w:hint="eastAsia"/>
        </w:rPr>
        <w:t>经过</w:t>
      </w:r>
      <w:r w:rsidR="00F772B5">
        <w:rPr>
          <w:rFonts w:ascii="Times New Roman" w:hint="eastAsia"/>
        </w:rPr>
        <w:t>颅骨含水量</w:t>
      </w:r>
      <w:r w:rsidR="00F772B5">
        <w:rPr>
          <w:rFonts w:ascii="Times New Roman"/>
        </w:rPr>
        <w:t>控制</w:t>
      </w:r>
      <w:r w:rsidR="00F772B5">
        <w:rPr>
          <w:rFonts w:ascii="Times New Roman" w:hint="eastAsia"/>
        </w:rPr>
        <w:t>和</w:t>
      </w:r>
      <w:r w:rsidR="00F772B5">
        <w:rPr>
          <w:rFonts w:ascii="Times New Roman"/>
        </w:rPr>
        <w:t>三</w:t>
      </w:r>
      <w:r w:rsidR="005467E6">
        <w:rPr>
          <w:rFonts w:ascii="Times New Roman" w:hint="eastAsia"/>
        </w:rPr>
        <w:t>层</w:t>
      </w:r>
      <w:r w:rsidR="00F772B5">
        <w:rPr>
          <w:rFonts w:ascii="Times New Roman"/>
        </w:rPr>
        <w:t>包装</w:t>
      </w:r>
      <w:r w:rsidR="00F772B5">
        <w:rPr>
          <w:rFonts w:ascii="Times New Roman" w:hint="eastAsia"/>
        </w:rPr>
        <w:t>等</w:t>
      </w:r>
      <w:r w:rsidR="003D0458">
        <w:rPr>
          <w:rFonts w:ascii="Times New Roman"/>
        </w:rPr>
        <w:t>处理</w:t>
      </w:r>
      <w:r w:rsidR="004161D9">
        <w:rPr>
          <w:rFonts w:ascii="Times New Roman" w:hint="eastAsia"/>
        </w:rPr>
        <w:t>后，</w:t>
      </w:r>
      <w:r>
        <w:rPr>
          <w:rFonts w:ascii="Times New Roman" w:hint="eastAsia"/>
        </w:rPr>
        <w:t>转</w:t>
      </w:r>
      <w:r w:rsidR="002F4A24">
        <w:rPr>
          <w:rFonts w:ascii="Times New Roman" w:hint="eastAsia"/>
        </w:rPr>
        <w:t>送</w:t>
      </w:r>
      <w:r>
        <w:rPr>
          <w:rFonts w:ascii="Times New Roman" w:hint="eastAsia"/>
        </w:rPr>
        <w:t>辐照</w:t>
      </w:r>
      <w:r w:rsidR="002F4A24">
        <w:rPr>
          <w:rFonts w:ascii="Times New Roman" w:hint="eastAsia"/>
        </w:rPr>
        <w:t>灭菌。</w:t>
      </w:r>
      <w:r w:rsidR="003163E2">
        <w:rPr>
          <w:rFonts w:ascii="Times New Roman"/>
        </w:rPr>
        <w:t>颅骨宜采用辐射灭菌法</w:t>
      </w:r>
      <w:r w:rsidR="003163E2">
        <w:rPr>
          <w:rFonts w:ascii="Times New Roman" w:hint="eastAsia"/>
        </w:rPr>
        <w:t>，按医疗</w:t>
      </w:r>
      <w:r w:rsidR="003163E2">
        <w:rPr>
          <w:rFonts w:ascii="Times New Roman"/>
        </w:rPr>
        <w:t>保健产品的标准</w:t>
      </w:r>
      <w:r w:rsidR="003163E2" w:rsidRPr="00F553E1">
        <w:rPr>
          <w:rFonts w:ascii="Times New Roman"/>
        </w:rPr>
        <w:t>GB 18280.1-2015</w:t>
      </w:r>
      <w:r w:rsidR="003163E2">
        <w:rPr>
          <w:rFonts w:ascii="Times New Roman"/>
        </w:rPr>
        <w:t>管控</w:t>
      </w:r>
      <w:r w:rsidR="003163E2">
        <w:rPr>
          <w:rFonts w:ascii="Times New Roman" w:hint="eastAsia"/>
        </w:rPr>
        <w:t>，</w:t>
      </w:r>
      <w:r w:rsidR="003163E2">
        <w:rPr>
          <w:rFonts w:ascii="Times New Roman"/>
        </w:rPr>
        <w:t>灭菌剂量的设定参照</w:t>
      </w:r>
      <w:hyperlink w:anchor="附录C" w:history="1">
        <w:r w:rsidR="003163E2" w:rsidRPr="002F118B">
          <w:rPr>
            <w:rStyle w:val="afffffff0"/>
            <w:rFonts w:ascii="Times New Roman" w:eastAsia="黑体"/>
            <w:noProof w:val="0"/>
            <w:kern w:val="2"/>
            <w:szCs w:val="22"/>
            <w:u w:val="single"/>
          </w:rPr>
          <w:t>附录</w:t>
        </w:r>
        <w:r w:rsidR="003163E2" w:rsidRPr="002F118B">
          <w:rPr>
            <w:rStyle w:val="afffffff0"/>
            <w:rFonts w:ascii="Times New Roman" w:eastAsia="黑体"/>
            <w:noProof w:val="0"/>
            <w:kern w:val="2"/>
            <w:szCs w:val="22"/>
            <w:u w:val="single"/>
          </w:rPr>
          <w:t>C</w:t>
        </w:r>
      </w:hyperlink>
      <w:r w:rsidR="003163E2">
        <w:rPr>
          <w:rFonts w:ascii="Times New Roman" w:hint="eastAsia"/>
        </w:rPr>
        <w:t>。</w:t>
      </w:r>
      <w:r w:rsidR="003163E2">
        <w:rPr>
          <w:rFonts w:ascii="Times New Roman"/>
        </w:rPr>
        <w:t>辐射灭菌应委托有资质的单位实施</w:t>
      </w:r>
      <w:r w:rsidR="003163E2">
        <w:rPr>
          <w:rFonts w:ascii="Times New Roman" w:hint="eastAsia"/>
        </w:rPr>
        <w:t>。</w:t>
      </w:r>
      <w:r w:rsidR="002F4A24">
        <w:rPr>
          <w:rFonts w:ascii="Times New Roman" w:hint="eastAsia"/>
        </w:rPr>
        <w:t>辐照</w:t>
      </w:r>
      <w:r w:rsidR="003163E2">
        <w:rPr>
          <w:rFonts w:ascii="Times New Roman" w:hint="eastAsia"/>
        </w:rPr>
        <w:t>后</w:t>
      </w:r>
      <w:r w:rsidR="002F4A24">
        <w:rPr>
          <w:rFonts w:ascii="Times New Roman" w:hint="eastAsia"/>
        </w:rPr>
        <w:t>的</w:t>
      </w:r>
      <w:r w:rsidR="003163E2">
        <w:rPr>
          <w:rFonts w:ascii="Times New Roman" w:hint="eastAsia"/>
        </w:rPr>
        <w:t>颅骨</w:t>
      </w:r>
      <w:r w:rsidR="0028543C">
        <w:rPr>
          <w:rFonts w:ascii="Times New Roman" w:hint="eastAsia"/>
        </w:rPr>
        <w:t>转运至</w:t>
      </w:r>
      <w:r w:rsidR="0028543C" w:rsidRPr="0028543C">
        <w:rPr>
          <w:rFonts w:ascii="Times New Roman" w:hint="eastAsia"/>
          <w:b/>
        </w:rPr>
        <w:t>ACB</w:t>
      </w:r>
      <w:r w:rsidR="002F4A24">
        <w:rPr>
          <w:rFonts w:ascii="Times New Roman" w:hint="eastAsia"/>
          <w:b/>
        </w:rPr>
        <w:t>，</w:t>
      </w:r>
      <w:r w:rsidR="004C1774">
        <w:rPr>
          <w:rFonts w:ascii="Times New Roman" w:hint="eastAsia"/>
        </w:rPr>
        <w:t>放入</w:t>
      </w:r>
      <w:r w:rsidR="004161D9">
        <w:rPr>
          <w:rFonts w:ascii="Times New Roman" w:hint="eastAsia"/>
        </w:rPr>
        <w:t>冷冻设备</w:t>
      </w:r>
      <w:r w:rsidR="004C1774">
        <w:rPr>
          <w:rFonts w:ascii="Times New Roman" w:hint="eastAsia"/>
        </w:rPr>
        <w:t>，</w:t>
      </w:r>
      <w:r w:rsidR="00370632" w:rsidRPr="002E697D">
        <w:rPr>
          <w:rFonts w:ascii="Times New Roman" w:hint="eastAsia"/>
        </w:rPr>
        <w:t>梯度</w:t>
      </w:r>
      <w:r w:rsidR="004161D9" w:rsidRPr="002E697D">
        <w:rPr>
          <w:rFonts w:ascii="Times New Roman" w:hint="eastAsia"/>
        </w:rPr>
        <w:t>降温</w:t>
      </w:r>
      <w:r w:rsidR="00370632" w:rsidRPr="002E697D">
        <w:rPr>
          <w:rFonts w:ascii="Times New Roman" w:hint="eastAsia"/>
        </w:rPr>
        <w:t>至</w:t>
      </w:r>
      <w:r w:rsidR="004161D9" w:rsidRPr="00BA2C15">
        <w:rPr>
          <w:rFonts w:ascii="Times New Roman"/>
        </w:rPr>
        <w:t>-</w:t>
      </w:r>
      <w:r w:rsidR="00370632" w:rsidRPr="00BA2C15">
        <w:rPr>
          <w:rFonts w:ascii="Times New Roman"/>
        </w:rPr>
        <w:t>7</w:t>
      </w:r>
      <w:r w:rsidR="004161D9" w:rsidRPr="00BA2C15">
        <w:rPr>
          <w:rFonts w:ascii="Times New Roman"/>
        </w:rPr>
        <w:t>0</w:t>
      </w:r>
      <w:r w:rsidR="002F118B" w:rsidRPr="00BA2C15">
        <w:rPr>
          <w:rFonts w:ascii="Times New Roman"/>
        </w:rPr>
        <w:t xml:space="preserve"> </w:t>
      </w:r>
      <w:r w:rsidR="004161D9" w:rsidRPr="00BA2C15">
        <w:rPr>
          <w:rFonts w:ascii="Times New Roman"/>
        </w:rPr>
        <w:t>℃</w:t>
      </w:r>
      <w:r w:rsidR="00370632" w:rsidRPr="002E697D">
        <w:rPr>
          <w:rFonts w:ascii="Times New Roman" w:hint="eastAsia"/>
        </w:rPr>
        <w:t>以下</w:t>
      </w:r>
      <w:r w:rsidR="004161D9">
        <w:rPr>
          <w:rFonts w:ascii="Times New Roman" w:hint="eastAsia"/>
        </w:rPr>
        <w:t>，</w:t>
      </w:r>
      <w:r w:rsidR="004161D9">
        <w:rPr>
          <w:rFonts w:ascii="Times New Roman"/>
        </w:rPr>
        <w:t>再转移至独立位置深低温储存</w:t>
      </w:r>
      <w:r w:rsidR="004161D9">
        <w:rPr>
          <w:rFonts w:ascii="Times New Roman" w:hint="eastAsia"/>
        </w:rPr>
        <w:t>。</w:t>
      </w:r>
      <w:r w:rsidR="00C54853">
        <w:rPr>
          <w:rFonts w:ascii="Times New Roman" w:hint="eastAsia"/>
        </w:rPr>
        <w:t>冷冻</w:t>
      </w:r>
      <w:r w:rsidR="00C54853">
        <w:rPr>
          <w:rFonts w:ascii="Times New Roman"/>
        </w:rPr>
        <w:t>后的颅骨</w:t>
      </w:r>
      <w:r w:rsidR="00086B83">
        <w:rPr>
          <w:rFonts w:ascii="Times New Roman" w:hint="eastAsia"/>
        </w:rPr>
        <w:t>应保持</w:t>
      </w:r>
      <w:r w:rsidR="00C60DB1" w:rsidRPr="002F118B">
        <w:rPr>
          <w:rFonts w:ascii="Times New Roman"/>
        </w:rPr>
        <w:t>-</w:t>
      </w:r>
      <w:r w:rsidR="00C707FA" w:rsidRPr="002F118B">
        <w:rPr>
          <w:rFonts w:ascii="Times New Roman"/>
        </w:rPr>
        <w:t>70</w:t>
      </w:r>
      <w:r w:rsidR="002F118B">
        <w:rPr>
          <w:rFonts w:ascii="Times New Roman"/>
        </w:rPr>
        <w:t xml:space="preserve"> </w:t>
      </w:r>
      <w:r w:rsidR="00C60DB1" w:rsidRPr="002F118B">
        <w:rPr>
          <w:rFonts w:ascii="Times New Roman"/>
        </w:rPr>
        <w:t>℃</w:t>
      </w:r>
      <w:r w:rsidR="00C707FA">
        <w:rPr>
          <w:rFonts w:ascii="Times New Roman" w:hint="eastAsia"/>
        </w:rPr>
        <w:t>以下</w:t>
      </w:r>
      <w:r w:rsidR="00C60DB1">
        <w:rPr>
          <w:rFonts w:ascii="Times New Roman" w:hint="eastAsia"/>
        </w:rPr>
        <w:t>的</w:t>
      </w:r>
      <w:r w:rsidR="00576540">
        <w:rPr>
          <w:rFonts w:ascii="Times New Roman" w:hint="eastAsia"/>
        </w:rPr>
        <w:t>深</w:t>
      </w:r>
      <w:r w:rsidR="00C54853">
        <w:rPr>
          <w:rFonts w:ascii="Times New Roman" w:hint="eastAsia"/>
        </w:rPr>
        <w:t>低温状态</w:t>
      </w:r>
      <w:r w:rsidR="003D0458">
        <w:rPr>
          <w:rFonts w:ascii="Times New Roman" w:hint="eastAsia"/>
        </w:rPr>
        <w:t>。</w:t>
      </w:r>
      <w:r w:rsidR="00C707FA" w:rsidRPr="00C707FA">
        <w:rPr>
          <w:rFonts w:ascii="Times New Roman" w:hint="eastAsia"/>
        </w:rPr>
        <w:t>灭菌后的</w:t>
      </w:r>
      <w:r w:rsidR="00C707FA">
        <w:rPr>
          <w:rFonts w:ascii="Times New Roman" w:hint="eastAsia"/>
        </w:rPr>
        <w:t>外包装表面</w:t>
      </w:r>
      <w:r w:rsidR="00C707FA" w:rsidRPr="00C707FA">
        <w:rPr>
          <w:rFonts w:ascii="Times New Roman" w:hint="eastAsia"/>
        </w:rPr>
        <w:t>应</w:t>
      </w:r>
      <w:r w:rsidR="00C707FA">
        <w:rPr>
          <w:rFonts w:ascii="Times New Roman" w:hint="eastAsia"/>
        </w:rPr>
        <w:t>有灭菌标识，标识</w:t>
      </w:r>
      <w:r w:rsidR="00C707FA" w:rsidRPr="00C707FA">
        <w:rPr>
          <w:rFonts w:ascii="Times New Roman" w:hint="eastAsia"/>
        </w:rPr>
        <w:t>内容应至少包括：</w:t>
      </w:r>
      <w:r w:rsidR="00C707FA">
        <w:rPr>
          <w:rFonts w:ascii="Times New Roman" w:hint="eastAsia"/>
        </w:rPr>
        <w:t>患者</w:t>
      </w:r>
      <w:r w:rsidR="00C707FA" w:rsidRPr="00C707FA">
        <w:rPr>
          <w:rFonts w:ascii="Times New Roman" w:hint="eastAsia"/>
        </w:rPr>
        <w:t>信息、灭菌</w:t>
      </w:r>
      <w:r w:rsidR="00C707FA">
        <w:rPr>
          <w:rFonts w:ascii="Times New Roman" w:hint="eastAsia"/>
        </w:rPr>
        <w:t>日期</w:t>
      </w:r>
      <w:r w:rsidR="00C707FA" w:rsidRPr="00C707FA">
        <w:rPr>
          <w:rFonts w:ascii="Times New Roman" w:hint="eastAsia"/>
        </w:rPr>
        <w:t>、灭菌</w:t>
      </w:r>
      <w:r w:rsidR="00C707FA">
        <w:rPr>
          <w:rFonts w:ascii="Times New Roman" w:hint="eastAsia"/>
        </w:rPr>
        <w:t>方式</w:t>
      </w:r>
      <w:r w:rsidR="00C707FA" w:rsidRPr="00C707FA">
        <w:rPr>
          <w:rFonts w:ascii="Times New Roman" w:hint="eastAsia"/>
        </w:rPr>
        <w:t>、灭菌失效</w:t>
      </w:r>
      <w:r w:rsidR="00C707FA">
        <w:rPr>
          <w:rFonts w:ascii="Times New Roman" w:hint="eastAsia"/>
        </w:rPr>
        <w:t>日期</w:t>
      </w:r>
      <w:r w:rsidR="00C707FA" w:rsidRPr="00C707FA">
        <w:rPr>
          <w:rFonts w:ascii="Times New Roman" w:hint="eastAsia"/>
        </w:rPr>
        <w:t>。</w:t>
      </w:r>
    </w:p>
    <w:p w14:paraId="19FBA835" w14:textId="77777777" w:rsidR="004123D8" w:rsidRPr="00BF500C" w:rsidRDefault="00BF500C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16" w:name="_Toc79872058"/>
      <w:r>
        <w:rPr>
          <w:rFonts w:ascii="Times New Roman" w:hint="eastAsia"/>
        </w:rPr>
        <w:t>储存</w:t>
      </w:r>
      <w:bookmarkEnd w:id="116"/>
    </w:p>
    <w:p w14:paraId="6670B365" w14:textId="2CE99EE3" w:rsidR="004123D8" w:rsidRPr="00BF500C" w:rsidRDefault="004123D8" w:rsidP="007C27AC">
      <w:pPr>
        <w:snapToGrid w:val="0"/>
        <w:spacing w:beforeLines="50" w:before="156" w:afterLines="50" w:after="156" w:line="320" w:lineRule="exact"/>
        <w:ind w:firstLine="420"/>
        <w:rPr>
          <w:rFonts w:ascii="Times New Roman" w:hAnsi="Times New Roman"/>
        </w:rPr>
      </w:pPr>
      <w:r w:rsidRPr="00BF500C">
        <w:rPr>
          <w:rFonts w:ascii="Times New Roman" w:hAnsi="Times New Roman"/>
        </w:rPr>
        <w:t>每</w:t>
      </w:r>
      <w:r w:rsidR="00EA70D9">
        <w:rPr>
          <w:rFonts w:ascii="Times New Roman" w:hAnsi="Times New Roman"/>
        </w:rPr>
        <w:t>个</w:t>
      </w:r>
      <w:r w:rsidR="00EA70D9">
        <w:rPr>
          <w:rFonts w:ascii="Times New Roman" w:hAnsi="Times New Roman" w:hint="eastAsia"/>
        </w:rPr>
        <w:t>包装单元</w:t>
      </w:r>
      <w:r w:rsidR="009714C4">
        <w:rPr>
          <w:rFonts w:ascii="Times New Roman" w:hAnsi="Times New Roman" w:hint="eastAsia"/>
        </w:rPr>
        <w:t>应</w:t>
      </w:r>
      <w:r w:rsidRPr="00BF500C">
        <w:rPr>
          <w:rFonts w:ascii="Times New Roman" w:hAnsi="Times New Roman"/>
        </w:rPr>
        <w:t>有独立的</w:t>
      </w:r>
      <w:r w:rsidR="00EA70D9">
        <w:rPr>
          <w:rFonts w:ascii="Times New Roman" w:hAnsi="Times New Roman"/>
        </w:rPr>
        <w:t>储存</w:t>
      </w:r>
      <w:r w:rsidRPr="00BF500C">
        <w:rPr>
          <w:rFonts w:ascii="Times New Roman" w:hAnsi="Times New Roman"/>
        </w:rPr>
        <w:t>位置。</w:t>
      </w:r>
      <w:r w:rsidR="000C793B">
        <w:rPr>
          <w:rFonts w:ascii="Times New Roman" w:hAnsi="Times New Roman" w:hint="eastAsia"/>
        </w:rPr>
        <w:t>颅骨的储存</w:t>
      </w:r>
      <w:r w:rsidRPr="00BF500C">
        <w:rPr>
          <w:rFonts w:ascii="Times New Roman" w:hAnsi="Times New Roman"/>
        </w:rPr>
        <w:t>条件应</w:t>
      </w:r>
      <w:r w:rsidR="000C793B">
        <w:rPr>
          <w:rFonts w:ascii="Times New Roman" w:hAnsi="Times New Roman"/>
        </w:rPr>
        <w:t>有记录</w:t>
      </w:r>
      <w:r w:rsidR="00350DDE">
        <w:rPr>
          <w:rFonts w:ascii="Times New Roman" w:hAnsi="Times New Roman" w:hint="eastAsia"/>
        </w:rPr>
        <w:t>，</w:t>
      </w:r>
      <w:r w:rsidR="007B5DD3">
        <w:rPr>
          <w:rFonts w:ascii="Times New Roman" w:hAnsi="Times New Roman" w:hint="eastAsia"/>
        </w:rPr>
        <w:t>储存时间应</w:t>
      </w:r>
      <w:r w:rsidR="007B5DD3">
        <w:rPr>
          <w:rFonts w:ascii="Times New Roman" w:hAnsi="Times New Roman"/>
        </w:rPr>
        <w:t>能满足</w:t>
      </w:r>
      <w:proofErr w:type="gramStart"/>
      <w:r w:rsidR="000C793B">
        <w:rPr>
          <w:rFonts w:ascii="Times New Roman" w:hAnsi="Times New Roman"/>
        </w:rPr>
        <w:t>颅骨</w:t>
      </w:r>
      <w:r w:rsidR="0026337C">
        <w:rPr>
          <w:rFonts w:ascii="Times New Roman" w:hAnsi="Times New Roman" w:hint="eastAsia"/>
        </w:rPr>
        <w:t>回植</w:t>
      </w:r>
      <w:r w:rsidRPr="00BF500C">
        <w:rPr>
          <w:rFonts w:ascii="Times New Roman" w:hAnsi="Times New Roman"/>
        </w:rPr>
        <w:t>的</w:t>
      </w:r>
      <w:proofErr w:type="gramEnd"/>
      <w:r w:rsidRPr="00BF500C">
        <w:rPr>
          <w:rFonts w:ascii="Times New Roman" w:hAnsi="Times New Roman"/>
        </w:rPr>
        <w:t>安全</w:t>
      </w:r>
      <w:r w:rsidR="000C793B">
        <w:rPr>
          <w:rFonts w:ascii="Times New Roman" w:hAnsi="Times New Roman"/>
        </w:rPr>
        <w:t>性和</w:t>
      </w:r>
      <w:r w:rsidRPr="00BF500C">
        <w:rPr>
          <w:rFonts w:ascii="Times New Roman" w:hAnsi="Times New Roman"/>
        </w:rPr>
        <w:t>有效</w:t>
      </w:r>
      <w:r w:rsidR="000C793B">
        <w:rPr>
          <w:rFonts w:ascii="Times New Roman" w:hAnsi="Times New Roman"/>
        </w:rPr>
        <w:t>性</w:t>
      </w:r>
      <w:r w:rsidR="005467E6">
        <w:rPr>
          <w:rFonts w:ascii="Times New Roman" w:hAnsi="Times New Roman"/>
        </w:rPr>
        <w:t>要求</w:t>
      </w:r>
      <w:r w:rsidR="007B5DD3">
        <w:rPr>
          <w:rFonts w:ascii="Times New Roman" w:hAnsi="Times New Roman" w:hint="eastAsia"/>
        </w:rPr>
        <w:t>，</w:t>
      </w:r>
      <w:r w:rsidR="005143A8">
        <w:rPr>
          <w:rFonts w:ascii="Times New Roman" w:hAnsi="Times New Roman" w:hint="eastAsia"/>
        </w:rPr>
        <w:t>以</w:t>
      </w:r>
      <w:r w:rsidR="007B5DD3" w:rsidRPr="007B5DD3">
        <w:rPr>
          <w:rFonts w:ascii="Times New Roman" w:hAnsi="Times New Roman" w:hint="eastAsia"/>
        </w:rPr>
        <w:t>≤</w:t>
      </w:r>
      <w:r w:rsidR="007B5DD3">
        <w:rPr>
          <w:rFonts w:ascii="Times New Roman" w:hAnsi="Times New Roman" w:hint="eastAsia"/>
        </w:rPr>
        <w:t>1</w:t>
      </w:r>
      <w:r w:rsidR="007B5DD3">
        <w:rPr>
          <w:rFonts w:ascii="Times New Roman" w:hAnsi="Times New Roman"/>
        </w:rPr>
        <w:t>年为宜</w:t>
      </w:r>
      <w:r w:rsidRPr="00BF500C">
        <w:rPr>
          <w:rFonts w:ascii="Times New Roman" w:hAnsi="Times New Roman"/>
        </w:rPr>
        <w:t>。</w:t>
      </w:r>
      <w:r w:rsidR="007B5DD3" w:rsidRPr="00111008">
        <w:rPr>
          <w:rFonts w:ascii="Times New Roman" w:hAnsi="Times New Roman"/>
        </w:rPr>
        <w:t>储存</w:t>
      </w:r>
      <w:r w:rsidR="007B5DD3" w:rsidRPr="00111008">
        <w:rPr>
          <w:rFonts w:ascii="Times New Roman" w:hAnsi="Times New Roman" w:hint="eastAsia"/>
        </w:rPr>
        <w:t>设备的外部环境应无腐蚀性气体，通风良好，并有完备的消防设施。</w:t>
      </w:r>
    </w:p>
    <w:p w14:paraId="64435638" w14:textId="064F8E65" w:rsidR="00C707FA" w:rsidRDefault="00C707FA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17" w:name="_Toc79872059"/>
      <w:r>
        <w:rPr>
          <w:rFonts w:ascii="Times New Roman"/>
        </w:rPr>
        <w:t>放行</w:t>
      </w:r>
      <w:bookmarkEnd w:id="117"/>
    </w:p>
    <w:p w14:paraId="35166952" w14:textId="7E6CE943" w:rsidR="00C707FA" w:rsidRPr="00C707FA" w:rsidRDefault="00C707FA" w:rsidP="00C707FA">
      <w:pPr>
        <w:pStyle w:val="affff6"/>
        <w:ind w:firstLine="422"/>
      </w:pPr>
      <w:r w:rsidRPr="00CA341A">
        <w:rPr>
          <w:rFonts w:ascii="Times New Roman"/>
          <w:b/>
        </w:rPr>
        <w:t>ACB</w:t>
      </w:r>
      <w:r w:rsidRPr="00C707FA">
        <w:rPr>
          <w:rFonts w:hint="eastAsia"/>
        </w:rPr>
        <w:t>应建立</w:t>
      </w:r>
      <w:r w:rsidR="00987A71">
        <w:rPr>
          <w:rFonts w:hint="eastAsia"/>
        </w:rPr>
        <w:t>颅骨</w:t>
      </w:r>
      <w:r w:rsidRPr="00C707FA">
        <w:rPr>
          <w:rFonts w:hint="eastAsia"/>
        </w:rPr>
        <w:t>放行程序。质量负责人</w:t>
      </w:r>
      <w:r w:rsidR="00987A71" w:rsidRPr="00C707FA">
        <w:rPr>
          <w:rFonts w:hint="eastAsia"/>
        </w:rPr>
        <w:t>首先应审核</w:t>
      </w:r>
      <w:r w:rsidR="00987A71">
        <w:rPr>
          <w:rFonts w:hint="eastAsia"/>
        </w:rPr>
        <w:t>患者信息，确认颅骨用于患者本人的回植</w:t>
      </w:r>
      <w:r w:rsidR="00987A71" w:rsidRPr="00C707FA">
        <w:rPr>
          <w:rFonts w:hint="eastAsia"/>
        </w:rPr>
        <w:t>；</w:t>
      </w:r>
      <w:r w:rsidR="00987A71">
        <w:rPr>
          <w:rFonts w:hint="eastAsia"/>
        </w:rPr>
        <w:t>其次</w:t>
      </w:r>
      <w:r w:rsidRPr="00C707FA">
        <w:rPr>
          <w:rFonts w:hint="eastAsia"/>
        </w:rPr>
        <w:t>应全面审核对应</w:t>
      </w:r>
      <w:r w:rsidR="00987A71">
        <w:rPr>
          <w:rFonts w:hint="eastAsia"/>
        </w:rPr>
        <w:t>颅骨</w:t>
      </w:r>
      <w:r w:rsidRPr="00C707FA">
        <w:rPr>
          <w:rFonts w:hint="eastAsia"/>
        </w:rPr>
        <w:t>的收集、</w:t>
      </w:r>
      <w:r w:rsidR="00987A71">
        <w:rPr>
          <w:rFonts w:hint="eastAsia"/>
        </w:rPr>
        <w:t>转运</w:t>
      </w:r>
      <w:r w:rsidRPr="00C707FA">
        <w:rPr>
          <w:rFonts w:hint="eastAsia"/>
        </w:rPr>
        <w:t>、</w:t>
      </w:r>
      <w:r w:rsidR="00987A71">
        <w:rPr>
          <w:rFonts w:hint="eastAsia"/>
        </w:rPr>
        <w:t>处理</w:t>
      </w:r>
      <w:r w:rsidRPr="00C707FA">
        <w:rPr>
          <w:rFonts w:hint="eastAsia"/>
        </w:rPr>
        <w:t>、</w:t>
      </w:r>
      <w:r w:rsidR="00987A71">
        <w:rPr>
          <w:rFonts w:hint="eastAsia"/>
        </w:rPr>
        <w:t>储存</w:t>
      </w:r>
      <w:r w:rsidRPr="00C707FA">
        <w:rPr>
          <w:rFonts w:hint="eastAsia"/>
        </w:rPr>
        <w:t>、灭菌</w:t>
      </w:r>
      <w:r w:rsidR="00987A71">
        <w:rPr>
          <w:rFonts w:hint="eastAsia"/>
        </w:rPr>
        <w:t>和</w:t>
      </w:r>
      <w:r w:rsidRPr="00C707FA">
        <w:rPr>
          <w:rFonts w:hint="eastAsia"/>
        </w:rPr>
        <w:t>检验等质量记录，</w:t>
      </w:r>
      <w:r w:rsidR="00987A71">
        <w:rPr>
          <w:rFonts w:hint="eastAsia"/>
        </w:rPr>
        <w:t>确认</w:t>
      </w:r>
      <w:r w:rsidRPr="00C707FA">
        <w:rPr>
          <w:rFonts w:hint="eastAsia"/>
        </w:rPr>
        <w:t>符合</w:t>
      </w:r>
      <w:r w:rsidR="00987A71">
        <w:rPr>
          <w:rFonts w:hint="eastAsia"/>
        </w:rPr>
        <w:t>颅骨</w:t>
      </w:r>
      <w:r w:rsidRPr="00C707FA">
        <w:rPr>
          <w:rFonts w:hint="eastAsia"/>
        </w:rPr>
        <w:t>放行质量要求后，</w:t>
      </w:r>
      <w:r w:rsidR="00987A71">
        <w:rPr>
          <w:rFonts w:hint="eastAsia"/>
        </w:rPr>
        <w:t>再</w:t>
      </w:r>
      <w:r w:rsidRPr="00C707FA">
        <w:rPr>
          <w:rFonts w:hint="eastAsia"/>
        </w:rPr>
        <w:t>签署放行记录单。</w:t>
      </w:r>
      <w:r w:rsidR="00987A71">
        <w:rPr>
          <w:rFonts w:hint="eastAsia"/>
        </w:rPr>
        <w:t>颅骨</w:t>
      </w:r>
      <w:r w:rsidRPr="00C707FA">
        <w:rPr>
          <w:rFonts w:hint="eastAsia"/>
        </w:rPr>
        <w:t>应与其合格性证明文件一同发放。</w:t>
      </w:r>
    </w:p>
    <w:p w14:paraId="61674F19" w14:textId="53526D1D" w:rsidR="00987A71" w:rsidRDefault="00987A71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18" w:name="_Toc79872060"/>
      <w:r>
        <w:rPr>
          <w:rFonts w:ascii="Times New Roman"/>
        </w:rPr>
        <w:t>运输</w:t>
      </w:r>
      <w:bookmarkEnd w:id="118"/>
    </w:p>
    <w:p w14:paraId="1C30D51E" w14:textId="7BFD0C6F" w:rsidR="00987A71" w:rsidRPr="00987A71" w:rsidRDefault="00987A71" w:rsidP="00987A71">
      <w:pPr>
        <w:pStyle w:val="affff6"/>
        <w:ind w:firstLine="420"/>
        <w:rPr>
          <w:rFonts w:ascii="Times New Roman" w:eastAsiaTheme="minorEastAsia"/>
        </w:rPr>
      </w:pPr>
      <w:r w:rsidRPr="00987A71">
        <w:rPr>
          <w:rFonts w:ascii="Times New Roman" w:eastAsiaTheme="minorEastAsia"/>
        </w:rPr>
        <w:t>放行颅骨应放入保温容器中，在</w:t>
      </w:r>
      <w:r w:rsidR="005143A8" w:rsidRPr="007B5DD3">
        <w:rPr>
          <w:rFonts w:ascii="Times New Roman" w:hint="eastAsia"/>
        </w:rPr>
        <w:t>≤</w:t>
      </w:r>
      <w:r w:rsidRPr="00987A71">
        <w:rPr>
          <w:rFonts w:ascii="Times New Roman" w:eastAsiaTheme="minorEastAsia"/>
        </w:rPr>
        <w:t>-10</w:t>
      </w:r>
      <w:r w:rsidR="002F118B">
        <w:rPr>
          <w:rFonts w:ascii="Times New Roman" w:eastAsiaTheme="minorEastAsia"/>
        </w:rPr>
        <w:t xml:space="preserve"> </w:t>
      </w:r>
      <w:r w:rsidRPr="00987A71">
        <w:rPr>
          <w:rFonts w:ascii="Times New Roman" w:eastAsiaTheme="minorEastAsia"/>
        </w:rPr>
        <w:t>℃</w:t>
      </w:r>
      <w:r w:rsidRPr="00987A71">
        <w:rPr>
          <w:rFonts w:ascii="Times New Roman" w:eastAsiaTheme="minorEastAsia"/>
        </w:rPr>
        <w:t>的温度环境下于</w:t>
      </w:r>
      <w:r w:rsidRPr="00987A71">
        <w:rPr>
          <w:rFonts w:ascii="Times New Roman" w:eastAsiaTheme="minorEastAsia"/>
        </w:rPr>
        <w:t>48 h</w:t>
      </w:r>
      <w:r w:rsidRPr="00987A71">
        <w:rPr>
          <w:rFonts w:ascii="Times New Roman" w:eastAsiaTheme="minorEastAsia"/>
        </w:rPr>
        <w:t>内运输至患者所在医院，如</w:t>
      </w:r>
      <w:r w:rsidR="00905E87">
        <w:rPr>
          <w:rFonts w:ascii="Times New Roman" w:eastAsiaTheme="minorEastAsia" w:hint="eastAsia"/>
        </w:rPr>
        <w:t>不能</w:t>
      </w:r>
      <w:r w:rsidR="00905E87">
        <w:rPr>
          <w:rFonts w:ascii="Times New Roman" w:eastAsiaTheme="minorEastAsia"/>
        </w:rPr>
        <w:t>在</w:t>
      </w:r>
      <w:r w:rsidR="00905E87">
        <w:rPr>
          <w:rFonts w:ascii="Times New Roman" w:eastAsiaTheme="minorEastAsia" w:hint="eastAsia"/>
        </w:rPr>
        <w:t>2</w:t>
      </w:r>
      <w:r w:rsidR="00905E87">
        <w:rPr>
          <w:rFonts w:ascii="Times New Roman" w:eastAsiaTheme="minorEastAsia"/>
        </w:rPr>
        <w:t>4 h</w:t>
      </w:r>
      <w:r w:rsidR="00905E87">
        <w:rPr>
          <w:rFonts w:ascii="Times New Roman" w:eastAsiaTheme="minorEastAsia"/>
        </w:rPr>
        <w:t>内回植的</w:t>
      </w:r>
      <w:r w:rsidRPr="00987A71">
        <w:rPr>
          <w:rFonts w:ascii="Times New Roman" w:eastAsiaTheme="minorEastAsia"/>
        </w:rPr>
        <w:t>，应置入</w:t>
      </w:r>
      <w:r w:rsidRPr="00987A71">
        <w:rPr>
          <w:rFonts w:ascii="Times New Roman" w:eastAsiaTheme="minorEastAsia"/>
        </w:rPr>
        <w:t>-20</w:t>
      </w:r>
      <w:r>
        <w:rPr>
          <w:rFonts w:ascii="Times New Roman" w:eastAsiaTheme="minorEastAsia"/>
        </w:rPr>
        <w:t xml:space="preserve"> </w:t>
      </w:r>
      <w:r w:rsidRPr="00987A71">
        <w:rPr>
          <w:rFonts w:ascii="Times New Roman" w:eastAsiaTheme="minorEastAsia"/>
        </w:rPr>
        <w:t>℃</w:t>
      </w:r>
      <w:r w:rsidRPr="00987A71">
        <w:rPr>
          <w:rFonts w:ascii="Times New Roman" w:eastAsiaTheme="minorEastAsia"/>
        </w:rPr>
        <w:t>环境暂存</w:t>
      </w:r>
      <w:r w:rsidR="002F4A24">
        <w:rPr>
          <w:rFonts w:ascii="Times New Roman" w:eastAsiaTheme="minorEastAsia" w:hint="eastAsia"/>
        </w:rPr>
        <w:t>，</w:t>
      </w:r>
      <w:r w:rsidR="002F4A24">
        <w:rPr>
          <w:rFonts w:ascii="Times New Roman" w:eastAsiaTheme="minorEastAsia"/>
        </w:rPr>
        <w:t>暂存时间宜</w:t>
      </w:r>
      <w:r w:rsidR="002F4A24" w:rsidRPr="007B5DD3">
        <w:rPr>
          <w:rFonts w:ascii="Times New Roman" w:hint="eastAsia"/>
        </w:rPr>
        <w:t>≤</w:t>
      </w:r>
      <w:r w:rsidR="002F4A24">
        <w:rPr>
          <w:rFonts w:ascii="Times New Roman" w:hint="eastAsia"/>
        </w:rPr>
        <w:t>3</w:t>
      </w:r>
      <w:r w:rsidR="002F4A24">
        <w:rPr>
          <w:rFonts w:ascii="Times New Roman"/>
        </w:rPr>
        <w:t xml:space="preserve"> </w:t>
      </w:r>
      <w:r w:rsidR="002F4A24">
        <w:rPr>
          <w:rFonts w:ascii="Times New Roman" w:hint="eastAsia"/>
        </w:rPr>
        <w:t>d</w:t>
      </w:r>
      <w:r w:rsidR="002F4A24">
        <w:rPr>
          <w:rFonts w:ascii="Times New Roman" w:hint="eastAsia"/>
        </w:rPr>
        <w:t>，或回存</w:t>
      </w:r>
      <w:r w:rsidR="002F4A24" w:rsidRPr="002F4A24">
        <w:rPr>
          <w:rFonts w:ascii="Times New Roman" w:hint="eastAsia"/>
          <w:b/>
        </w:rPr>
        <w:t>ACB</w:t>
      </w:r>
      <w:r w:rsidRPr="00987A71">
        <w:rPr>
          <w:rFonts w:ascii="Times New Roman" w:eastAsiaTheme="minorEastAsia"/>
        </w:rPr>
        <w:t>。</w:t>
      </w:r>
    </w:p>
    <w:p w14:paraId="0C9F2819" w14:textId="525F8D3B" w:rsidR="004123D8" w:rsidRPr="00BF500C" w:rsidRDefault="004123D8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19" w:name="_Toc79872061"/>
      <w:r w:rsidRPr="00BF500C">
        <w:rPr>
          <w:rFonts w:ascii="Times New Roman"/>
        </w:rPr>
        <w:t>复温</w:t>
      </w:r>
      <w:bookmarkEnd w:id="119"/>
    </w:p>
    <w:p w14:paraId="50D20AF7" w14:textId="326B8956" w:rsidR="00A748E3" w:rsidRDefault="00987A71" w:rsidP="007C27AC">
      <w:pPr>
        <w:snapToGrid w:val="0"/>
        <w:spacing w:beforeLines="50" w:before="156" w:afterLines="50" w:after="156" w:line="32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颅骨</w:t>
      </w:r>
      <w:proofErr w:type="gramStart"/>
      <w:r>
        <w:rPr>
          <w:rFonts w:ascii="Times New Roman" w:hAnsi="Times New Roman" w:hint="eastAsia"/>
        </w:rPr>
        <w:t>回植前</w:t>
      </w:r>
      <w:proofErr w:type="gramEnd"/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应</w:t>
      </w:r>
      <w:r w:rsidR="004123D8" w:rsidRPr="00BF500C">
        <w:rPr>
          <w:rFonts w:ascii="Times New Roman" w:hAnsi="Times New Roman"/>
        </w:rPr>
        <w:t>自然复温至</w:t>
      </w:r>
      <w:r w:rsidR="002E697D">
        <w:rPr>
          <w:rFonts w:ascii="Times New Roman" w:hAnsi="Times New Roman" w:hint="eastAsia"/>
        </w:rPr>
        <w:t>室</w:t>
      </w:r>
      <w:r w:rsidR="004123D8" w:rsidRPr="00BF500C">
        <w:rPr>
          <w:rFonts w:ascii="Times New Roman" w:hAnsi="Times New Roman"/>
        </w:rPr>
        <w:t>温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并</w:t>
      </w:r>
      <w:r w:rsidR="00C66C9E">
        <w:rPr>
          <w:rFonts w:ascii="Times New Roman" w:hAnsi="Times New Roman"/>
        </w:rPr>
        <w:t>有</w:t>
      </w:r>
      <w:r w:rsidR="004123D8" w:rsidRPr="00BF500C">
        <w:rPr>
          <w:rFonts w:ascii="Times New Roman" w:hAnsi="Times New Roman"/>
        </w:rPr>
        <w:t>记录</w:t>
      </w:r>
      <w:r w:rsidR="00FF0A65">
        <w:rPr>
          <w:rFonts w:ascii="Times New Roman" w:hAnsi="Times New Roman"/>
        </w:rPr>
        <w:t>存档</w:t>
      </w:r>
      <w:r w:rsidR="004123D8" w:rsidRPr="00BF500C">
        <w:rPr>
          <w:rFonts w:ascii="Times New Roman" w:hAnsi="Times New Roman"/>
        </w:rPr>
        <w:t>。</w:t>
      </w:r>
    </w:p>
    <w:p w14:paraId="227B5DDA" w14:textId="48F44CBC" w:rsidR="00FF0A65" w:rsidRDefault="00A748E3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120" w:name="_Toc79872062"/>
      <w:r>
        <w:rPr>
          <w:rFonts w:ascii="Times New Roman"/>
        </w:rPr>
        <w:t>颅骨</w:t>
      </w:r>
      <w:r w:rsidR="002F118B">
        <w:rPr>
          <w:rFonts w:ascii="Times New Roman"/>
        </w:rPr>
        <w:t>的</w:t>
      </w:r>
      <w:r>
        <w:rPr>
          <w:rFonts w:ascii="Times New Roman"/>
        </w:rPr>
        <w:t>回植</w:t>
      </w:r>
      <w:bookmarkEnd w:id="120"/>
    </w:p>
    <w:p w14:paraId="24FB954D" w14:textId="77F406D2" w:rsidR="00A748E3" w:rsidRPr="00FF0A65" w:rsidRDefault="00FF0A65" w:rsidP="00FF0A65">
      <w:pPr>
        <w:snapToGrid w:val="0"/>
        <w:spacing w:beforeLines="50" w:before="156" w:afterLines="50" w:after="156" w:line="320" w:lineRule="exact"/>
        <w:ind w:firstLine="420"/>
        <w:rPr>
          <w:rFonts w:ascii="Times New Roman" w:hAnsi="Times New Roman"/>
        </w:rPr>
      </w:pPr>
      <w:r w:rsidRPr="00FF0A65">
        <w:rPr>
          <w:rFonts w:ascii="Times New Roman" w:hAnsi="Times New Roman" w:hint="eastAsia"/>
        </w:rPr>
        <w:t>在充分评估</w:t>
      </w:r>
      <w:r>
        <w:rPr>
          <w:rFonts w:ascii="Times New Roman" w:hAnsi="Times New Roman" w:hint="eastAsia"/>
        </w:rPr>
        <w:t>患者</w:t>
      </w:r>
      <w:r w:rsidRPr="00FF0A65">
        <w:rPr>
          <w:rFonts w:ascii="Times New Roman" w:hAnsi="Times New Roman" w:hint="eastAsia"/>
        </w:rPr>
        <w:t>状况</w:t>
      </w:r>
      <w:r>
        <w:rPr>
          <w:rFonts w:ascii="Times New Roman" w:hAnsi="Times New Roman" w:hint="eastAsia"/>
        </w:rPr>
        <w:t>和颅骨</w:t>
      </w:r>
      <w:r w:rsidRPr="00FF0A65">
        <w:rPr>
          <w:rFonts w:ascii="Times New Roman" w:hAnsi="Times New Roman" w:hint="eastAsia"/>
        </w:rPr>
        <w:t>质量信息的基础上</w:t>
      </w:r>
      <w:r>
        <w:rPr>
          <w:rFonts w:ascii="Times New Roman" w:hAnsi="Times New Roman" w:hint="eastAsia"/>
        </w:rPr>
        <w:t>，</w:t>
      </w:r>
      <w:r w:rsidRPr="00FF0A65">
        <w:rPr>
          <w:rFonts w:ascii="Times New Roman" w:hAnsi="Times New Roman" w:hint="eastAsia"/>
        </w:rPr>
        <w:t>按无菌手术要求</w:t>
      </w:r>
      <w:r>
        <w:rPr>
          <w:rFonts w:ascii="Times New Roman" w:hAnsi="Times New Roman" w:hint="eastAsia"/>
        </w:rPr>
        <w:t>实施</w:t>
      </w:r>
      <w:proofErr w:type="gramStart"/>
      <w:r>
        <w:rPr>
          <w:rFonts w:ascii="Times New Roman" w:hAnsi="Times New Roman" w:hint="eastAsia"/>
        </w:rPr>
        <w:t>颅骨回植手术</w:t>
      </w:r>
      <w:proofErr w:type="gramEnd"/>
      <w:r w:rsidRPr="00FF0A6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宜</w:t>
      </w:r>
      <w:r w:rsidRPr="00FF0A65">
        <w:rPr>
          <w:rFonts w:ascii="Times New Roman" w:hAnsi="Times New Roman" w:hint="eastAsia"/>
        </w:rPr>
        <w:t>注意以下手术禁忌：</w:t>
      </w:r>
    </w:p>
    <w:p w14:paraId="629B7034" w14:textId="7C7BF5AD" w:rsidR="00A748E3" w:rsidRPr="00A41C97" w:rsidRDefault="000860D5" w:rsidP="00835ED3">
      <w:pPr>
        <w:pStyle w:val="affff6"/>
        <w:numPr>
          <w:ilvl w:val="0"/>
          <w:numId w:val="36"/>
        </w:numPr>
        <w:spacing w:line="320" w:lineRule="exact"/>
        <w:ind w:leftChars="200" w:hangingChars="200"/>
        <w:rPr>
          <w:rFonts w:ascii="Times New Roman" w:eastAsiaTheme="minorEastAsia"/>
        </w:rPr>
      </w:pPr>
      <w:r>
        <w:rPr>
          <w:rFonts w:ascii="Times New Roman" w:eastAsiaTheme="minorEastAsia" w:hint="eastAsia"/>
        </w:rPr>
        <w:t>患者</w:t>
      </w:r>
      <w:r w:rsidR="00A748E3" w:rsidRPr="00A41C97">
        <w:rPr>
          <w:rFonts w:ascii="Times New Roman" w:eastAsiaTheme="minorEastAsia"/>
        </w:rPr>
        <w:t>存在</w:t>
      </w:r>
      <w:r>
        <w:rPr>
          <w:rFonts w:ascii="Times New Roman" w:eastAsiaTheme="minorEastAsia"/>
        </w:rPr>
        <w:t>可能</w:t>
      </w:r>
      <w:r>
        <w:rPr>
          <w:rFonts w:ascii="Times New Roman" w:eastAsiaTheme="minorEastAsia" w:hint="eastAsia"/>
        </w:rPr>
        <w:t>增大</w:t>
      </w:r>
      <w:r>
        <w:rPr>
          <w:rFonts w:ascii="Times New Roman" w:eastAsiaTheme="minorEastAsia"/>
        </w:rPr>
        <w:t>的</w:t>
      </w:r>
      <w:r w:rsidR="00A748E3" w:rsidRPr="00A41C97">
        <w:rPr>
          <w:rFonts w:ascii="Times New Roman" w:eastAsiaTheme="minorEastAsia"/>
        </w:rPr>
        <w:t>颅内占位性病变</w:t>
      </w:r>
      <w:r w:rsidR="00A748E3" w:rsidRPr="00A41C97">
        <w:rPr>
          <w:rFonts w:ascii="Times New Roman" w:eastAsiaTheme="minorEastAsia" w:hint="eastAsia"/>
        </w:rPr>
        <w:t>；</w:t>
      </w:r>
    </w:p>
    <w:p w14:paraId="002C74CE" w14:textId="4A75C767" w:rsidR="00A748E3" w:rsidRPr="00A41C97" w:rsidRDefault="000860D5" w:rsidP="00835ED3">
      <w:pPr>
        <w:pStyle w:val="affff6"/>
        <w:numPr>
          <w:ilvl w:val="0"/>
          <w:numId w:val="36"/>
        </w:numPr>
        <w:spacing w:line="320" w:lineRule="exact"/>
        <w:ind w:leftChars="200" w:hangingChars="200"/>
      </w:pPr>
      <w:r>
        <w:rPr>
          <w:rFonts w:ascii="Times New Roman" w:eastAsiaTheme="minorEastAsia"/>
        </w:rPr>
        <w:lastRenderedPageBreak/>
        <w:t>患者</w:t>
      </w:r>
      <w:r w:rsidR="00A748E3" w:rsidRPr="00A41C97">
        <w:rPr>
          <w:rFonts w:ascii="Times New Roman" w:eastAsiaTheme="minorEastAsia"/>
        </w:rPr>
        <w:t>的颅内压明显</w:t>
      </w:r>
      <w:r w:rsidR="00A748E3" w:rsidRPr="00A41C97">
        <w:rPr>
          <w:rFonts w:ascii="Times New Roman" w:eastAsiaTheme="minorEastAsia" w:hint="eastAsia"/>
        </w:rPr>
        <w:t>偏高</w:t>
      </w:r>
      <w:r w:rsidR="00A748E3" w:rsidRPr="00A41C97">
        <w:rPr>
          <w:rFonts w:ascii="Times New Roman" w:eastAsiaTheme="minorEastAsia"/>
        </w:rPr>
        <w:t>或脑组织膨出</w:t>
      </w:r>
      <w:r>
        <w:rPr>
          <w:rFonts w:ascii="Times New Roman" w:eastAsiaTheme="minorEastAsia"/>
        </w:rPr>
        <w:t>骨窗</w:t>
      </w:r>
      <w:r w:rsidR="00A748E3" w:rsidRPr="00A41C97">
        <w:rPr>
          <w:rFonts w:ascii="Times New Roman" w:eastAsiaTheme="minorEastAsia" w:hint="eastAsia"/>
        </w:rPr>
        <w:t>；</w:t>
      </w:r>
    </w:p>
    <w:p w14:paraId="4489A441" w14:textId="236F90E3" w:rsidR="00A748E3" w:rsidRPr="00A41C97" w:rsidRDefault="000860D5" w:rsidP="00835ED3">
      <w:pPr>
        <w:pStyle w:val="affff6"/>
        <w:numPr>
          <w:ilvl w:val="0"/>
          <w:numId w:val="36"/>
        </w:numPr>
        <w:spacing w:line="320" w:lineRule="exact"/>
        <w:ind w:leftChars="200" w:hangingChars="200"/>
      </w:pPr>
      <w:r>
        <w:rPr>
          <w:rFonts w:ascii="Times New Roman" w:eastAsiaTheme="minorEastAsia" w:hint="eastAsia"/>
        </w:rPr>
        <w:t>患者</w:t>
      </w:r>
      <w:r w:rsidR="00A748E3" w:rsidRPr="00A41C97">
        <w:rPr>
          <w:rFonts w:ascii="Times New Roman" w:eastAsiaTheme="minorEastAsia"/>
        </w:rPr>
        <w:t>生理状</w:t>
      </w:r>
      <w:r w:rsidR="00A748E3" w:rsidRPr="00A41C97">
        <w:rPr>
          <w:rFonts w:ascii="Times New Roman" w:eastAsiaTheme="minorEastAsia" w:hint="eastAsia"/>
        </w:rPr>
        <w:t>态</w:t>
      </w:r>
      <w:r w:rsidR="00A748E3" w:rsidRPr="00A41C97">
        <w:rPr>
          <w:rFonts w:ascii="Times New Roman" w:eastAsiaTheme="minorEastAsia"/>
        </w:rPr>
        <w:t>不佳，如存在严重营养不良或感染</w:t>
      </w:r>
      <w:r w:rsidR="00744557">
        <w:rPr>
          <w:rFonts w:ascii="Times New Roman" w:eastAsiaTheme="minorEastAsia"/>
        </w:rPr>
        <w:t>等</w:t>
      </w:r>
      <w:r w:rsidR="00A748E3" w:rsidRPr="00A41C97">
        <w:rPr>
          <w:rFonts w:ascii="Times New Roman" w:eastAsiaTheme="minorEastAsia" w:hint="eastAsia"/>
        </w:rPr>
        <w:t>；</w:t>
      </w:r>
    </w:p>
    <w:p w14:paraId="6F6F2BE7" w14:textId="0A161F79" w:rsidR="00A748E3" w:rsidRPr="00A41C97" w:rsidRDefault="000860D5" w:rsidP="00835ED3">
      <w:pPr>
        <w:pStyle w:val="affff6"/>
        <w:numPr>
          <w:ilvl w:val="0"/>
          <w:numId w:val="36"/>
        </w:numPr>
        <w:spacing w:line="320" w:lineRule="exact"/>
        <w:ind w:leftChars="200" w:hangingChars="200"/>
      </w:pPr>
      <w:r>
        <w:rPr>
          <w:rFonts w:ascii="Times New Roman" w:eastAsiaTheme="minorEastAsia"/>
        </w:rPr>
        <w:t>患者</w:t>
      </w:r>
      <w:r w:rsidR="00A748E3" w:rsidRPr="00A41C97">
        <w:rPr>
          <w:rFonts w:ascii="Times New Roman" w:eastAsiaTheme="minorEastAsia"/>
        </w:rPr>
        <w:t>存在严重系统性疾病</w:t>
      </w:r>
      <w:r w:rsidR="00A748E3" w:rsidRPr="00A41C97">
        <w:rPr>
          <w:rFonts w:ascii="Times New Roman" w:eastAsiaTheme="minorEastAsia" w:hint="eastAsia"/>
        </w:rPr>
        <w:t>，</w:t>
      </w:r>
      <w:r w:rsidR="00A748E3" w:rsidRPr="00A41C97">
        <w:rPr>
          <w:rFonts w:ascii="Times New Roman" w:eastAsiaTheme="minorEastAsia"/>
        </w:rPr>
        <w:t>无法耐受手术或全身麻醉</w:t>
      </w:r>
      <w:r w:rsidR="00A748E3" w:rsidRPr="00A41C97">
        <w:rPr>
          <w:rFonts w:ascii="Times New Roman" w:eastAsiaTheme="minorEastAsia" w:hint="eastAsia"/>
        </w:rPr>
        <w:t>；</w:t>
      </w:r>
    </w:p>
    <w:p w14:paraId="16F4206D" w14:textId="0DC2119E" w:rsidR="00A748E3" w:rsidRPr="00A41C97" w:rsidRDefault="000860D5" w:rsidP="00835ED3">
      <w:pPr>
        <w:pStyle w:val="affff6"/>
        <w:numPr>
          <w:ilvl w:val="0"/>
          <w:numId w:val="36"/>
        </w:numPr>
        <w:spacing w:line="320" w:lineRule="exact"/>
        <w:ind w:leftChars="200" w:hangingChars="200"/>
      </w:pPr>
      <w:r>
        <w:rPr>
          <w:rFonts w:ascii="Times New Roman" w:eastAsiaTheme="minorEastAsia" w:hint="eastAsia"/>
        </w:rPr>
        <w:t>患者</w:t>
      </w:r>
      <w:r w:rsidR="00A748E3" w:rsidRPr="00A41C97">
        <w:rPr>
          <w:rFonts w:ascii="Times New Roman" w:eastAsiaTheme="minorEastAsia" w:hint="eastAsia"/>
        </w:rPr>
        <w:t>颅骨缺损处的</w:t>
      </w:r>
      <w:r w:rsidR="00A748E3" w:rsidRPr="00A41C97">
        <w:rPr>
          <w:rFonts w:ascii="Times New Roman" w:eastAsiaTheme="minorEastAsia"/>
        </w:rPr>
        <w:t>头皮存在大面积疤痕</w:t>
      </w:r>
      <w:r>
        <w:rPr>
          <w:rFonts w:ascii="Times New Roman" w:eastAsiaTheme="minorEastAsia"/>
        </w:rPr>
        <w:t>挛缩</w:t>
      </w:r>
      <w:r w:rsidR="00A748E3" w:rsidRPr="00A41C97">
        <w:rPr>
          <w:rFonts w:ascii="Times New Roman" w:eastAsiaTheme="minorEastAsia" w:hint="eastAsia"/>
        </w:rPr>
        <w:t>、</w:t>
      </w:r>
      <w:r w:rsidR="00A748E3" w:rsidRPr="00A41C97">
        <w:rPr>
          <w:rFonts w:ascii="Times New Roman" w:eastAsiaTheme="minorEastAsia"/>
        </w:rPr>
        <w:t>缺损</w:t>
      </w:r>
      <w:r w:rsidR="00A748E3" w:rsidRPr="00A41C97">
        <w:rPr>
          <w:rFonts w:ascii="Times New Roman" w:eastAsiaTheme="minorEastAsia" w:hint="eastAsia"/>
        </w:rPr>
        <w:t>、</w:t>
      </w:r>
      <w:r w:rsidR="00A748E3" w:rsidRPr="00A41C97">
        <w:rPr>
          <w:rFonts w:ascii="Times New Roman" w:eastAsiaTheme="minorEastAsia"/>
        </w:rPr>
        <w:t>炎症或明显菲薄等缺陷</w:t>
      </w:r>
      <w:r w:rsidR="00A748E3" w:rsidRPr="00A41C97">
        <w:rPr>
          <w:rFonts w:ascii="Times New Roman" w:eastAsiaTheme="minorEastAsia" w:hint="eastAsia"/>
        </w:rPr>
        <w:t>；</w:t>
      </w:r>
    </w:p>
    <w:p w14:paraId="2E8CB177" w14:textId="5AD34603" w:rsidR="00A748E3" w:rsidRPr="00FF0A65" w:rsidRDefault="000860D5" w:rsidP="00835ED3">
      <w:pPr>
        <w:pStyle w:val="affff6"/>
        <w:numPr>
          <w:ilvl w:val="0"/>
          <w:numId w:val="36"/>
        </w:numPr>
        <w:spacing w:line="320" w:lineRule="exact"/>
        <w:ind w:leftChars="200" w:hangingChars="200"/>
      </w:pPr>
      <w:r>
        <w:rPr>
          <w:rFonts w:ascii="Times New Roman" w:eastAsiaTheme="minorEastAsia"/>
        </w:rPr>
        <w:t>患者</w:t>
      </w:r>
      <w:r w:rsidR="00A748E3" w:rsidRPr="00A41C97">
        <w:rPr>
          <w:rFonts w:ascii="Times New Roman" w:eastAsiaTheme="minorEastAsia" w:hint="eastAsia"/>
        </w:rPr>
        <w:t>存在严重后遗症及</w:t>
      </w:r>
      <w:r w:rsidR="00A748E3" w:rsidRPr="00A41C97">
        <w:rPr>
          <w:rFonts w:ascii="Times New Roman" w:eastAsiaTheme="minorEastAsia"/>
        </w:rPr>
        <w:t>其他不适宜颅骨回植的情况</w:t>
      </w:r>
      <w:r w:rsidR="00FF0A65">
        <w:rPr>
          <w:rFonts w:ascii="Times New Roman" w:eastAsiaTheme="minorEastAsia" w:hint="eastAsia"/>
        </w:rPr>
        <w:t>；</w:t>
      </w:r>
    </w:p>
    <w:p w14:paraId="2743276C" w14:textId="4841CDC0" w:rsidR="00FF0A65" w:rsidRPr="00FF0A65" w:rsidRDefault="00FF0A65" w:rsidP="00835ED3">
      <w:pPr>
        <w:pStyle w:val="affff6"/>
        <w:numPr>
          <w:ilvl w:val="0"/>
          <w:numId w:val="36"/>
        </w:numPr>
        <w:spacing w:line="320" w:lineRule="exact"/>
        <w:ind w:leftChars="200" w:hangingChars="200"/>
        <w:rPr>
          <w:rFonts w:ascii="Times New Roman" w:eastAsiaTheme="minorEastAsia"/>
        </w:rPr>
      </w:pPr>
      <w:r w:rsidRPr="00FF0A65">
        <w:rPr>
          <w:rFonts w:ascii="Times New Roman" w:eastAsiaTheme="minorEastAsia" w:hint="eastAsia"/>
        </w:rPr>
        <w:t>患者手术前未进行感染因子检查；</w:t>
      </w:r>
    </w:p>
    <w:p w14:paraId="7631BD79" w14:textId="3E5CFF37" w:rsidR="00FF0A65" w:rsidRPr="00A41C97" w:rsidRDefault="00FF0A65" w:rsidP="00835ED3">
      <w:pPr>
        <w:pStyle w:val="affff6"/>
        <w:numPr>
          <w:ilvl w:val="0"/>
          <w:numId w:val="36"/>
        </w:numPr>
        <w:spacing w:line="320" w:lineRule="exact"/>
        <w:ind w:leftChars="200" w:hangingChars="200"/>
      </w:pPr>
      <w:r w:rsidRPr="00FF0A65">
        <w:rPr>
          <w:rFonts w:ascii="Times New Roman" w:eastAsiaTheme="minorEastAsia" w:hint="eastAsia"/>
        </w:rPr>
        <w:t>颅骨信息不能证明其安全有效性。</w:t>
      </w:r>
    </w:p>
    <w:p w14:paraId="66810116" w14:textId="1AC5D4D6" w:rsidR="0003364C" w:rsidRPr="002F118B" w:rsidRDefault="004123D8" w:rsidP="007C27AC">
      <w:pPr>
        <w:pStyle w:val="affffffa"/>
        <w:numPr>
          <w:ilvl w:val="0"/>
          <w:numId w:val="32"/>
        </w:numPr>
        <w:adjustRightInd w:val="0"/>
        <w:spacing w:beforeLines="150" w:before="468" w:afterLines="50" w:after="156" w:line="320" w:lineRule="exact"/>
        <w:ind w:left="485" w:hangingChars="202" w:hanging="485"/>
        <w:rPr>
          <w:rFonts w:ascii="Times New Roman"/>
          <w:sz w:val="24"/>
          <w:szCs w:val="24"/>
        </w:rPr>
      </w:pPr>
      <w:bookmarkStart w:id="121" w:name="_Toc79872063"/>
      <w:r w:rsidRPr="002F118B">
        <w:rPr>
          <w:rFonts w:ascii="Times New Roman"/>
          <w:sz w:val="24"/>
          <w:szCs w:val="24"/>
        </w:rPr>
        <w:t>质量</w:t>
      </w:r>
      <w:bookmarkEnd w:id="111"/>
      <w:bookmarkEnd w:id="112"/>
      <w:bookmarkEnd w:id="113"/>
      <w:bookmarkEnd w:id="114"/>
      <w:r w:rsidR="00F00B69" w:rsidRPr="002F118B">
        <w:rPr>
          <w:rFonts w:ascii="Times New Roman" w:hint="eastAsia"/>
          <w:sz w:val="24"/>
          <w:szCs w:val="24"/>
        </w:rPr>
        <w:t>管理</w:t>
      </w:r>
      <w:bookmarkEnd w:id="121"/>
    </w:p>
    <w:p w14:paraId="36B36255" w14:textId="08720F69" w:rsidR="00F00B69" w:rsidRPr="00BF500C" w:rsidRDefault="00F00B69" w:rsidP="00852A6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  <w:noProof/>
        </w:rPr>
      </w:pPr>
      <w:bookmarkStart w:id="122" w:name="_Toc79872064"/>
      <w:r w:rsidRPr="00BF500C">
        <w:rPr>
          <w:rFonts w:ascii="Times New Roman"/>
          <w:noProof/>
        </w:rPr>
        <w:t>文件</w:t>
      </w:r>
      <w:r>
        <w:rPr>
          <w:rFonts w:ascii="Times New Roman"/>
          <w:noProof/>
        </w:rPr>
        <w:t>管理</w:t>
      </w:r>
      <w:bookmarkEnd w:id="122"/>
    </w:p>
    <w:p w14:paraId="1AD0372A" w14:textId="77777777" w:rsidR="00F00B69" w:rsidRPr="00687BBE" w:rsidRDefault="00F00B69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23" w:name="_Toc79872065"/>
      <w:r w:rsidRPr="00687BBE">
        <w:rPr>
          <w:rFonts w:ascii="Times New Roman"/>
          <w:noProof/>
        </w:rPr>
        <w:t>质量体系</w:t>
      </w:r>
      <w:r w:rsidRPr="00687BBE">
        <w:rPr>
          <w:rFonts w:ascii="Times New Roman"/>
        </w:rPr>
        <w:t>文件</w:t>
      </w:r>
      <w:bookmarkEnd w:id="123"/>
    </w:p>
    <w:p w14:paraId="40E10965" w14:textId="6A44B837" w:rsidR="00F00B69" w:rsidRPr="00FF0A65" w:rsidRDefault="00F00B69" w:rsidP="00835ED3">
      <w:pPr>
        <w:pStyle w:val="affff6"/>
        <w:numPr>
          <w:ilvl w:val="0"/>
          <w:numId w:val="54"/>
        </w:numPr>
        <w:adjustRightIn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eastAsiaTheme="minorEastAsia"/>
        </w:rPr>
      </w:pPr>
      <w:r w:rsidRPr="00CA341A">
        <w:rPr>
          <w:rFonts w:ascii="Times New Roman" w:eastAsiaTheme="minorEastAsia"/>
          <w:b/>
        </w:rPr>
        <w:t>ACB</w:t>
      </w:r>
      <w:r w:rsidRPr="00FF0A65">
        <w:rPr>
          <w:rFonts w:ascii="Times New Roman" w:eastAsiaTheme="minorEastAsia"/>
        </w:rPr>
        <w:t>应编制描述其质量体系</w:t>
      </w:r>
      <w:r w:rsidR="00C60DB1" w:rsidRPr="00FF0A65">
        <w:rPr>
          <w:rFonts w:ascii="Times New Roman" w:eastAsiaTheme="minorEastAsia" w:hint="eastAsia"/>
        </w:rPr>
        <w:t>及各质量要素间相互关系</w:t>
      </w:r>
      <w:r w:rsidRPr="00FF0A65">
        <w:rPr>
          <w:rFonts w:ascii="Times New Roman" w:eastAsiaTheme="minorEastAsia"/>
        </w:rPr>
        <w:t>的质量手册</w:t>
      </w:r>
      <w:r w:rsidR="00C60DB1" w:rsidRPr="00FF0A65">
        <w:rPr>
          <w:rFonts w:ascii="Times New Roman" w:eastAsiaTheme="minorEastAsia" w:hint="eastAsia"/>
        </w:rPr>
        <w:t>。</w:t>
      </w:r>
    </w:p>
    <w:p w14:paraId="1E013E9D" w14:textId="7D48FFC2" w:rsidR="00C60DB1" w:rsidRPr="00FF0A65" w:rsidRDefault="00F00B69" w:rsidP="00835ED3">
      <w:pPr>
        <w:pStyle w:val="affff6"/>
        <w:numPr>
          <w:ilvl w:val="0"/>
          <w:numId w:val="54"/>
        </w:numPr>
        <w:adjustRightIn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eastAsiaTheme="minorEastAsia"/>
        </w:rPr>
      </w:pPr>
      <w:r w:rsidRPr="00CA341A">
        <w:rPr>
          <w:rFonts w:ascii="Times New Roman" w:eastAsiaTheme="minorEastAsia"/>
          <w:b/>
        </w:rPr>
        <w:t>ACB</w:t>
      </w:r>
      <w:r w:rsidRPr="00FF0A65">
        <w:rPr>
          <w:rFonts w:ascii="Times New Roman" w:eastAsiaTheme="minorEastAsia"/>
        </w:rPr>
        <w:t>应编制</w:t>
      </w:r>
      <w:r w:rsidR="002D44FF" w:rsidRPr="00FF0A65">
        <w:rPr>
          <w:rFonts w:ascii="Times New Roman" w:eastAsiaTheme="minorEastAsia" w:hint="eastAsia"/>
        </w:rPr>
        <w:t>质量</w:t>
      </w:r>
      <w:r w:rsidR="002D44FF" w:rsidRPr="00FF0A65">
        <w:rPr>
          <w:rFonts w:ascii="Times New Roman" w:eastAsiaTheme="minorEastAsia"/>
        </w:rPr>
        <w:t>体系</w:t>
      </w:r>
      <w:r w:rsidRPr="00FF0A65">
        <w:rPr>
          <w:rFonts w:ascii="Times New Roman" w:eastAsiaTheme="minorEastAsia"/>
        </w:rPr>
        <w:t>要求的程序文件、管理文件</w:t>
      </w:r>
      <w:r w:rsidR="00C60DB1" w:rsidRPr="00FF0A65">
        <w:rPr>
          <w:rFonts w:ascii="Times New Roman" w:eastAsiaTheme="minorEastAsia" w:hint="eastAsia"/>
        </w:rPr>
        <w:t>、</w:t>
      </w:r>
      <w:r w:rsidR="00C60DB1" w:rsidRPr="00FF0A65">
        <w:rPr>
          <w:rFonts w:ascii="Times New Roman" w:eastAsiaTheme="minorEastAsia"/>
        </w:rPr>
        <w:t>操作规程和</w:t>
      </w:r>
      <w:r w:rsidR="00C60DB1" w:rsidRPr="00FF0A65">
        <w:rPr>
          <w:rFonts w:ascii="Times New Roman" w:eastAsiaTheme="minorEastAsia" w:hint="eastAsia"/>
        </w:rPr>
        <w:t>作业</w:t>
      </w:r>
      <w:r w:rsidR="002F4A24">
        <w:rPr>
          <w:rFonts w:ascii="Times New Roman" w:eastAsiaTheme="minorEastAsia" w:hint="eastAsia"/>
        </w:rPr>
        <w:t>指导书</w:t>
      </w:r>
      <w:r w:rsidRPr="00FF0A65">
        <w:rPr>
          <w:rFonts w:ascii="Times New Roman" w:eastAsiaTheme="minorEastAsia"/>
        </w:rPr>
        <w:t>。</w:t>
      </w:r>
    </w:p>
    <w:p w14:paraId="6C8746A8" w14:textId="30CBDDE2" w:rsidR="00C60DB1" w:rsidRPr="00FF0A65" w:rsidRDefault="00C60DB1" w:rsidP="00835ED3">
      <w:pPr>
        <w:pStyle w:val="affff6"/>
        <w:numPr>
          <w:ilvl w:val="0"/>
          <w:numId w:val="54"/>
        </w:numPr>
        <w:adjustRightInd w:val="0"/>
        <w:spacing w:beforeLines="50" w:before="156" w:afterLines="50" w:after="156" w:line="320" w:lineRule="exact"/>
        <w:ind w:leftChars="200" w:hangingChars="200"/>
        <w:rPr>
          <w:rFonts w:ascii="Times New Roman" w:eastAsiaTheme="minorEastAsia"/>
        </w:rPr>
      </w:pPr>
      <w:r w:rsidRPr="00FF0A65">
        <w:rPr>
          <w:rFonts w:ascii="Times New Roman" w:eastAsiaTheme="minorEastAsia" w:hint="eastAsia"/>
        </w:rPr>
        <w:t>质量体系文件的编制及修改应经过审评并保留记录。</w:t>
      </w:r>
    </w:p>
    <w:p w14:paraId="6598E0A1" w14:textId="77777777" w:rsidR="00F00B69" w:rsidRPr="00687BBE" w:rsidRDefault="00F00B69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  <w:noProof/>
        </w:rPr>
      </w:pPr>
      <w:bookmarkStart w:id="124" w:name="_Toc79872066"/>
      <w:r w:rsidRPr="00687BBE">
        <w:rPr>
          <w:rFonts w:ascii="Times New Roman"/>
          <w:noProof/>
        </w:rPr>
        <w:t>技术文件</w:t>
      </w:r>
      <w:bookmarkEnd w:id="124"/>
    </w:p>
    <w:p w14:paraId="0370BEFF" w14:textId="1DAEABE7" w:rsidR="002D44FF" w:rsidRPr="002D44FF" w:rsidRDefault="002D44FF" w:rsidP="002D44FF">
      <w:pPr>
        <w:pStyle w:val="affffffffffff2"/>
        <w:snapToGrid w:val="0"/>
        <w:spacing w:beforeLines="50" w:before="156" w:afterLines="50" w:after="156" w:line="320" w:lineRule="exact"/>
        <w:rPr>
          <w:rFonts w:ascii="Times New Roman" w:hAnsi="Times New Roman"/>
        </w:rPr>
      </w:pPr>
      <w:r w:rsidRPr="002D44FF">
        <w:rPr>
          <w:rFonts w:ascii="Times New Roman" w:hAnsi="Times New Roman" w:hint="eastAsia"/>
        </w:rPr>
        <w:t>应根据</w:t>
      </w:r>
      <w:r w:rsidR="00B6458B" w:rsidRPr="00CA341A">
        <w:rPr>
          <w:rFonts w:ascii="Times New Roman" w:hAnsi="Times New Roman" w:hint="eastAsia"/>
          <w:b/>
        </w:rPr>
        <w:t>ACB</w:t>
      </w:r>
      <w:r w:rsidRPr="002D44FF">
        <w:rPr>
          <w:rFonts w:ascii="Times New Roman" w:hAnsi="Times New Roman" w:hint="eastAsia"/>
        </w:rPr>
        <w:t>的技术要求和质量保证的一般原则建立</w:t>
      </w:r>
      <w:r w:rsidR="00B6458B">
        <w:rPr>
          <w:rFonts w:ascii="Times New Roman" w:hAnsi="Times New Roman" w:hint="eastAsia"/>
        </w:rPr>
        <w:t>自己的</w:t>
      </w:r>
      <w:r w:rsidRPr="002D44FF">
        <w:rPr>
          <w:rFonts w:ascii="Times New Roman" w:hAnsi="Times New Roman" w:hint="eastAsia"/>
        </w:rPr>
        <w:t>技术手册或操作</w:t>
      </w:r>
      <w:r w:rsidR="005143A8">
        <w:rPr>
          <w:rFonts w:ascii="Times New Roman" w:hAnsi="Times New Roman" w:hint="eastAsia"/>
        </w:rPr>
        <w:t>手册</w:t>
      </w:r>
      <w:r w:rsidRPr="002D44FF">
        <w:rPr>
          <w:rFonts w:ascii="Times New Roman" w:hAnsi="Times New Roman" w:hint="eastAsia"/>
        </w:rPr>
        <w:t>，对颅骨的收集、检验、转运、处理、储存和发放等全过程中的每个重要操作程序加以限定，以保证颅骨</w:t>
      </w:r>
      <w:r w:rsidR="00912ED8">
        <w:rPr>
          <w:rFonts w:ascii="Times New Roman" w:hAnsi="Times New Roman" w:hint="eastAsia"/>
        </w:rPr>
        <w:t>及其相关</w:t>
      </w:r>
      <w:r w:rsidRPr="002D44FF">
        <w:rPr>
          <w:rFonts w:ascii="Times New Roman" w:hAnsi="Times New Roman" w:hint="eastAsia"/>
        </w:rPr>
        <w:t>服务达到规定的质量标准。</w:t>
      </w:r>
    </w:p>
    <w:p w14:paraId="3B4AA94E" w14:textId="569F0D6B" w:rsidR="00F00B69" w:rsidRPr="00687BBE" w:rsidRDefault="00F00B69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  <w:noProof/>
        </w:rPr>
      </w:pPr>
      <w:bookmarkStart w:id="125" w:name="_Toc79872067"/>
      <w:r w:rsidRPr="00687BBE">
        <w:rPr>
          <w:rFonts w:ascii="Times New Roman" w:hint="eastAsia"/>
          <w:noProof/>
        </w:rPr>
        <w:t>记录</w:t>
      </w:r>
      <w:r w:rsidR="00B6458B">
        <w:rPr>
          <w:rFonts w:ascii="Times New Roman" w:hint="eastAsia"/>
          <w:noProof/>
        </w:rPr>
        <w:t>的保存</w:t>
      </w:r>
      <w:bookmarkEnd w:id="125"/>
    </w:p>
    <w:p w14:paraId="173E0AFE" w14:textId="68FCFFFB" w:rsidR="00CF3442" w:rsidRDefault="00F00B69" w:rsidP="005A68C9">
      <w:pPr>
        <w:pStyle w:val="affffffffffff2"/>
        <w:numPr>
          <w:ilvl w:val="1"/>
          <w:numId w:val="33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eastAsiaTheme="minorEastAsia" w:hAnsi="Times New Roman"/>
        </w:rPr>
      </w:pPr>
      <w:r w:rsidRPr="00CA341A">
        <w:rPr>
          <w:rFonts w:ascii="Times New Roman" w:eastAsiaTheme="minorEastAsia" w:hAnsi="Times New Roman"/>
          <w:b/>
        </w:rPr>
        <w:t>ACB</w:t>
      </w:r>
      <w:r w:rsidRPr="00687BBE">
        <w:rPr>
          <w:rFonts w:ascii="Times New Roman" w:eastAsiaTheme="minorEastAsia" w:hAnsi="Times New Roman"/>
        </w:rPr>
        <w:t>应建立</w:t>
      </w:r>
      <w:r w:rsidRPr="00687BBE">
        <w:rPr>
          <w:rFonts w:ascii="Times New Roman" w:eastAsiaTheme="minorEastAsia" w:hAnsi="Times New Roman" w:hint="eastAsia"/>
        </w:rPr>
        <w:t>记录</w:t>
      </w:r>
      <w:r w:rsidR="002D44FF">
        <w:rPr>
          <w:rFonts w:ascii="Times New Roman" w:eastAsiaTheme="minorEastAsia" w:hAnsi="Times New Roman" w:hint="eastAsia"/>
        </w:rPr>
        <w:t>保存</w:t>
      </w:r>
      <w:r w:rsidRPr="00687BBE">
        <w:rPr>
          <w:rFonts w:ascii="Times New Roman" w:eastAsiaTheme="minorEastAsia" w:hAnsi="Times New Roman"/>
        </w:rPr>
        <w:t>制度</w:t>
      </w:r>
      <w:r w:rsidR="00B6458B">
        <w:rPr>
          <w:rFonts w:ascii="Times New Roman" w:eastAsiaTheme="minorEastAsia" w:hAnsi="Times New Roman" w:hint="eastAsia"/>
        </w:rPr>
        <w:t>。</w:t>
      </w:r>
      <w:r w:rsidR="002D44FF" w:rsidRPr="00912ED8">
        <w:rPr>
          <w:rFonts w:ascii="Times New Roman" w:eastAsiaTheme="minorEastAsia" w:hAnsi="Times New Roman" w:hint="eastAsia"/>
        </w:rPr>
        <w:t>关于</w:t>
      </w:r>
      <w:r w:rsidR="00912ED8" w:rsidRPr="00912ED8">
        <w:rPr>
          <w:rFonts w:ascii="Times New Roman" w:eastAsiaTheme="minorEastAsia" w:hAnsi="Times New Roman" w:hint="eastAsia"/>
        </w:rPr>
        <w:t>颅骨的</w:t>
      </w:r>
      <w:r w:rsidR="00912ED8">
        <w:rPr>
          <w:rFonts w:ascii="Times New Roman" w:eastAsiaTheme="minorEastAsia" w:hAnsi="Times New Roman" w:hint="eastAsia"/>
        </w:rPr>
        <w:t>基本</w:t>
      </w:r>
      <w:r w:rsidR="00912ED8" w:rsidRPr="00912ED8">
        <w:rPr>
          <w:rFonts w:ascii="Times New Roman" w:eastAsiaTheme="minorEastAsia" w:hAnsi="Times New Roman" w:hint="eastAsia"/>
        </w:rPr>
        <w:t>信息</w:t>
      </w:r>
      <w:r w:rsidR="002D44FF" w:rsidRPr="00912ED8">
        <w:rPr>
          <w:rFonts w:ascii="Times New Roman" w:eastAsiaTheme="minorEastAsia" w:hAnsi="Times New Roman" w:hint="eastAsia"/>
        </w:rPr>
        <w:t>、</w:t>
      </w:r>
      <w:r w:rsidR="00912ED8" w:rsidRPr="00912ED8">
        <w:rPr>
          <w:rFonts w:ascii="Times New Roman" w:eastAsiaTheme="minorEastAsia" w:hAnsi="Times New Roman" w:hint="eastAsia"/>
        </w:rPr>
        <w:t>检测</w:t>
      </w:r>
      <w:r w:rsidR="00912ED8">
        <w:rPr>
          <w:rFonts w:ascii="Times New Roman" w:eastAsiaTheme="minorEastAsia" w:hAnsi="Times New Roman" w:hint="eastAsia"/>
        </w:rPr>
        <w:t>结果</w:t>
      </w:r>
      <w:r w:rsidR="00912ED8" w:rsidRPr="00912ED8">
        <w:rPr>
          <w:rFonts w:ascii="Times New Roman" w:eastAsiaTheme="minorEastAsia" w:hAnsi="Times New Roman" w:hint="eastAsia"/>
        </w:rPr>
        <w:t>、</w:t>
      </w:r>
      <w:r w:rsidR="002D44FF" w:rsidRPr="00912ED8">
        <w:rPr>
          <w:rFonts w:ascii="Times New Roman" w:eastAsiaTheme="minorEastAsia" w:hAnsi="Times New Roman" w:hint="eastAsia"/>
        </w:rPr>
        <w:t>收集、转运、处理、储存、发放、</w:t>
      </w:r>
      <w:r w:rsidR="00912ED8" w:rsidRPr="00912ED8">
        <w:rPr>
          <w:rFonts w:ascii="Times New Roman" w:eastAsiaTheme="minorEastAsia" w:hAnsi="Times New Roman" w:hint="eastAsia"/>
        </w:rPr>
        <w:t>回植</w:t>
      </w:r>
      <w:r w:rsidR="00912ED8">
        <w:rPr>
          <w:rFonts w:ascii="Times New Roman" w:eastAsiaTheme="minorEastAsia" w:hAnsi="Times New Roman" w:hint="eastAsia"/>
        </w:rPr>
        <w:t>、</w:t>
      </w:r>
      <w:r w:rsidR="002D44FF" w:rsidRPr="00912ED8">
        <w:rPr>
          <w:rFonts w:ascii="Times New Roman" w:eastAsiaTheme="minorEastAsia" w:hAnsi="Times New Roman" w:hint="eastAsia"/>
        </w:rPr>
        <w:t>随访</w:t>
      </w:r>
      <w:r w:rsidR="00912ED8">
        <w:rPr>
          <w:rFonts w:ascii="Times New Roman" w:eastAsiaTheme="minorEastAsia" w:hAnsi="Times New Roman" w:hint="eastAsia"/>
        </w:rPr>
        <w:t>、召回和废弃等情况</w:t>
      </w:r>
      <w:r w:rsidR="00B6458B">
        <w:rPr>
          <w:rFonts w:ascii="Times New Roman" w:eastAsiaTheme="minorEastAsia" w:hAnsi="Times New Roman" w:hint="eastAsia"/>
        </w:rPr>
        <w:t>，</w:t>
      </w:r>
      <w:r w:rsidR="002D44FF" w:rsidRPr="00912ED8">
        <w:rPr>
          <w:rFonts w:ascii="Times New Roman" w:eastAsiaTheme="minorEastAsia" w:hAnsi="Times New Roman" w:hint="eastAsia"/>
        </w:rPr>
        <w:t>相关仪器</w:t>
      </w:r>
      <w:r w:rsidR="00912ED8" w:rsidRPr="00912ED8">
        <w:rPr>
          <w:rFonts w:ascii="Times New Roman" w:eastAsiaTheme="minorEastAsia" w:hAnsi="Times New Roman" w:hint="eastAsia"/>
        </w:rPr>
        <w:t>和</w:t>
      </w:r>
      <w:r w:rsidR="002D44FF" w:rsidRPr="00912ED8">
        <w:rPr>
          <w:rFonts w:ascii="Times New Roman" w:eastAsiaTheme="minorEastAsia" w:hAnsi="Times New Roman" w:hint="eastAsia"/>
        </w:rPr>
        <w:t>设备</w:t>
      </w:r>
      <w:r w:rsidR="00912ED8" w:rsidRPr="00912ED8">
        <w:rPr>
          <w:rFonts w:ascii="Times New Roman" w:eastAsiaTheme="minorEastAsia" w:hAnsi="Times New Roman" w:hint="eastAsia"/>
        </w:rPr>
        <w:t>的</w:t>
      </w:r>
      <w:r w:rsidR="002D44FF" w:rsidRPr="00912ED8">
        <w:rPr>
          <w:rFonts w:ascii="Times New Roman" w:eastAsiaTheme="minorEastAsia" w:hAnsi="Times New Roman" w:hint="eastAsia"/>
        </w:rPr>
        <w:t>运行、</w:t>
      </w:r>
      <w:r w:rsidR="00912ED8" w:rsidRPr="00912ED8">
        <w:rPr>
          <w:rFonts w:ascii="Times New Roman" w:eastAsiaTheme="minorEastAsia" w:hAnsi="Times New Roman" w:hint="eastAsia"/>
        </w:rPr>
        <w:t>保养、维修和改进等信息</w:t>
      </w:r>
      <w:r w:rsidR="00B6458B">
        <w:rPr>
          <w:rFonts w:ascii="Times New Roman" w:eastAsiaTheme="minorEastAsia" w:hAnsi="Times New Roman" w:hint="eastAsia"/>
        </w:rPr>
        <w:t>，以及</w:t>
      </w:r>
      <w:r w:rsidR="00CF3442" w:rsidRPr="00912ED8">
        <w:rPr>
          <w:rFonts w:ascii="Times New Roman" w:eastAsiaTheme="minorEastAsia" w:hAnsi="Times New Roman" w:hint="eastAsia"/>
        </w:rPr>
        <w:t>操作</w:t>
      </w:r>
      <w:r w:rsidR="00CF3442">
        <w:rPr>
          <w:rFonts w:ascii="Times New Roman" w:eastAsiaTheme="minorEastAsia" w:hAnsi="Times New Roman" w:hint="eastAsia"/>
        </w:rPr>
        <w:t>者的签名</w:t>
      </w:r>
      <w:r w:rsidR="00B6458B">
        <w:rPr>
          <w:rFonts w:ascii="Times New Roman" w:eastAsiaTheme="minorEastAsia" w:hAnsi="Times New Roman" w:hint="eastAsia"/>
        </w:rPr>
        <w:t>和</w:t>
      </w:r>
      <w:r w:rsidR="00CF3442" w:rsidRPr="00912ED8">
        <w:rPr>
          <w:rFonts w:ascii="Times New Roman" w:eastAsiaTheme="minorEastAsia" w:hAnsi="Times New Roman" w:hint="eastAsia"/>
        </w:rPr>
        <w:t>日期</w:t>
      </w:r>
      <w:r w:rsidR="00B6458B">
        <w:rPr>
          <w:rFonts w:ascii="Times New Roman" w:eastAsiaTheme="minorEastAsia" w:hAnsi="Times New Roman" w:hint="eastAsia"/>
        </w:rPr>
        <w:t>等，应有相应的记录档案</w:t>
      </w:r>
      <w:r w:rsidR="00CF3442" w:rsidRPr="00912ED8">
        <w:rPr>
          <w:rFonts w:ascii="Times New Roman" w:eastAsiaTheme="minorEastAsia" w:hAnsi="Times New Roman" w:hint="eastAsia"/>
        </w:rPr>
        <w:t>。</w:t>
      </w:r>
      <w:r w:rsidR="00912ED8" w:rsidRPr="00912ED8">
        <w:rPr>
          <w:rFonts w:ascii="Times New Roman" w:eastAsiaTheme="minorEastAsia" w:hAnsi="Times New Roman" w:hint="eastAsia"/>
        </w:rPr>
        <w:t>通过记录可对每</w:t>
      </w:r>
      <w:r w:rsidR="00CF3442">
        <w:rPr>
          <w:rFonts w:ascii="Times New Roman" w:eastAsiaTheme="minorEastAsia" w:hAnsi="Times New Roman" w:hint="eastAsia"/>
        </w:rPr>
        <w:t>例患者</w:t>
      </w:r>
      <w:r w:rsidR="00912ED8" w:rsidRPr="00912ED8">
        <w:rPr>
          <w:rFonts w:ascii="Times New Roman" w:eastAsiaTheme="minorEastAsia" w:hAnsi="Times New Roman" w:hint="eastAsia"/>
        </w:rPr>
        <w:t>颅骨</w:t>
      </w:r>
      <w:r w:rsidR="002D44FF" w:rsidRPr="00912ED8">
        <w:rPr>
          <w:rFonts w:ascii="Times New Roman" w:eastAsiaTheme="minorEastAsia" w:hAnsi="Times New Roman" w:hint="eastAsia"/>
        </w:rPr>
        <w:t>的来源</w:t>
      </w:r>
      <w:r w:rsidR="00B6458B">
        <w:rPr>
          <w:rFonts w:ascii="Times New Roman" w:eastAsiaTheme="minorEastAsia" w:hAnsi="Times New Roman" w:hint="eastAsia"/>
        </w:rPr>
        <w:t>、</w:t>
      </w:r>
      <w:r w:rsidR="002D44FF" w:rsidRPr="00912ED8">
        <w:rPr>
          <w:rFonts w:ascii="Times New Roman" w:eastAsiaTheme="minorEastAsia" w:hAnsi="Times New Roman" w:hint="eastAsia"/>
        </w:rPr>
        <w:t>去向</w:t>
      </w:r>
      <w:r w:rsidR="00B6458B">
        <w:rPr>
          <w:rFonts w:ascii="Times New Roman" w:eastAsiaTheme="minorEastAsia" w:hAnsi="Times New Roman" w:hint="eastAsia"/>
        </w:rPr>
        <w:t>和质量控制</w:t>
      </w:r>
      <w:r w:rsidR="000C7999">
        <w:rPr>
          <w:rFonts w:ascii="Times New Roman" w:eastAsiaTheme="minorEastAsia" w:hAnsi="Times New Roman" w:hint="eastAsia"/>
        </w:rPr>
        <w:t>等</w:t>
      </w:r>
      <w:r w:rsidR="00B6458B">
        <w:rPr>
          <w:rFonts w:ascii="Times New Roman" w:eastAsiaTheme="minorEastAsia" w:hAnsi="Times New Roman" w:hint="eastAsia"/>
        </w:rPr>
        <w:t>情况</w:t>
      </w:r>
      <w:r w:rsidR="002D44FF" w:rsidRPr="00912ED8">
        <w:rPr>
          <w:rFonts w:ascii="Times New Roman" w:eastAsiaTheme="minorEastAsia" w:hAnsi="Times New Roman" w:hint="eastAsia"/>
        </w:rPr>
        <w:t>进行追溯</w:t>
      </w:r>
      <w:r w:rsidR="00CF3442">
        <w:rPr>
          <w:rFonts w:ascii="Times New Roman" w:eastAsiaTheme="minorEastAsia" w:hAnsi="Times New Roman" w:hint="eastAsia"/>
        </w:rPr>
        <w:t>。</w:t>
      </w:r>
    </w:p>
    <w:p w14:paraId="57510BE3" w14:textId="31AE7976" w:rsidR="00F00B69" w:rsidRPr="00CF3442" w:rsidRDefault="000C7999" w:rsidP="005A68C9">
      <w:pPr>
        <w:pStyle w:val="affffffffffff2"/>
        <w:numPr>
          <w:ilvl w:val="1"/>
          <w:numId w:val="33"/>
        </w:numPr>
        <w:snapToGrid w:val="0"/>
        <w:spacing w:beforeLines="50" w:before="156" w:afterLines="50" w:after="156" w:line="320" w:lineRule="exact"/>
        <w:ind w:leftChars="200" w:left="842" w:hangingChars="200" w:hanging="422"/>
        <w:rPr>
          <w:rFonts w:ascii="Times New Roman" w:eastAsiaTheme="minorEastAsia" w:hAnsi="Times New Roman"/>
        </w:rPr>
      </w:pPr>
      <w:r w:rsidRPr="00CA341A">
        <w:rPr>
          <w:rFonts w:ascii="Times New Roman" w:eastAsiaTheme="minorEastAsia" w:hint="eastAsia"/>
          <w:b/>
        </w:rPr>
        <w:t>ACB</w:t>
      </w:r>
      <w:r w:rsidR="00F00B69" w:rsidRPr="00CF3442">
        <w:rPr>
          <w:rFonts w:ascii="Times New Roman" w:eastAsiaTheme="minorEastAsia"/>
        </w:rPr>
        <w:t>应</w:t>
      </w:r>
      <w:r w:rsidR="00F00B69" w:rsidRPr="00CF3442">
        <w:rPr>
          <w:rFonts w:ascii="Times New Roman" w:eastAsiaTheme="minorEastAsia" w:hint="eastAsia"/>
        </w:rPr>
        <w:t>制定</w:t>
      </w:r>
      <w:r>
        <w:rPr>
          <w:rFonts w:ascii="Times New Roman" w:eastAsiaTheme="minorEastAsia" w:hint="eastAsia"/>
        </w:rPr>
        <w:t>书面</w:t>
      </w:r>
      <w:r w:rsidR="00F00B69" w:rsidRPr="00CF3442">
        <w:rPr>
          <w:rFonts w:ascii="Times New Roman" w:eastAsiaTheme="minorEastAsia" w:hint="eastAsia"/>
        </w:rPr>
        <w:t>程序</w:t>
      </w:r>
      <w:r>
        <w:rPr>
          <w:rFonts w:ascii="Times New Roman" w:eastAsiaTheme="minorEastAsia" w:hint="eastAsia"/>
        </w:rPr>
        <w:t>管理</w:t>
      </w:r>
      <w:r w:rsidRPr="00CF3442">
        <w:rPr>
          <w:rFonts w:ascii="Times New Roman" w:eastAsiaTheme="minorEastAsia"/>
        </w:rPr>
        <w:t>记录</w:t>
      </w:r>
      <w:r>
        <w:rPr>
          <w:rFonts w:ascii="Times New Roman" w:eastAsiaTheme="minorEastAsia"/>
        </w:rPr>
        <w:t>文件</w:t>
      </w:r>
      <w:r w:rsidR="00F00B69" w:rsidRPr="00CF3442">
        <w:rPr>
          <w:rFonts w:ascii="Times New Roman" w:eastAsiaTheme="minorEastAsia"/>
        </w:rPr>
        <w:t>，规定记录的标识、检索、</w:t>
      </w:r>
      <w:r>
        <w:rPr>
          <w:rFonts w:ascii="Times New Roman" w:eastAsiaTheme="minorEastAsia" w:hint="eastAsia"/>
        </w:rPr>
        <w:t>存档</w:t>
      </w:r>
      <w:r w:rsidRPr="00CF3442">
        <w:rPr>
          <w:rFonts w:ascii="Times New Roman" w:eastAsiaTheme="minorEastAsia"/>
        </w:rPr>
        <w:t>、</w:t>
      </w:r>
      <w:r w:rsidR="00F00B69" w:rsidRPr="00CF3442">
        <w:rPr>
          <w:rFonts w:ascii="Times New Roman" w:eastAsiaTheme="minorEastAsia"/>
        </w:rPr>
        <w:t>保</w:t>
      </w:r>
      <w:r>
        <w:rPr>
          <w:rFonts w:ascii="Times New Roman" w:eastAsiaTheme="minorEastAsia" w:hint="eastAsia"/>
        </w:rPr>
        <w:t>管</w:t>
      </w:r>
      <w:r w:rsidR="00F00B69" w:rsidRPr="00CF3442">
        <w:rPr>
          <w:rFonts w:ascii="Times New Roman" w:eastAsiaTheme="minorEastAsia"/>
        </w:rPr>
        <w:t>、保存期和处置等。记录的保存期限应</w:t>
      </w:r>
      <w:r w:rsidR="00912ED8" w:rsidRPr="00CF3442">
        <w:rPr>
          <w:rFonts w:ascii="Times New Roman" w:eastAsiaTheme="minorEastAsia" w:hint="eastAsia"/>
        </w:rPr>
        <w:t>≥</w:t>
      </w:r>
      <w:r w:rsidR="00F00B69" w:rsidRPr="00CF3442">
        <w:rPr>
          <w:rFonts w:ascii="Times New Roman" w:eastAsiaTheme="minorEastAsia"/>
        </w:rPr>
        <w:t>2</w:t>
      </w:r>
      <w:r w:rsidR="00F00B69" w:rsidRPr="00CF3442">
        <w:rPr>
          <w:rFonts w:ascii="Times New Roman" w:eastAsiaTheme="minorEastAsia"/>
        </w:rPr>
        <w:t>年。</w:t>
      </w:r>
    </w:p>
    <w:p w14:paraId="7E13A78B" w14:textId="0C1DAED5" w:rsidR="004123D8" w:rsidRPr="00687BBE" w:rsidRDefault="00F23A7F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126" w:name="_Toc79872068"/>
      <w:r w:rsidRPr="00687BBE">
        <w:rPr>
          <w:rFonts w:ascii="Times New Roman" w:hint="eastAsia"/>
        </w:rPr>
        <w:t>收储</w:t>
      </w:r>
      <w:r w:rsidR="00920079" w:rsidRPr="00687BBE">
        <w:rPr>
          <w:rFonts w:ascii="Times New Roman"/>
        </w:rPr>
        <w:t>颅骨</w:t>
      </w:r>
      <w:r w:rsidR="00E07184" w:rsidRPr="00687BBE">
        <w:rPr>
          <w:rFonts w:ascii="Times New Roman"/>
        </w:rPr>
        <w:t>的</w:t>
      </w:r>
      <w:r w:rsidR="004123D8" w:rsidRPr="00687BBE">
        <w:rPr>
          <w:rFonts w:ascii="Times New Roman"/>
        </w:rPr>
        <w:t>过程管理</w:t>
      </w:r>
      <w:bookmarkEnd w:id="126"/>
    </w:p>
    <w:p w14:paraId="530F77AE" w14:textId="29A4C52D" w:rsidR="004123D8" w:rsidRPr="00920079" w:rsidRDefault="004123D8" w:rsidP="00835ED3">
      <w:pPr>
        <w:pStyle w:val="affff6"/>
        <w:numPr>
          <w:ilvl w:val="0"/>
          <w:numId w:val="37"/>
        </w:numPr>
        <w:spacing w:beforeLines="50" w:before="156" w:afterLines="50" w:after="156" w:line="320" w:lineRule="exact"/>
        <w:ind w:leftChars="200" w:left="840" w:hangingChars="200"/>
        <w:rPr>
          <w:rFonts w:ascii="Times New Roman" w:eastAsiaTheme="minorEastAsia"/>
        </w:rPr>
      </w:pPr>
      <w:r w:rsidRPr="00920079">
        <w:rPr>
          <w:rFonts w:ascii="Times New Roman" w:eastAsiaTheme="minorEastAsia"/>
        </w:rPr>
        <w:t>应制定</w:t>
      </w:r>
      <w:r w:rsidR="00937124">
        <w:rPr>
          <w:rFonts w:ascii="Times New Roman" w:eastAsiaTheme="minorEastAsia"/>
        </w:rPr>
        <w:t>收储颅骨的</w:t>
      </w:r>
      <w:r w:rsidRPr="00920079">
        <w:rPr>
          <w:rFonts w:ascii="Times New Roman" w:eastAsiaTheme="minorEastAsia"/>
        </w:rPr>
        <w:t>操作</w:t>
      </w:r>
      <w:r w:rsidR="00CF3442">
        <w:rPr>
          <w:rFonts w:ascii="Times New Roman" w:eastAsiaTheme="minorEastAsia" w:hint="eastAsia"/>
        </w:rPr>
        <w:t>手册</w:t>
      </w:r>
      <w:r w:rsidRPr="00920079">
        <w:rPr>
          <w:rFonts w:ascii="Times New Roman" w:eastAsiaTheme="minorEastAsia"/>
        </w:rPr>
        <w:t>，</w:t>
      </w:r>
      <w:r w:rsidR="00063982">
        <w:rPr>
          <w:rFonts w:ascii="Times New Roman" w:eastAsiaTheme="minorEastAsia"/>
        </w:rPr>
        <w:t>并严格按手册</w:t>
      </w:r>
      <w:r w:rsidR="00770CA7">
        <w:rPr>
          <w:rFonts w:ascii="Times New Roman" w:eastAsiaTheme="minorEastAsia"/>
        </w:rPr>
        <w:t>的要求</w:t>
      </w:r>
      <w:r w:rsidRPr="00920079">
        <w:rPr>
          <w:rFonts w:ascii="Times New Roman" w:eastAsiaTheme="minorEastAsia"/>
        </w:rPr>
        <w:t>对</w:t>
      </w:r>
      <w:r w:rsidR="00E07184">
        <w:rPr>
          <w:rFonts w:ascii="Times New Roman" w:eastAsiaTheme="minorEastAsia" w:hint="eastAsia"/>
        </w:rPr>
        <w:t>颅骨</w:t>
      </w:r>
      <w:r w:rsidR="00E07184">
        <w:rPr>
          <w:rFonts w:ascii="Times New Roman" w:eastAsiaTheme="minorEastAsia"/>
        </w:rPr>
        <w:t>的</w:t>
      </w:r>
      <w:r w:rsidR="00F23A7F">
        <w:rPr>
          <w:rFonts w:ascii="Times New Roman" w:eastAsiaTheme="minorEastAsia" w:hint="eastAsia"/>
        </w:rPr>
        <w:t>收储</w:t>
      </w:r>
      <w:r w:rsidRPr="00920079">
        <w:rPr>
          <w:rFonts w:ascii="Times New Roman" w:eastAsiaTheme="minorEastAsia"/>
        </w:rPr>
        <w:t>过程进行质量控制</w:t>
      </w:r>
      <w:r w:rsidR="000C7999">
        <w:rPr>
          <w:rFonts w:ascii="Times New Roman" w:eastAsiaTheme="minorEastAsia" w:hint="eastAsia"/>
        </w:rPr>
        <w:t>；</w:t>
      </w:r>
    </w:p>
    <w:p w14:paraId="136F358A" w14:textId="577DA8C5" w:rsidR="004123D8" w:rsidRPr="00920079" w:rsidRDefault="004123D8" w:rsidP="00835ED3">
      <w:pPr>
        <w:pStyle w:val="affff6"/>
        <w:numPr>
          <w:ilvl w:val="0"/>
          <w:numId w:val="37"/>
        </w:numPr>
        <w:spacing w:beforeLines="50" w:before="156" w:afterLines="50" w:after="156" w:line="320" w:lineRule="exact"/>
        <w:ind w:leftChars="200" w:left="840" w:hangingChars="200"/>
        <w:rPr>
          <w:rFonts w:ascii="Times New Roman" w:eastAsiaTheme="minorEastAsia"/>
        </w:rPr>
      </w:pPr>
      <w:r w:rsidRPr="00920079">
        <w:rPr>
          <w:rFonts w:ascii="Times New Roman" w:eastAsiaTheme="minorEastAsia"/>
        </w:rPr>
        <w:t>应制定</w:t>
      </w:r>
      <w:r w:rsidR="00E07184">
        <w:rPr>
          <w:rFonts w:ascii="Times New Roman" w:eastAsiaTheme="minorEastAsia" w:hint="eastAsia"/>
        </w:rPr>
        <w:t>颅骨</w:t>
      </w:r>
      <w:r w:rsidR="00F23A7F">
        <w:rPr>
          <w:rFonts w:ascii="Times New Roman" w:eastAsiaTheme="minorEastAsia" w:hint="eastAsia"/>
        </w:rPr>
        <w:t>收储</w:t>
      </w:r>
      <w:r w:rsidR="00E07184">
        <w:rPr>
          <w:rFonts w:ascii="Times New Roman" w:eastAsiaTheme="minorEastAsia"/>
        </w:rPr>
        <w:t>过程</w:t>
      </w:r>
      <w:r w:rsidRPr="00920079">
        <w:rPr>
          <w:rFonts w:ascii="Times New Roman" w:eastAsiaTheme="minorEastAsia"/>
        </w:rPr>
        <w:t>的质量</w:t>
      </w:r>
      <w:r w:rsidR="00A70E33">
        <w:rPr>
          <w:rFonts w:ascii="Times New Roman" w:eastAsiaTheme="minorEastAsia" w:hint="eastAsia"/>
        </w:rPr>
        <w:t>控制</w:t>
      </w:r>
      <w:r w:rsidRPr="00920079">
        <w:rPr>
          <w:rFonts w:ascii="Times New Roman" w:eastAsiaTheme="minorEastAsia"/>
        </w:rPr>
        <w:t>标准，</w:t>
      </w:r>
      <w:r w:rsidR="00770CA7" w:rsidRPr="00920079">
        <w:rPr>
          <w:rFonts w:ascii="Times New Roman" w:eastAsiaTheme="minorEastAsia"/>
        </w:rPr>
        <w:t>设置质量控制点</w:t>
      </w:r>
      <w:r w:rsidR="00770CA7">
        <w:rPr>
          <w:rFonts w:ascii="Times New Roman" w:eastAsiaTheme="minorEastAsia" w:hint="eastAsia"/>
        </w:rPr>
        <w:t>，</w:t>
      </w:r>
      <w:r w:rsidRPr="00920079">
        <w:rPr>
          <w:rFonts w:ascii="Times New Roman" w:eastAsiaTheme="minorEastAsia"/>
        </w:rPr>
        <w:t>并</w:t>
      </w:r>
      <w:r w:rsidR="00937124">
        <w:rPr>
          <w:rFonts w:ascii="Times New Roman" w:eastAsiaTheme="minorEastAsia"/>
        </w:rPr>
        <w:t>能提供相应的</w:t>
      </w:r>
      <w:r w:rsidRPr="00920079">
        <w:rPr>
          <w:rFonts w:ascii="Times New Roman" w:eastAsiaTheme="minorEastAsia"/>
        </w:rPr>
        <w:t>检验</w:t>
      </w:r>
      <w:r w:rsidR="00937124">
        <w:rPr>
          <w:rFonts w:ascii="Times New Roman" w:eastAsiaTheme="minorEastAsia" w:hint="eastAsia"/>
        </w:rPr>
        <w:t>报告</w:t>
      </w:r>
      <w:r w:rsidR="000C7999">
        <w:rPr>
          <w:rFonts w:ascii="Times New Roman" w:eastAsiaTheme="minorEastAsia" w:hint="eastAsia"/>
        </w:rPr>
        <w:t>；</w:t>
      </w:r>
    </w:p>
    <w:p w14:paraId="2C65B51E" w14:textId="6C5D0047" w:rsidR="004123D8" w:rsidRPr="00920079" w:rsidRDefault="004123D8" w:rsidP="00835ED3">
      <w:pPr>
        <w:pStyle w:val="affff6"/>
        <w:numPr>
          <w:ilvl w:val="0"/>
          <w:numId w:val="37"/>
        </w:numPr>
        <w:spacing w:beforeLines="50" w:before="156" w:afterLines="50" w:after="156" w:line="320" w:lineRule="exact"/>
        <w:ind w:leftChars="200" w:left="840" w:hangingChars="200"/>
        <w:rPr>
          <w:rFonts w:ascii="Times New Roman" w:eastAsiaTheme="minorEastAsia"/>
        </w:rPr>
      </w:pPr>
      <w:r w:rsidRPr="00920079">
        <w:rPr>
          <w:rFonts w:ascii="Times New Roman" w:eastAsiaTheme="minorEastAsia"/>
        </w:rPr>
        <w:t>应</w:t>
      </w:r>
      <w:r w:rsidR="00937124">
        <w:rPr>
          <w:rFonts w:ascii="Times New Roman" w:eastAsiaTheme="minorEastAsia" w:hint="eastAsia"/>
        </w:rPr>
        <w:t>有与</w:t>
      </w:r>
      <w:r w:rsidRPr="00920079">
        <w:rPr>
          <w:rFonts w:ascii="Times New Roman" w:eastAsiaTheme="minorEastAsia"/>
        </w:rPr>
        <w:t>颅骨</w:t>
      </w:r>
      <w:r w:rsidR="00937124">
        <w:rPr>
          <w:rFonts w:ascii="Times New Roman" w:eastAsiaTheme="minorEastAsia"/>
        </w:rPr>
        <w:t>相关的</w:t>
      </w:r>
      <w:r w:rsidRPr="00920079">
        <w:rPr>
          <w:rFonts w:ascii="Times New Roman" w:eastAsiaTheme="minorEastAsia"/>
        </w:rPr>
        <w:t>验证，</w:t>
      </w:r>
      <w:r w:rsidR="00EA70D9">
        <w:rPr>
          <w:rFonts w:ascii="Times New Roman" w:eastAsiaTheme="minorEastAsia"/>
        </w:rPr>
        <w:t>包括</w:t>
      </w:r>
      <w:r w:rsidRPr="00920079">
        <w:rPr>
          <w:rFonts w:ascii="Times New Roman" w:eastAsiaTheme="minorEastAsia"/>
        </w:rPr>
        <w:t>环境验证</w:t>
      </w:r>
      <w:r w:rsidR="00A70E33">
        <w:rPr>
          <w:rFonts w:ascii="Times New Roman" w:eastAsiaTheme="minorEastAsia" w:hint="eastAsia"/>
        </w:rPr>
        <w:t>、</w:t>
      </w:r>
      <w:r w:rsidR="00A70E33">
        <w:rPr>
          <w:rFonts w:ascii="Times New Roman" w:eastAsiaTheme="minorEastAsia"/>
        </w:rPr>
        <w:t>设备验证</w:t>
      </w:r>
      <w:r w:rsidR="00A70E33">
        <w:rPr>
          <w:rFonts w:ascii="Times New Roman" w:eastAsiaTheme="minorEastAsia" w:hint="eastAsia"/>
        </w:rPr>
        <w:t>、收储过程验证、</w:t>
      </w:r>
      <w:r w:rsidRPr="00920079">
        <w:rPr>
          <w:rFonts w:ascii="Times New Roman" w:eastAsiaTheme="minorEastAsia"/>
        </w:rPr>
        <w:t>包装验证</w:t>
      </w:r>
      <w:r w:rsidR="00A70E33">
        <w:rPr>
          <w:rFonts w:ascii="Times New Roman" w:eastAsiaTheme="minorEastAsia" w:hint="eastAsia"/>
        </w:rPr>
        <w:t>、</w:t>
      </w:r>
      <w:r w:rsidR="00A70E33">
        <w:rPr>
          <w:rFonts w:ascii="Times New Roman" w:eastAsiaTheme="minorEastAsia"/>
        </w:rPr>
        <w:t>保存温度验证和灭菌过程确认</w:t>
      </w:r>
      <w:r w:rsidRPr="00920079">
        <w:rPr>
          <w:rFonts w:ascii="Times New Roman" w:eastAsiaTheme="minorEastAsia"/>
        </w:rPr>
        <w:t>等</w:t>
      </w:r>
      <w:r w:rsidR="00341A88">
        <w:rPr>
          <w:rFonts w:ascii="Times New Roman" w:eastAsiaTheme="minorEastAsia" w:hint="eastAsia"/>
        </w:rPr>
        <w:t>；</w:t>
      </w:r>
    </w:p>
    <w:p w14:paraId="76E13005" w14:textId="100E3932" w:rsidR="00937124" w:rsidRPr="00920079" w:rsidRDefault="00937124" w:rsidP="00835ED3">
      <w:pPr>
        <w:pStyle w:val="affff6"/>
        <w:numPr>
          <w:ilvl w:val="0"/>
          <w:numId w:val="37"/>
        </w:numPr>
        <w:spacing w:beforeLines="50" w:before="156" w:afterLines="50" w:after="156" w:line="320" w:lineRule="exact"/>
        <w:ind w:leftChars="200" w:left="840" w:hangingChars="200"/>
        <w:rPr>
          <w:rFonts w:ascii="Times New Roman" w:eastAsiaTheme="minorEastAsia"/>
        </w:rPr>
      </w:pPr>
      <w:r>
        <w:rPr>
          <w:rFonts w:ascii="Times New Roman" w:eastAsiaTheme="minorEastAsia" w:hint="eastAsia"/>
        </w:rPr>
        <w:t>应</w:t>
      </w:r>
      <w:r w:rsidR="004123D8" w:rsidRPr="005B198A">
        <w:rPr>
          <w:rFonts w:ascii="Times New Roman" w:eastAsiaTheme="minorEastAsia" w:hint="eastAsia"/>
        </w:rPr>
        <w:t>在手术室</w:t>
      </w:r>
      <w:r w:rsidR="00D16427" w:rsidRPr="009A7867">
        <w:rPr>
          <w:rFonts w:ascii="Times New Roman" w:eastAsiaTheme="minorEastAsia" w:hint="eastAsia"/>
        </w:rPr>
        <w:t>受控环境</w:t>
      </w:r>
      <w:r w:rsidR="004123D8" w:rsidRPr="005B198A">
        <w:rPr>
          <w:rFonts w:ascii="Times New Roman" w:eastAsiaTheme="minorEastAsia" w:hint="eastAsia"/>
        </w:rPr>
        <w:t>下</w:t>
      </w:r>
      <w:r>
        <w:rPr>
          <w:rFonts w:ascii="Times New Roman" w:eastAsiaTheme="minorEastAsia" w:hint="eastAsia"/>
        </w:rPr>
        <w:t>收集颅骨，</w:t>
      </w:r>
      <w:r w:rsidRPr="00920079">
        <w:rPr>
          <w:rFonts w:ascii="Times New Roman" w:eastAsiaTheme="minorEastAsia"/>
        </w:rPr>
        <w:t>手术室</w:t>
      </w:r>
      <w:r>
        <w:rPr>
          <w:rFonts w:ascii="Times New Roman" w:eastAsiaTheme="minorEastAsia"/>
        </w:rPr>
        <w:t>的环境</w:t>
      </w:r>
      <w:r w:rsidRPr="00920079">
        <w:rPr>
          <w:rFonts w:ascii="Times New Roman" w:eastAsiaTheme="minorEastAsia"/>
        </w:rPr>
        <w:t>应</w:t>
      </w:r>
      <w:r>
        <w:rPr>
          <w:rFonts w:ascii="Times New Roman" w:eastAsiaTheme="minorEastAsia"/>
        </w:rPr>
        <w:t>符合</w:t>
      </w:r>
      <w:r w:rsidR="0095544B" w:rsidRPr="0095544B">
        <w:rPr>
          <w:rFonts w:ascii="Times New Roman"/>
          <w:szCs w:val="21"/>
        </w:rPr>
        <w:t>GB 50333-2013</w:t>
      </w:r>
      <w:r w:rsidR="0095544B">
        <w:rPr>
          <w:rFonts w:ascii="Times New Roman" w:eastAsiaTheme="minorEastAsia" w:hint="eastAsia"/>
        </w:rPr>
        <w:t>的要求</w:t>
      </w:r>
      <w:r w:rsidR="00497568">
        <w:rPr>
          <w:rFonts w:ascii="Times New Roman" w:eastAsiaTheme="minorEastAsia" w:hint="eastAsia"/>
        </w:rPr>
        <w:t>；</w:t>
      </w:r>
    </w:p>
    <w:p w14:paraId="01BB0876" w14:textId="1B997CF0" w:rsidR="00497568" w:rsidRPr="00497568" w:rsidRDefault="00497568" w:rsidP="00835ED3">
      <w:pPr>
        <w:pStyle w:val="affff6"/>
        <w:numPr>
          <w:ilvl w:val="0"/>
          <w:numId w:val="37"/>
        </w:numPr>
        <w:spacing w:beforeLines="50" w:before="156" w:afterLines="50" w:after="156" w:line="320" w:lineRule="exact"/>
        <w:ind w:leftChars="200" w:left="840" w:hangingChars="200"/>
        <w:rPr>
          <w:rFonts w:ascii="Times New Roman" w:eastAsiaTheme="minorEastAsia"/>
        </w:rPr>
      </w:pPr>
      <w:r w:rsidRPr="00497568">
        <w:rPr>
          <w:rFonts w:ascii="Times New Roman" w:eastAsiaTheme="minorEastAsia"/>
        </w:rPr>
        <w:t>颅骨</w:t>
      </w:r>
      <w:r w:rsidR="000C7999">
        <w:rPr>
          <w:rFonts w:ascii="Times New Roman" w:eastAsiaTheme="minorEastAsia"/>
        </w:rPr>
        <w:t>的转运</w:t>
      </w:r>
      <w:r w:rsidRPr="00497568">
        <w:rPr>
          <w:rFonts w:ascii="Times New Roman" w:eastAsiaTheme="minorEastAsia"/>
        </w:rPr>
        <w:t>宜采用</w:t>
      </w:r>
      <w:r w:rsidRPr="00497568">
        <w:rPr>
          <w:rFonts w:ascii="Times New Roman" w:eastAsiaTheme="minorEastAsia"/>
        </w:rPr>
        <w:t>RTP</w:t>
      </w:r>
      <w:r w:rsidRPr="00497568">
        <w:rPr>
          <w:rFonts w:ascii="Times New Roman" w:eastAsiaTheme="minorEastAsia"/>
        </w:rPr>
        <w:t>转运装置</w:t>
      </w:r>
      <w:r w:rsidR="000C7999">
        <w:rPr>
          <w:rFonts w:ascii="Times New Roman" w:eastAsiaTheme="minorEastAsia" w:hint="eastAsia"/>
        </w:rPr>
        <w:t>，</w:t>
      </w:r>
      <w:r>
        <w:rPr>
          <w:rFonts w:ascii="Times New Roman" w:eastAsiaTheme="minorEastAsia"/>
        </w:rPr>
        <w:t>实现</w:t>
      </w:r>
      <w:r w:rsidR="000C7999">
        <w:rPr>
          <w:rFonts w:ascii="Times New Roman" w:eastAsiaTheme="minorEastAsia"/>
        </w:rPr>
        <w:t>颅骨</w:t>
      </w:r>
      <w:r>
        <w:rPr>
          <w:rFonts w:ascii="Times New Roman" w:eastAsiaTheme="minorEastAsia"/>
        </w:rPr>
        <w:t>从手术室百级环境到</w:t>
      </w:r>
      <w:r w:rsidRPr="00CA341A">
        <w:rPr>
          <w:rFonts w:ascii="Times New Roman" w:eastAsiaTheme="minorEastAsia"/>
          <w:b/>
        </w:rPr>
        <w:t>ACB</w:t>
      </w:r>
      <w:r>
        <w:rPr>
          <w:rFonts w:ascii="Times New Roman" w:eastAsiaTheme="minorEastAsia"/>
        </w:rPr>
        <w:t>百级环境的对接</w:t>
      </w:r>
      <w:r>
        <w:rPr>
          <w:rFonts w:ascii="Times New Roman" w:eastAsiaTheme="minorEastAsia" w:hint="eastAsia"/>
        </w:rPr>
        <w:t>，接口的设计宜采用</w:t>
      </w:r>
      <w:r>
        <w:rPr>
          <w:rFonts w:ascii="Times New Roman" w:eastAsiaTheme="minorEastAsia" w:hint="eastAsia"/>
        </w:rPr>
        <w:t>RTP</w:t>
      </w:r>
      <w:r>
        <w:rPr>
          <w:rFonts w:ascii="Times New Roman" w:eastAsiaTheme="minorEastAsia" w:hint="eastAsia"/>
        </w:rPr>
        <w:t>阀门，并</w:t>
      </w:r>
      <w:r w:rsidRPr="00497568">
        <w:rPr>
          <w:rFonts w:ascii="Times New Roman" w:eastAsiaTheme="minorEastAsia"/>
        </w:rPr>
        <w:t>符合</w:t>
      </w:r>
      <w:r w:rsidRPr="00CA341A">
        <w:rPr>
          <w:rFonts w:ascii="Times New Roman" w:eastAsiaTheme="minorEastAsia"/>
          <w:b/>
        </w:rPr>
        <w:t>ACB</w:t>
      </w:r>
      <w:r w:rsidRPr="00497568">
        <w:rPr>
          <w:rFonts w:ascii="Times New Roman" w:eastAsiaTheme="minorEastAsia"/>
        </w:rPr>
        <w:t>无菌转运的要求</w:t>
      </w:r>
      <w:r w:rsidRPr="00497568">
        <w:rPr>
          <w:rFonts w:ascii="Times New Roman" w:eastAsiaTheme="minorEastAsia" w:hint="eastAsia"/>
        </w:rPr>
        <w:t>；</w:t>
      </w:r>
    </w:p>
    <w:p w14:paraId="2068AABC" w14:textId="59F27E1E" w:rsidR="004123D8" w:rsidRPr="00920079" w:rsidRDefault="00497568" w:rsidP="00835ED3">
      <w:pPr>
        <w:pStyle w:val="affff6"/>
        <w:numPr>
          <w:ilvl w:val="0"/>
          <w:numId w:val="37"/>
        </w:numPr>
        <w:spacing w:beforeLines="50" w:before="156" w:afterLines="50" w:after="156" w:line="320" w:lineRule="exact"/>
        <w:ind w:leftChars="200" w:left="840" w:hangingChars="200"/>
        <w:rPr>
          <w:rFonts w:ascii="Times New Roman" w:eastAsiaTheme="minorEastAsia"/>
        </w:rPr>
      </w:pPr>
      <w:r>
        <w:rPr>
          <w:rFonts w:ascii="Times New Roman" w:eastAsiaTheme="minorEastAsia" w:hint="eastAsia"/>
        </w:rPr>
        <w:lastRenderedPageBreak/>
        <w:t>颅骨</w:t>
      </w:r>
      <w:r>
        <w:rPr>
          <w:rFonts w:ascii="Times New Roman" w:eastAsiaTheme="minorEastAsia"/>
        </w:rPr>
        <w:t>的处理和包装</w:t>
      </w:r>
      <w:r w:rsidR="00063982">
        <w:rPr>
          <w:rFonts w:ascii="Times New Roman" w:eastAsiaTheme="minorEastAsia"/>
        </w:rPr>
        <w:t>应</w:t>
      </w:r>
      <w:r w:rsidR="004123D8" w:rsidRPr="00920079">
        <w:rPr>
          <w:rFonts w:ascii="Times New Roman" w:eastAsiaTheme="minorEastAsia"/>
        </w:rPr>
        <w:t>在</w:t>
      </w:r>
      <w:r w:rsidR="004123D8" w:rsidRPr="00A63AB1">
        <w:rPr>
          <w:rFonts w:ascii="Times New Roman" w:eastAsiaTheme="minorEastAsia" w:hint="eastAsia"/>
        </w:rPr>
        <w:t>百级</w:t>
      </w:r>
      <w:r w:rsidR="00A63AB1" w:rsidRPr="009A7867">
        <w:rPr>
          <w:rFonts w:ascii="Times New Roman" w:eastAsiaTheme="minorEastAsia" w:hint="eastAsia"/>
        </w:rPr>
        <w:t>洁净环境下</w:t>
      </w:r>
      <w:r w:rsidR="004123D8" w:rsidRPr="00A63AB1">
        <w:rPr>
          <w:rFonts w:ascii="Times New Roman" w:eastAsiaTheme="minorEastAsia" w:hint="eastAsia"/>
        </w:rPr>
        <w:t>进行</w:t>
      </w:r>
      <w:r w:rsidR="004123D8" w:rsidRPr="00920079">
        <w:rPr>
          <w:rFonts w:ascii="Times New Roman" w:eastAsiaTheme="minorEastAsia"/>
        </w:rPr>
        <w:t>，包装耗材</w:t>
      </w:r>
      <w:r w:rsidR="009A7867">
        <w:rPr>
          <w:rFonts w:ascii="Times New Roman" w:eastAsiaTheme="minorEastAsia"/>
        </w:rPr>
        <w:t>应</w:t>
      </w:r>
      <w:r w:rsidR="004123D8" w:rsidRPr="00920079">
        <w:rPr>
          <w:rFonts w:ascii="Times New Roman" w:eastAsiaTheme="minorEastAsia"/>
        </w:rPr>
        <w:t>满足无菌要求</w:t>
      </w:r>
      <w:r w:rsidR="00341A88">
        <w:rPr>
          <w:rFonts w:ascii="Times New Roman" w:eastAsiaTheme="minorEastAsia" w:hint="eastAsia"/>
        </w:rPr>
        <w:t>；</w:t>
      </w:r>
    </w:p>
    <w:p w14:paraId="6A6AA046" w14:textId="620B4F49" w:rsidR="00086B83" w:rsidRPr="00497568" w:rsidRDefault="00497568" w:rsidP="00835ED3">
      <w:pPr>
        <w:pStyle w:val="affff6"/>
        <w:numPr>
          <w:ilvl w:val="0"/>
          <w:numId w:val="37"/>
        </w:numPr>
        <w:spacing w:beforeLines="50" w:before="156" w:afterLines="50" w:after="156" w:line="320" w:lineRule="exact"/>
        <w:ind w:leftChars="200" w:left="840" w:hangingChars="200"/>
        <w:rPr>
          <w:rFonts w:ascii="Times New Roman" w:eastAsiaTheme="minorEastAsia"/>
        </w:rPr>
      </w:pPr>
      <w:r>
        <w:rPr>
          <w:rFonts w:ascii="Times New Roman" w:eastAsiaTheme="minorEastAsia"/>
        </w:rPr>
        <w:t>包装后的颅骨</w:t>
      </w:r>
      <w:r>
        <w:rPr>
          <w:rFonts w:ascii="Times New Roman" w:eastAsiaTheme="minorEastAsia" w:hint="eastAsia"/>
        </w:rPr>
        <w:t>，</w:t>
      </w:r>
      <w:r w:rsidR="004123D8" w:rsidRPr="00920079">
        <w:rPr>
          <w:rFonts w:ascii="Times New Roman" w:eastAsiaTheme="minorEastAsia"/>
        </w:rPr>
        <w:t>应</w:t>
      </w:r>
      <w:r w:rsidR="00063982">
        <w:rPr>
          <w:rFonts w:ascii="Times New Roman" w:eastAsiaTheme="minorEastAsia" w:hint="eastAsia"/>
        </w:rPr>
        <w:t>梯度</w:t>
      </w:r>
      <w:r>
        <w:rPr>
          <w:rFonts w:ascii="Times New Roman" w:eastAsiaTheme="minorEastAsia" w:hint="eastAsia"/>
        </w:rPr>
        <w:t>缓慢（</w:t>
      </w:r>
      <w:r w:rsidRPr="00497568">
        <w:rPr>
          <w:rFonts w:ascii="Times New Roman" w:eastAsiaTheme="minorEastAsia" w:hint="eastAsia"/>
        </w:rPr>
        <w:t>≥</w:t>
      </w:r>
      <w:r>
        <w:rPr>
          <w:rFonts w:ascii="Times New Roman" w:eastAsiaTheme="minorEastAsia" w:hint="eastAsia"/>
        </w:rPr>
        <w:t>3</w:t>
      </w:r>
      <w:r w:rsidR="00CF3442">
        <w:rPr>
          <w:rFonts w:ascii="Times New Roman" w:eastAsiaTheme="minorEastAsia"/>
        </w:rPr>
        <w:t xml:space="preserve"> </w:t>
      </w:r>
      <w:r>
        <w:rPr>
          <w:rFonts w:ascii="Times New Roman" w:eastAsiaTheme="minorEastAsia"/>
        </w:rPr>
        <w:t>h</w:t>
      </w:r>
      <w:r w:rsidRPr="00497568">
        <w:rPr>
          <w:rFonts w:ascii="Times New Roman" w:eastAsiaTheme="minorEastAsia" w:hint="eastAsia"/>
        </w:rPr>
        <w:t>）</w:t>
      </w:r>
      <w:r w:rsidR="00063982">
        <w:rPr>
          <w:rFonts w:ascii="Times New Roman" w:eastAsiaTheme="minorEastAsia"/>
        </w:rPr>
        <w:t>降温</w:t>
      </w:r>
      <w:r w:rsidR="009A7867" w:rsidRPr="00497568">
        <w:rPr>
          <w:rFonts w:ascii="Times New Roman" w:eastAsiaTheme="minorEastAsia" w:hint="eastAsia"/>
        </w:rPr>
        <w:t>至</w:t>
      </w:r>
      <w:r w:rsidR="009A7867" w:rsidRPr="00497568">
        <w:rPr>
          <w:rFonts w:ascii="Times New Roman" w:eastAsiaTheme="minorEastAsia"/>
        </w:rPr>
        <w:t>-</w:t>
      </w:r>
      <w:r w:rsidR="00312419" w:rsidRPr="00497568">
        <w:rPr>
          <w:rFonts w:ascii="Times New Roman" w:eastAsiaTheme="minorEastAsia"/>
        </w:rPr>
        <w:t>70</w:t>
      </w:r>
      <w:r w:rsidR="00CF3442">
        <w:rPr>
          <w:rFonts w:ascii="Times New Roman" w:eastAsiaTheme="minorEastAsia"/>
        </w:rPr>
        <w:t xml:space="preserve"> </w:t>
      </w:r>
      <w:r w:rsidR="009A7867" w:rsidRPr="00497568">
        <w:rPr>
          <w:rFonts w:ascii="Times New Roman" w:eastAsiaTheme="minorEastAsia"/>
        </w:rPr>
        <w:t>℃</w:t>
      </w:r>
      <w:r w:rsidR="00312419" w:rsidRPr="00497568">
        <w:rPr>
          <w:rFonts w:ascii="Times New Roman" w:eastAsiaTheme="minorEastAsia"/>
        </w:rPr>
        <w:t>以下</w:t>
      </w:r>
      <w:r w:rsidR="009A7867" w:rsidRPr="00497568">
        <w:rPr>
          <w:rFonts w:ascii="Times New Roman" w:eastAsiaTheme="minorEastAsia"/>
        </w:rPr>
        <w:t>储存</w:t>
      </w:r>
      <w:r w:rsidR="00086B83" w:rsidRPr="00497568">
        <w:rPr>
          <w:rFonts w:ascii="Times New Roman" w:eastAsiaTheme="minorEastAsia" w:hint="eastAsia"/>
        </w:rPr>
        <w:t>；</w:t>
      </w:r>
    </w:p>
    <w:p w14:paraId="38620A30" w14:textId="696EF68B" w:rsidR="004123D8" w:rsidRPr="00D37642" w:rsidRDefault="00312419" w:rsidP="00835ED3">
      <w:pPr>
        <w:pStyle w:val="affff6"/>
        <w:numPr>
          <w:ilvl w:val="0"/>
          <w:numId w:val="37"/>
        </w:numPr>
        <w:spacing w:beforeLines="50" w:before="156" w:afterLines="50" w:after="156" w:line="320" w:lineRule="exact"/>
        <w:ind w:leftChars="200" w:left="840" w:hangingChars="200"/>
        <w:rPr>
          <w:rFonts w:ascii="Times New Roman" w:eastAsiaTheme="minorEastAsia"/>
        </w:rPr>
      </w:pPr>
      <w:r w:rsidRPr="00CF3442">
        <w:rPr>
          <w:rFonts w:ascii="Times New Roman" w:eastAsiaTheme="minorEastAsia"/>
        </w:rPr>
        <w:t>颅骨</w:t>
      </w:r>
      <w:r w:rsidR="00451A60" w:rsidRPr="00CF3442">
        <w:rPr>
          <w:rFonts w:ascii="Times New Roman" w:eastAsiaTheme="minorEastAsia"/>
        </w:rPr>
        <w:t>辐照</w:t>
      </w:r>
      <w:r w:rsidRPr="00CF3442">
        <w:rPr>
          <w:rFonts w:ascii="Times New Roman" w:eastAsiaTheme="minorEastAsia"/>
        </w:rPr>
        <w:t>时</w:t>
      </w:r>
      <w:r w:rsidRPr="00CF3442">
        <w:rPr>
          <w:rFonts w:ascii="Times New Roman" w:eastAsiaTheme="minorEastAsia" w:hint="eastAsia"/>
        </w:rPr>
        <w:t>，</w:t>
      </w:r>
      <w:r w:rsidR="00451A60" w:rsidRPr="00CF3442">
        <w:rPr>
          <w:rFonts w:ascii="Times New Roman" w:eastAsiaTheme="minorEastAsia"/>
        </w:rPr>
        <w:t>应</w:t>
      </w:r>
      <w:r w:rsidRPr="00CF3442">
        <w:rPr>
          <w:rFonts w:ascii="Times New Roman" w:eastAsiaTheme="minorEastAsia"/>
        </w:rPr>
        <w:t>送交</w:t>
      </w:r>
      <w:r w:rsidR="00451A60" w:rsidRPr="00CF3442">
        <w:rPr>
          <w:rFonts w:ascii="Times New Roman" w:eastAsiaTheme="minorEastAsia"/>
        </w:rPr>
        <w:t>有资质的企业</w:t>
      </w:r>
      <w:r w:rsidR="00451A60" w:rsidRPr="00CF3442">
        <w:rPr>
          <w:rFonts w:ascii="Times New Roman" w:eastAsiaTheme="minorEastAsia" w:hint="eastAsia"/>
        </w:rPr>
        <w:t>，</w:t>
      </w:r>
      <w:r w:rsidR="00D37642">
        <w:rPr>
          <w:rFonts w:ascii="Times New Roman" w:eastAsiaTheme="minorEastAsia" w:hint="eastAsia"/>
        </w:rPr>
        <w:t>其</w:t>
      </w:r>
      <w:r w:rsidRPr="00CF3442">
        <w:rPr>
          <w:rFonts w:ascii="Times New Roman" w:eastAsiaTheme="minorEastAsia"/>
        </w:rPr>
        <w:t>能提供有效的</w:t>
      </w:r>
      <w:r w:rsidR="00451A60" w:rsidRPr="00CF3442">
        <w:rPr>
          <w:rFonts w:ascii="Times New Roman" w:eastAsiaTheme="minorEastAsia"/>
        </w:rPr>
        <w:t>确认文件</w:t>
      </w:r>
      <w:r w:rsidR="00586451" w:rsidRPr="00CF3442">
        <w:rPr>
          <w:rFonts w:ascii="Times New Roman" w:eastAsiaTheme="minorEastAsia" w:hint="eastAsia"/>
        </w:rPr>
        <w:t>，</w:t>
      </w:r>
      <w:r w:rsidR="00661D1B" w:rsidRPr="00CF3442">
        <w:rPr>
          <w:rFonts w:ascii="Times New Roman" w:eastAsiaTheme="minorEastAsia"/>
        </w:rPr>
        <w:t>包括</w:t>
      </w:r>
      <w:r w:rsidR="00661D1B" w:rsidRPr="00CF3442">
        <w:rPr>
          <w:rFonts w:ascii="Times New Roman" w:eastAsiaTheme="minorEastAsia" w:hint="eastAsia"/>
        </w:rPr>
        <w:t>：</w:t>
      </w:r>
      <w:r w:rsidR="00A70E33" w:rsidRPr="00A70E33">
        <w:rPr>
          <w:rFonts w:ascii="Times New Roman" w:eastAsiaTheme="minorEastAsia" w:hint="eastAsia"/>
        </w:rPr>
        <w:t>灭菌装置确认</w:t>
      </w:r>
      <w:r w:rsidR="00D37642">
        <w:rPr>
          <w:rFonts w:ascii="Times New Roman" w:eastAsiaTheme="minorEastAsia" w:hint="eastAsia"/>
        </w:rPr>
        <w:t>、</w:t>
      </w:r>
      <w:r w:rsidR="00A70E33" w:rsidRPr="00D37642">
        <w:rPr>
          <w:rFonts w:ascii="Times New Roman" w:eastAsiaTheme="minorEastAsia" w:hint="eastAsia"/>
        </w:rPr>
        <w:t>灭菌剂量确认</w:t>
      </w:r>
      <w:r w:rsidR="00D37642">
        <w:rPr>
          <w:rFonts w:ascii="Times New Roman" w:eastAsiaTheme="minorEastAsia" w:hint="eastAsia"/>
        </w:rPr>
        <w:t>、</w:t>
      </w:r>
      <w:r w:rsidR="00A70E33" w:rsidRPr="00D37642">
        <w:rPr>
          <w:rFonts w:ascii="Times New Roman" w:eastAsiaTheme="minorEastAsia" w:hint="eastAsia"/>
        </w:rPr>
        <w:t>灭菌剂量分布测试</w:t>
      </w:r>
      <w:r w:rsidR="00D37642">
        <w:rPr>
          <w:rFonts w:ascii="Times New Roman" w:eastAsiaTheme="minorEastAsia" w:hint="eastAsia"/>
        </w:rPr>
        <w:t>、</w:t>
      </w:r>
      <w:r w:rsidR="00A70E33" w:rsidRPr="00CA341A">
        <w:rPr>
          <w:rFonts w:ascii="Times New Roman" w:eastAsiaTheme="minorEastAsia" w:hint="eastAsia"/>
          <w:b/>
        </w:rPr>
        <w:t>ACB</w:t>
      </w:r>
      <w:r w:rsidR="00A70E33" w:rsidRPr="00D37642">
        <w:rPr>
          <w:rFonts w:ascii="Times New Roman" w:eastAsiaTheme="minorEastAsia" w:hint="eastAsia"/>
        </w:rPr>
        <w:t>产品的包装确认</w:t>
      </w:r>
      <w:r w:rsidR="00D37642">
        <w:rPr>
          <w:rFonts w:ascii="Times New Roman" w:eastAsiaTheme="minorEastAsia" w:hint="eastAsia"/>
        </w:rPr>
        <w:t>、</w:t>
      </w:r>
      <w:r w:rsidR="00A70E33" w:rsidRPr="00D37642">
        <w:rPr>
          <w:rFonts w:ascii="Times New Roman" w:eastAsiaTheme="minorEastAsia" w:hint="eastAsia"/>
        </w:rPr>
        <w:t>辐照加工工艺的确认</w:t>
      </w:r>
      <w:r w:rsidR="00CF3442" w:rsidRPr="00D37642">
        <w:rPr>
          <w:rFonts w:ascii="Times New Roman" w:eastAsiaTheme="minorEastAsia" w:hint="eastAsia"/>
        </w:rPr>
        <w:t>等。</w:t>
      </w:r>
    </w:p>
    <w:p w14:paraId="676C433A" w14:textId="6DCB9E44" w:rsidR="00D37642" w:rsidRDefault="00D37642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127" w:name="_Toc79872069"/>
      <w:r>
        <w:rPr>
          <w:rFonts w:ascii="Times New Roman"/>
        </w:rPr>
        <w:t>颅骨的检验</w:t>
      </w:r>
      <w:bookmarkEnd w:id="127"/>
    </w:p>
    <w:p w14:paraId="779793E6" w14:textId="387B6AE4" w:rsidR="00D37642" w:rsidRPr="00D37642" w:rsidRDefault="00D37642" w:rsidP="00D37642">
      <w:pPr>
        <w:pStyle w:val="affff6"/>
        <w:spacing w:line="320" w:lineRule="exact"/>
        <w:ind w:firstLine="420"/>
        <w:rPr>
          <w:rFonts w:ascii="Times New Roman" w:eastAsiaTheme="minorEastAsia"/>
        </w:rPr>
      </w:pPr>
      <w:r w:rsidRPr="00D37642">
        <w:rPr>
          <w:rFonts w:ascii="Times New Roman" w:eastAsiaTheme="minorEastAsia" w:hint="eastAsia"/>
        </w:rPr>
        <w:t>完成所有</w:t>
      </w:r>
      <w:r>
        <w:rPr>
          <w:rFonts w:ascii="Times New Roman" w:eastAsiaTheme="minorEastAsia" w:hint="eastAsia"/>
        </w:rPr>
        <w:t>颅骨收储</w:t>
      </w:r>
      <w:r w:rsidRPr="00D37642">
        <w:rPr>
          <w:rFonts w:ascii="Times New Roman" w:eastAsiaTheme="minorEastAsia" w:hint="eastAsia"/>
        </w:rPr>
        <w:t>过程后，应按确定的质量要求对</w:t>
      </w:r>
      <w:r>
        <w:rPr>
          <w:rFonts w:ascii="Times New Roman" w:eastAsiaTheme="minorEastAsia" w:hint="eastAsia"/>
        </w:rPr>
        <w:t>颅骨</w:t>
      </w:r>
      <w:r w:rsidRPr="00D37642">
        <w:rPr>
          <w:rFonts w:ascii="Times New Roman" w:eastAsiaTheme="minorEastAsia" w:hint="eastAsia"/>
        </w:rPr>
        <w:t>进行检验并形成质检报告。至少应包括包装完整性</w:t>
      </w:r>
      <w:r>
        <w:rPr>
          <w:rFonts w:ascii="Times New Roman" w:eastAsiaTheme="minorEastAsia" w:hint="eastAsia"/>
        </w:rPr>
        <w:t>、</w:t>
      </w:r>
      <w:r w:rsidRPr="00D37642">
        <w:rPr>
          <w:rFonts w:ascii="Times New Roman" w:eastAsiaTheme="minorEastAsia" w:hint="eastAsia"/>
        </w:rPr>
        <w:t>标识准确性</w:t>
      </w:r>
      <w:r>
        <w:rPr>
          <w:rFonts w:ascii="Times New Roman" w:eastAsiaTheme="minorEastAsia" w:hint="eastAsia"/>
        </w:rPr>
        <w:t>、</w:t>
      </w:r>
      <w:r w:rsidRPr="00D37642">
        <w:rPr>
          <w:rFonts w:ascii="Times New Roman" w:eastAsiaTheme="minorEastAsia" w:hint="eastAsia"/>
        </w:rPr>
        <w:t>产品外观、颅骨数量</w:t>
      </w:r>
      <w:r>
        <w:rPr>
          <w:rFonts w:ascii="Times New Roman" w:eastAsiaTheme="minorEastAsia" w:hint="eastAsia"/>
        </w:rPr>
        <w:t>、</w:t>
      </w:r>
      <w:r w:rsidR="00946AD1">
        <w:rPr>
          <w:rFonts w:ascii="Times New Roman" w:eastAsiaTheme="minorEastAsia" w:hint="eastAsia"/>
        </w:rPr>
        <w:t>辐照证明书</w:t>
      </w:r>
      <w:r w:rsidRPr="00D37642">
        <w:rPr>
          <w:rFonts w:ascii="Times New Roman" w:eastAsiaTheme="minorEastAsia" w:hint="eastAsia"/>
        </w:rPr>
        <w:t>。</w:t>
      </w:r>
    </w:p>
    <w:p w14:paraId="3F262C9F" w14:textId="3F5BED99" w:rsidR="004123D8" w:rsidRPr="00BF500C" w:rsidRDefault="00D37642" w:rsidP="007C27A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128" w:name="_Toc79872070"/>
      <w:r w:rsidRPr="00BF500C">
        <w:rPr>
          <w:rFonts w:ascii="Times New Roman"/>
        </w:rPr>
        <w:t>包装和标识</w:t>
      </w:r>
      <w:bookmarkEnd w:id="128"/>
    </w:p>
    <w:p w14:paraId="368AB763" w14:textId="77777777" w:rsidR="00341A88" w:rsidRPr="00341A88" w:rsidRDefault="00341A88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29" w:name="_Toc79872071"/>
      <w:r w:rsidRPr="00341A88">
        <w:rPr>
          <w:rFonts w:ascii="Times New Roman"/>
        </w:rPr>
        <w:t>包装</w:t>
      </w:r>
      <w:bookmarkEnd w:id="129"/>
    </w:p>
    <w:p w14:paraId="54E6D9A5" w14:textId="151A7B12" w:rsidR="00585D2A" w:rsidRDefault="0026337C" w:rsidP="00835ED3">
      <w:pPr>
        <w:pStyle w:val="affff6"/>
        <w:numPr>
          <w:ilvl w:val="0"/>
          <w:numId w:val="51"/>
        </w:numPr>
        <w:spacing w:line="320" w:lineRule="exact"/>
        <w:ind w:leftChars="200" w:hangingChars="200"/>
        <w:rPr>
          <w:rFonts w:ascii="Times New Roman" w:eastAsiaTheme="minorEastAsia"/>
        </w:rPr>
      </w:pPr>
      <w:r>
        <w:rPr>
          <w:rFonts w:ascii="Times New Roman" w:eastAsiaTheme="minorEastAsia"/>
        </w:rPr>
        <w:t>颅骨</w:t>
      </w:r>
      <w:r w:rsidR="004123D8" w:rsidRPr="00BF500C">
        <w:rPr>
          <w:rFonts w:ascii="Times New Roman" w:eastAsiaTheme="minorEastAsia"/>
        </w:rPr>
        <w:t>应按无菌医疗</w:t>
      </w:r>
      <w:r w:rsidR="00F444F3">
        <w:rPr>
          <w:rFonts w:ascii="Times New Roman" w:eastAsiaTheme="minorEastAsia" w:hint="eastAsia"/>
        </w:rPr>
        <w:t>器械</w:t>
      </w:r>
      <w:r w:rsidR="004123D8" w:rsidRPr="00BF500C">
        <w:rPr>
          <w:rFonts w:ascii="Times New Roman" w:eastAsiaTheme="minorEastAsia"/>
        </w:rPr>
        <w:t>包装</w:t>
      </w:r>
      <w:r w:rsidR="00273A8F">
        <w:rPr>
          <w:rFonts w:ascii="Times New Roman" w:eastAsiaTheme="minorEastAsia"/>
        </w:rPr>
        <w:t>的</w:t>
      </w:r>
      <w:r w:rsidR="004123D8" w:rsidRPr="00BF500C">
        <w:rPr>
          <w:rFonts w:ascii="Times New Roman" w:eastAsiaTheme="minorEastAsia"/>
        </w:rPr>
        <w:t>要求</w:t>
      </w:r>
      <w:r w:rsidR="00F267B7" w:rsidRPr="0095544B">
        <w:rPr>
          <w:rFonts w:ascii="Times New Roman"/>
          <w:szCs w:val="21"/>
        </w:rPr>
        <w:t>GB/T 19633.1-2015</w:t>
      </w:r>
      <w:r w:rsidR="00F267B7" w:rsidRPr="0095544B">
        <w:rPr>
          <w:rFonts w:ascii="Times New Roman" w:eastAsiaTheme="minorEastAsia"/>
          <w:szCs w:val="21"/>
        </w:rPr>
        <w:t>和</w:t>
      </w:r>
      <w:r w:rsidR="00F267B7" w:rsidRPr="0095544B">
        <w:rPr>
          <w:rFonts w:ascii="Times New Roman"/>
          <w:szCs w:val="21"/>
        </w:rPr>
        <w:t>GB/T 19633.2-2015</w:t>
      </w:r>
      <w:r w:rsidR="004123D8" w:rsidRPr="00BF500C">
        <w:rPr>
          <w:rFonts w:ascii="Times New Roman" w:eastAsiaTheme="minorEastAsia"/>
        </w:rPr>
        <w:t>包装</w:t>
      </w:r>
      <w:r w:rsidR="00585D2A">
        <w:rPr>
          <w:rFonts w:ascii="Times New Roman" w:eastAsiaTheme="minorEastAsia" w:hint="eastAsia"/>
        </w:rPr>
        <w:t>；</w:t>
      </w:r>
    </w:p>
    <w:p w14:paraId="02AA32D3" w14:textId="01C553FD" w:rsidR="004123D8" w:rsidRPr="00BF500C" w:rsidRDefault="004123D8" w:rsidP="00835ED3">
      <w:pPr>
        <w:pStyle w:val="affff6"/>
        <w:numPr>
          <w:ilvl w:val="0"/>
          <w:numId w:val="51"/>
        </w:numPr>
        <w:spacing w:line="320" w:lineRule="exact"/>
        <w:ind w:leftChars="200" w:hangingChars="200"/>
        <w:rPr>
          <w:rFonts w:ascii="Times New Roman" w:eastAsiaTheme="minorEastAsia"/>
        </w:rPr>
      </w:pPr>
    </w:p>
    <w:p w14:paraId="50A6BCA9" w14:textId="51D5B918" w:rsidR="008E1F12" w:rsidRDefault="008E1F12" w:rsidP="00835ED3">
      <w:pPr>
        <w:pStyle w:val="affff6"/>
        <w:numPr>
          <w:ilvl w:val="0"/>
          <w:numId w:val="51"/>
        </w:numPr>
        <w:spacing w:line="320" w:lineRule="exact"/>
        <w:ind w:leftChars="200" w:hangingChars="200"/>
        <w:rPr>
          <w:rFonts w:ascii="Times New Roman" w:eastAsiaTheme="minorEastAsia"/>
        </w:rPr>
      </w:pPr>
      <w:r>
        <w:rPr>
          <w:rFonts w:ascii="Times New Roman" w:eastAsiaTheme="minorEastAsia"/>
        </w:rPr>
        <w:t>来源于患者同一切口内的颅骨包装为一个单元</w:t>
      </w:r>
      <w:r>
        <w:rPr>
          <w:rFonts w:ascii="Times New Roman" w:eastAsiaTheme="minorEastAsia" w:hint="eastAsia"/>
        </w:rPr>
        <w:t>；</w:t>
      </w:r>
    </w:p>
    <w:p w14:paraId="1C2A80EC" w14:textId="0A33D3F9" w:rsidR="004123D8" w:rsidRPr="00585D2A" w:rsidRDefault="00585D2A" w:rsidP="00835ED3">
      <w:pPr>
        <w:pStyle w:val="affff6"/>
        <w:numPr>
          <w:ilvl w:val="0"/>
          <w:numId w:val="51"/>
        </w:numPr>
        <w:spacing w:line="320" w:lineRule="exact"/>
        <w:ind w:leftChars="200" w:hangingChars="200"/>
        <w:rPr>
          <w:rFonts w:ascii="Times New Roman" w:eastAsiaTheme="minorEastAsia"/>
        </w:rPr>
      </w:pPr>
      <w:r w:rsidRPr="00585D2A">
        <w:rPr>
          <w:rFonts w:ascii="Times New Roman" w:eastAsiaTheme="minorEastAsia"/>
        </w:rPr>
        <w:t>颅骨的</w:t>
      </w:r>
      <w:r w:rsidR="004123D8" w:rsidRPr="00585D2A">
        <w:rPr>
          <w:rFonts w:ascii="Times New Roman" w:eastAsiaTheme="minorEastAsia"/>
        </w:rPr>
        <w:t>包装</w:t>
      </w:r>
      <w:r w:rsidRPr="00585D2A">
        <w:rPr>
          <w:rFonts w:ascii="Times New Roman" w:eastAsiaTheme="minorEastAsia"/>
        </w:rPr>
        <w:t>单元</w:t>
      </w:r>
      <w:r w:rsidR="00F444F3" w:rsidRPr="00585D2A">
        <w:rPr>
          <w:rFonts w:ascii="Times New Roman" w:eastAsiaTheme="minorEastAsia"/>
        </w:rPr>
        <w:t>应</w:t>
      </w:r>
      <w:r w:rsidR="004123D8" w:rsidRPr="00585D2A">
        <w:rPr>
          <w:rFonts w:ascii="Times New Roman" w:eastAsiaTheme="minorEastAsia"/>
        </w:rPr>
        <w:t>采用三</w:t>
      </w:r>
      <w:r w:rsidR="005467E6">
        <w:rPr>
          <w:rFonts w:ascii="Times New Roman" w:eastAsiaTheme="minorEastAsia" w:hint="eastAsia"/>
        </w:rPr>
        <w:t>层</w:t>
      </w:r>
      <w:r w:rsidR="004123D8" w:rsidRPr="00585D2A">
        <w:rPr>
          <w:rFonts w:ascii="Times New Roman" w:eastAsiaTheme="minorEastAsia"/>
        </w:rPr>
        <w:t>封装，包装热熔宽度</w:t>
      </w:r>
      <w:r w:rsidR="00B6458B">
        <w:rPr>
          <w:rFonts w:ascii="Times New Roman" w:eastAsiaTheme="minorEastAsia"/>
        </w:rPr>
        <w:t>宜</w:t>
      </w:r>
      <w:r w:rsidRPr="00585D2A">
        <w:rPr>
          <w:rFonts w:ascii="Times New Roman" w:eastAsiaTheme="minorEastAsia" w:hint="eastAsia"/>
        </w:rPr>
        <w:t>≥</w:t>
      </w:r>
      <w:r w:rsidR="001F1437" w:rsidRPr="00585D2A">
        <w:rPr>
          <w:rFonts w:ascii="Times New Roman" w:eastAsiaTheme="minorEastAsia"/>
        </w:rPr>
        <w:t>6</w:t>
      </w:r>
      <w:r w:rsidR="00BA2C15">
        <w:rPr>
          <w:rFonts w:ascii="Times New Roman" w:eastAsiaTheme="minorEastAsia"/>
        </w:rPr>
        <w:t xml:space="preserve"> </w:t>
      </w:r>
      <w:r w:rsidR="001F1437" w:rsidRPr="00585D2A">
        <w:rPr>
          <w:rFonts w:ascii="Times New Roman" w:eastAsiaTheme="minorEastAsia"/>
        </w:rPr>
        <w:t>mm</w:t>
      </w:r>
      <w:r w:rsidR="004123D8" w:rsidRPr="00585D2A">
        <w:rPr>
          <w:rFonts w:ascii="Times New Roman" w:eastAsiaTheme="minorEastAsia"/>
        </w:rPr>
        <w:t>，包装打开后应有不可复原的痕迹</w:t>
      </w:r>
      <w:r w:rsidR="00341A88" w:rsidRPr="00585D2A">
        <w:rPr>
          <w:rFonts w:ascii="Times New Roman" w:eastAsiaTheme="minorEastAsia" w:hint="eastAsia"/>
        </w:rPr>
        <w:t>；</w:t>
      </w:r>
    </w:p>
    <w:p w14:paraId="25A09E53" w14:textId="77777777" w:rsidR="004123D8" w:rsidRPr="00BF500C" w:rsidRDefault="004123D8" w:rsidP="00835ED3">
      <w:pPr>
        <w:pStyle w:val="affff6"/>
        <w:numPr>
          <w:ilvl w:val="0"/>
          <w:numId w:val="51"/>
        </w:numPr>
        <w:spacing w:line="320" w:lineRule="exact"/>
        <w:ind w:leftChars="200" w:hangingChars="200"/>
        <w:rPr>
          <w:rFonts w:ascii="Times New Roman" w:eastAsiaTheme="minorEastAsia"/>
        </w:rPr>
      </w:pPr>
      <w:r w:rsidRPr="00BF500C">
        <w:rPr>
          <w:rFonts w:ascii="Times New Roman" w:eastAsiaTheme="minorEastAsia"/>
        </w:rPr>
        <w:t>包装设备应定期</w:t>
      </w:r>
      <w:r w:rsidR="00F444F3">
        <w:rPr>
          <w:rFonts w:ascii="Times New Roman" w:eastAsiaTheme="minorEastAsia"/>
        </w:rPr>
        <w:t>维护</w:t>
      </w:r>
      <w:r w:rsidRPr="00BF500C">
        <w:rPr>
          <w:rFonts w:ascii="Times New Roman" w:eastAsiaTheme="minorEastAsia"/>
        </w:rPr>
        <w:t>和监测</w:t>
      </w:r>
      <w:r w:rsidR="00341A88">
        <w:rPr>
          <w:rFonts w:ascii="Times New Roman" w:eastAsiaTheme="minorEastAsia" w:hint="eastAsia"/>
        </w:rPr>
        <w:t>；</w:t>
      </w:r>
    </w:p>
    <w:p w14:paraId="1DE69FA9" w14:textId="08E4A802" w:rsidR="004123D8" w:rsidRPr="00BF500C" w:rsidRDefault="00585D2A" w:rsidP="00835ED3">
      <w:pPr>
        <w:pStyle w:val="affff6"/>
        <w:numPr>
          <w:ilvl w:val="0"/>
          <w:numId w:val="51"/>
        </w:numPr>
        <w:spacing w:line="320" w:lineRule="exact"/>
        <w:ind w:leftChars="200" w:hangingChars="200"/>
        <w:rPr>
          <w:rFonts w:ascii="Times New Roman" w:eastAsiaTheme="minorEastAsia"/>
        </w:rPr>
      </w:pPr>
      <w:r>
        <w:rPr>
          <w:rFonts w:ascii="Times New Roman" w:eastAsiaTheme="minorEastAsia" w:hint="eastAsia"/>
        </w:rPr>
        <w:t>每一个</w:t>
      </w:r>
      <w:r w:rsidR="008E1F12">
        <w:rPr>
          <w:rFonts w:ascii="Times New Roman" w:eastAsiaTheme="minorEastAsia" w:hint="eastAsia"/>
        </w:rPr>
        <w:t>颅骨</w:t>
      </w:r>
      <w:r w:rsidR="004123D8" w:rsidRPr="00BF500C">
        <w:rPr>
          <w:rFonts w:ascii="Times New Roman" w:eastAsiaTheme="minorEastAsia"/>
        </w:rPr>
        <w:t>包装</w:t>
      </w:r>
      <w:r>
        <w:rPr>
          <w:rFonts w:ascii="Times New Roman" w:eastAsiaTheme="minorEastAsia"/>
        </w:rPr>
        <w:t>单元</w:t>
      </w:r>
      <w:r>
        <w:rPr>
          <w:rFonts w:ascii="Times New Roman" w:eastAsiaTheme="minorEastAsia" w:hint="eastAsia"/>
        </w:rPr>
        <w:t>，</w:t>
      </w:r>
      <w:r>
        <w:rPr>
          <w:rFonts w:ascii="Times New Roman" w:eastAsiaTheme="minorEastAsia"/>
        </w:rPr>
        <w:t>均</w:t>
      </w:r>
      <w:r w:rsidR="004123D8" w:rsidRPr="00BF500C">
        <w:rPr>
          <w:rFonts w:ascii="Times New Roman" w:eastAsiaTheme="minorEastAsia"/>
        </w:rPr>
        <w:t>应</w:t>
      </w:r>
      <w:r>
        <w:rPr>
          <w:rFonts w:ascii="Times New Roman" w:eastAsiaTheme="minorEastAsia"/>
        </w:rPr>
        <w:t>标注</w:t>
      </w:r>
      <w:r w:rsidR="004123D8" w:rsidRPr="007264C5">
        <w:rPr>
          <w:rFonts w:asciiTheme="minorEastAsia" w:eastAsiaTheme="minorEastAsia" w:hAnsiTheme="minorEastAsia"/>
        </w:rPr>
        <w:t>“包装破损禁止使用”</w:t>
      </w:r>
      <w:r w:rsidR="00341A88">
        <w:rPr>
          <w:rFonts w:ascii="Times New Roman" w:eastAsiaTheme="minorEastAsia" w:hint="eastAsia"/>
        </w:rPr>
        <w:t>；</w:t>
      </w:r>
    </w:p>
    <w:p w14:paraId="00B08858" w14:textId="2E66F6A4" w:rsidR="00946AD1" w:rsidRPr="00946AD1" w:rsidRDefault="00946AD1" w:rsidP="00946AD1">
      <w:pPr>
        <w:pStyle w:val="affffffffffff2"/>
        <w:numPr>
          <w:ilvl w:val="0"/>
          <w:numId w:val="51"/>
        </w:numPr>
        <w:ind w:firstLineChars="0"/>
        <w:rPr>
          <w:rFonts w:ascii="Times New Roman" w:eastAsiaTheme="minorEastAsia" w:hAnsi="Times New Roman"/>
          <w:noProof/>
          <w:kern w:val="0"/>
          <w:szCs w:val="20"/>
        </w:rPr>
      </w:pPr>
      <w:r w:rsidRPr="00946AD1">
        <w:rPr>
          <w:rFonts w:ascii="Times New Roman" w:eastAsiaTheme="minorEastAsia" w:hAnsi="Times New Roman" w:hint="eastAsia"/>
          <w:noProof/>
          <w:kern w:val="0"/>
          <w:szCs w:val="20"/>
        </w:rPr>
        <w:t>在包装的适宜位置，</w:t>
      </w:r>
      <w:r>
        <w:rPr>
          <w:rFonts w:ascii="Times New Roman" w:eastAsiaTheme="minorEastAsia" w:hAnsi="Times New Roman" w:hint="eastAsia"/>
          <w:noProof/>
          <w:kern w:val="0"/>
          <w:szCs w:val="20"/>
        </w:rPr>
        <w:t>应</w:t>
      </w:r>
      <w:r w:rsidRPr="00946AD1">
        <w:rPr>
          <w:rFonts w:ascii="Times New Roman" w:eastAsiaTheme="minorEastAsia" w:hAnsi="Times New Roman" w:hint="eastAsia"/>
          <w:noProof/>
          <w:kern w:val="0"/>
          <w:szCs w:val="20"/>
        </w:rPr>
        <w:t>粘贴辐照变色指示片，以区别是否</w:t>
      </w:r>
      <w:r>
        <w:rPr>
          <w:rFonts w:ascii="Times New Roman" w:eastAsiaTheme="minorEastAsia" w:hAnsi="Times New Roman" w:hint="eastAsia"/>
          <w:noProof/>
          <w:kern w:val="0"/>
          <w:szCs w:val="20"/>
        </w:rPr>
        <w:t>完成</w:t>
      </w:r>
      <w:r w:rsidRPr="00946AD1">
        <w:rPr>
          <w:rFonts w:ascii="Times New Roman" w:eastAsiaTheme="minorEastAsia" w:hAnsi="Times New Roman" w:hint="eastAsia"/>
          <w:noProof/>
          <w:kern w:val="0"/>
          <w:szCs w:val="20"/>
        </w:rPr>
        <w:t>辐照。</w:t>
      </w:r>
    </w:p>
    <w:p w14:paraId="4C8ACF5C" w14:textId="77777777" w:rsidR="00341A88" w:rsidRDefault="00341A88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 w:eastAsiaTheme="minorEastAsia"/>
        </w:rPr>
      </w:pPr>
      <w:bookmarkStart w:id="130" w:name="_Toc79871630"/>
      <w:bookmarkStart w:id="131" w:name="_Toc79871631"/>
      <w:bookmarkStart w:id="132" w:name="_Toc79872072"/>
      <w:bookmarkEnd w:id="130"/>
      <w:bookmarkEnd w:id="131"/>
      <w:r w:rsidRPr="00341A88">
        <w:rPr>
          <w:rFonts w:ascii="Times New Roman"/>
        </w:rPr>
        <w:t>标识</w:t>
      </w:r>
      <w:bookmarkEnd w:id="132"/>
    </w:p>
    <w:p w14:paraId="78783DA8" w14:textId="14B05A48" w:rsidR="00D32039" w:rsidRDefault="008E1F12" w:rsidP="008E1F12">
      <w:pPr>
        <w:pStyle w:val="affffffa"/>
        <w:spacing w:beforeLines="50" w:before="156" w:afterLines="50" w:after="156" w:line="320" w:lineRule="exact"/>
        <w:ind w:firstLineChars="200" w:firstLine="420"/>
        <w:outlineLvl w:val="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颅骨</w:t>
      </w:r>
      <w:r w:rsidRPr="008E1F12">
        <w:rPr>
          <w:rFonts w:asciiTheme="minorEastAsia" w:eastAsiaTheme="minorEastAsia" w:hAnsiTheme="minorEastAsia" w:hint="eastAsia"/>
        </w:rPr>
        <w:t>包装</w:t>
      </w:r>
      <w:r>
        <w:rPr>
          <w:rFonts w:asciiTheme="minorEastAsia" w:eastAsiaTheme="minorEastAsia" w:hAnsiTheme="minorEastAsia" w:hint="eastAsia"/>
        </w:rPr>
        <w:t>的</w:t>
      </w:r>
      <w:r w:rsidRPr="008E1F12">
        <w:rPr>
          <w:rFonts w:asciiTheme="minorEastAsia" w:eastAsiaTheme="minorEastAsia" w:hAnsiTheme="minorEastAsia" w:hint="eastAsia"/>
        </w:rPr>
        <w:t>外</w:t>
      </w:r>
      <w:r>
        <w:rPr>
          <w:rFonts w:asciiTheme="minorEastAsia" w:eastAsiaTheme="minorEastAsia" w:hAnsiTheme="minorEastAsia" w:hint="eastAsia"/>
        </w:rPr>
        <w:t>或</w:t>
      </w:r>
      <w:r w:rsidRPr="008E1F12">
        <w:rPr>
          <w:rFonts w:asciiTheme="minorEastAsia" w:eastAsiaTheme="minorEastAsia" w:hAnsiTheme="minorEastAsia" w:hint="eastAsia"/>
        </w:rPr>
        <w:t>内面应</w:t>
      </w:r>
      <w:r>
        <w:rPr>
          <w:rFonts w:asciiTheme="minorEastAsia" w:eastAsiaTheme="minorEastAsia" w:hAnsiTheme="minorEastAsia" w:hint="eastAsia"/>
        </w:rPr>
        <w:t>有</w:t>
      </w:r>
      <w:r w:rsidRPr="008E1F12">
        <w:rPr>
          <w:rFonts w:asciiTheme="minorEastAsia" w:eastAsiaTheme="minorEastAsia" w:hAnsiTheme="minorEastAsia" w:hint="eastAsia"/>
        </w:rPr>
        <w:t>标识</w:t>
      </w:r>
      <w:r>
        <w:rPr>
          <w:rFonts w:asciiTheme="minorEastAsia" w:eastAsiaTheme="minorEastAsia" w:hAnsiTheme="minorEastAsia" w:hint="eastAsia"/>
        </w:rPr>
        <w:t>，</w:t>
      </w:r>
      <w:r w:rsidR="005467E6">
        <w:rPr>
          <w:rFonts w:asciiTheme="minorEastAsia" w:eastAsiaTheme="minorEastAsia" w:hAnsiTheme="minorEastAsia" w:hint="eastAsia"/>
        </w:rPr>
        <w:t>标识内容应符合颅骨收储</w:t>
      </w:r>
      <w:proofErr w:type="gramStart"/>
      <w:r w:rsidR="005467E6">
        <w:rPr>
          <w:rFonts w:asciiTheme="minorEastAsia" w:eastAsiaTheme="minorEastAsia" w:hAnsiTheme="minorEastAsia" w:hint="eastAsia"/>
        </w:rPr>
        <w:t>和回植的</w:t>
      </w:r>
      <w:proofErr w:type="gramEnd"/>
      <w:r w:rsidR="005467E6">
        <w:rPr>
          <w:rFonts w:asciiTheme="minorEastAsia" w:eastAsiaTheme="minorEastAsia" w:hAnsiTheme="minorEastAsia" w:hint="eastAsia"/>
        </w:rPr>
        <w:t>要求。</w:t>
      </w:r>
      <w:r>
        <w:rPr>
          <w:rFonts w:asciiTheme="minorEastAsia" w:eastAsiaTheme="minorEastAsia" w:hAnsiTheme="minorEastAsia" w:hint="eastAsia"/>
        </w:rPr>
        <w:t>且</w:t>
      </w:r>
      <w:r w:rsidRPr="008E1F12">
        <w:rPr>
          <w:rFonts w:asciiTheme="minorEastAsia" w:eastAsiaTheme="minorEastAsia" w:hAnsiTheme="minorEastAsia" w:hint="eastAsia"/>
        </w:rPr>
        <w:t>标识应清晰和牢固，不因灭菌、运输和储存等过程而脱落或模糊不清</w:t>
      </w:r>
      <w:r>
        <w:rPr>
          <w:rFonts w:asciiTheme="minorEastAsia" w:eastAsiaTheme="minorEastAsia" w:hAnsiTheme="minorEastAsia" w:hint="eastAsia"/>
        </w:rPr>
        <w:t>，</w:t>
      </w:r>
      <w:r w:rsidRPr="008E1F12">
        <w:rPr>
          <w:rFonts w:asciiTheme="minorEastAsia" w:eastAsiaTheme="minorEastAsia" w:hAnsiTheme="minorEastAsia" w:hint="eastAsia"/>
        </w:rPr>
        <w:t>标识信息应能正确指导</w:t>
      </w:r>
      <w:r>
        <w:rPr>
          <w:rFonts w:asciiTheme="minorEastAsia" w:eastAsiaTheme="minorEastAsia" w:hAnsiTheme="minorEastAsia" w:hint="eastAsia"/>
        </w:rPr>
        <w:t>颅骨</w:t>
      </w:r>
      <w:r w:rsidRPr="008E1F12">
        <w:rPr>
          <w:rFonts w:asciiTheme="minorEastAsia" w:eastAsiaTheme="minorEastAsia" w:hAnsiTheme="minorEastAsia" w:hint="eastAsia"/>
        </w:rPr>
        <w:t>的运输、储存和使用。</w:t>
      </w:r>
      <w:r w:rsidR="00341A88" w:rsidRPr="00886BE4">
        <w:rPr>
          <w:rFonts w:asciiTheme="minorEastAsia" w:eastAsiaTheme="minorEastAsia" w:hAnsiTheme="minorEastAsia" w:hint="eastAsia"/>
        </w:rPr>
        <w:t>标识</w:t>
      </w:r>
      <w:r w:rsidR="00D32039">
        <w:rPr>
          <w:rFonts w:asciiTheme="minorEastAsia" w:eastAsiaTheme="minorEastAsia" w:hAnsiTheme="minorEastAsia"/>
        </w:rPr>
        <w:t>因位置或</w:t>
      </w:r>
      <w:r w:rsidR="00341A88" w:rsidRPr="00886BE4">
        <w:rPr>
          <w:rFonts w:asciiTheme="minorEastAsia" w:eastAsiaTheme="minorEastAsia" w:hAnsiTheme="minorEastAsia"/>
        </w:rPr>
        <w:t>大小受限而无法标</w:t>
      </w:r>
      <w:r w:rsidR="007D0594">
        <w:rPr>
          <w:rFonts w:asciiTheme="minorEastAsia" w:eastAsiaTheme="minorEastAsia" w:hAnsiTheme="minorEastAsia" w:hint="eastAsia"/>
        </w:rPr>
        <w:t>注</w:t>
      </w:r>
      <w:r w:rsidR="000C7999" w:rsidRPr="00886BE4">
        <w:rPr>
          <w:rFonts w:asciiTheme="minorEastAsia" w:eastAsiaTheme="minorEastAsia" w:hAnsiTheme="minorEastAsia"/>
        </w:rPr>
        <w:t>全部</w:t>
      </w:r>
      <w:r w:rsidR="000C7999">
        <w:rPr>
          <w:rFonts w:asciiTheme="minorEastAsia" w:eastAsiaTheme="minorEastAsia" w:hAnsiTheme="minorEastAsia"/>
        </w:rPr>
        <w:t>信息</w:t>
      </w:r>
      <w:r w:rsidR="00341A88" w:rsidRPr="00886BE4">
        <w:rPr>
          <w:rFonts w:asciiTheme="minorEastAsia" w:eastAsiaTheme="minorEastAsia" w:hAnsiTheme="minorEastAsia"/>
        </w:rPr>
        <w:t>时，至少应</w:t>
      </w:r>
      <w:r w:rsidR="00D32039">
        <w:rPr>
          <w:rFonts w:asciiTheme="minorEastAsia" w:eastAsiaTheme="minorEastAsia" w:hAnsiTheme="minorEastAsia" w:hint="eastAsia"/>
        </w:rPr>
        <w:t>含有：</w:t>
      </w:r>
      <w:r w:rsidR="007D0594">
        <w:rPr>
          <w:rFonts w:asciiTheme="minorEastAsia" w:eastAsiaTheme="minorEastAsia" w:hAnsiTheme="minorEastAsia" w:hint="eastAsia"/>
        </w:rPr>
        <w:t>患者</w:t>
      </w:r>
      <w:r w:rsidR="00341A88" w:rsidRPr="00886BE4">
        <w:rPr>
          <w:rFonts w:asciiTheme="minorEastAsia" w:eastAsiaTheme="minorEastAsia" w:hAnsiTheme="minorEastAsia"/>
        </w:rPr>
        <w:t>的姓名</w:t>
      </w:r>
      <w:r w:rsidR="00341A88" w:rsidRPr="00886BE4">
        <w:rPr>
          <w:rFonts w:asciiTheme="minorEastAsia" w:eastAsiaTheme="minorEastAsia" w:hAnsiTheme="minorEastAsia" w:hint="eastAsia"/>
        </w:rPr>
        <w:t>、</w:t>
      </w:r>
      <w:r w:rsidR="00341A88" w:rsidRPr="00886BE4">
        <w:rPr>
          <w:rFonts w:asciiTheme="minorEastAsia" w:eastAsiaTheme="minorEastAsia" w:hAnsiTheme="minorEastAsia"/>
        </w:rPr>
        <w:t>住院号</w:t>
      </w:r>
      <w:r w:rsidR="00D32039">
        <w:rPr>
          <w:rFonts w:asciiTheme="minorEastAsia" w:eastAsiaTheme="minorEastAsia" w:hAnsiTheme="minorEastAsia" w:hint="eastAsia"/>
        </w:rPr>
        <w:t>和</w:t>
      </w:r>
      <w:r w:rsidR="00341A88" w:rsidRPr="00886BE4">
        <w:rPr>
          <w:rFonts w:asciiTheme="minorEastAsia" w:eastAsiaTheme="minorEastAsia" w:hAnsiTheme="minorEastAsia"/>
        </w:rPr>
        <w:t>储存</w:t>
      </w:r>
      <w:r w:rsidR="007D0594">
        <w:rPr>
          <w:rFonts w:asciiTheme="minorEastAsia" w:eastAsiaTheme="minorEastAsia" w:hAnsiTheme="minorEastAsia" w:hint="eastAsia"/>
        </w:rPr>
        <w:t>期限</w:t>
      </w:r>
      <w:r w:rsidR="00341A88" w:rsidRPr="00886BE4">
        <w:rPr>
          <w:rFonts w:asciiTheme="minorEastAsia" w:eastAsiaTheme="minorEastAsia" w:hAnsiTheme="minorEastAsia"/>
        </w:rPr>
        <w:t>，并在</w:t>
      </w:r>
      <w:r w:rsidR="00B302B5">
        <w:rPr>
          <w:rFonts w:asciiTheme="minorEastAsia" w:eastAsiaTheme="minorEastAsia" w:hAnsiTheme="minorEastAsia" w:hint="eastAsia"/>
        </w:rPr>
        <w:t>标识</w:t>
      </w:r>
      <w:r w:rsidR="00341A88" w:rsidRPr="00886BE4">
        <w:rPr>
          <w:rFonts w:asciiTheme="minorEastAsia" w:eastAsiaTheme="minorEastAsia" w:hAnsiTheme="minorEastAsia"/>
        </w:rPr>
        <w:t>中</w:t>
      </w:r>
      <w:r w:rsidR="00D32039">
        <w:rPr>
          <w:rFonts w:asciiTheme="minorEastAsia" w:eastAsiaTheme="minorEastAsia" w:hAnsiTheme="minorEastAsia" w:hint="eastAsia"/>
        </w:rPr>
        <w:t>标注</w:t>
      </w:r>
      <w:r w:rsidR="00341A88" w:rsidRPr="00886BE4">
        <w:rPr>
          <w:rFonts w:asciiTheme="minorEastAsia" w:eastAsiaTheme="minorEastAsia" w:hAnsiTheme="minorEastAsia"/>
        </w:rPr>
        <w:t>“其他内容详见</w:t>
      </w:r>
      <w:r w:rsidR="007D0594">
        <w:rPr>
          <w:rFonts w:asciiTheme="minorEastAsia" w:eastAsiaTheme="minorEastAsia" w:hAnsiTheme="minorEastAsia" w:hint="eastAsia"/>
        </w:rPr>
        <w:t>标识</w:t>
      </w:r>
      <w:r w:rsidR="00D32039">
        <w:rPr>
          <w:rFonts w:asciiTheme="minorEastAsia" w:eastAsiaTheme="minorEastAsia" w:hAnsiTheme="minorEastAsia" w:hint="eastAsia"/>
        </w:rPr>
        <w:t>的</w:t>
      </w:r>
      <w:r w:rsidR="007D0594">
        <w:rPr>
          <w:rFonts w:asciiTheme="minorEastAsia" w:eastAsiaTheme="minorEastAsia" w:hAnsiTheme="minorEastAsia"/>
        </w:rPr>
        <w:t>随附文件</w:t>
      </w:r>
      <w:r w:rsidR="00341A88" w:rsidRPr="00886BE4">
        <w:rPr>
          <w:rFonts w:asciiTheme="minorEastAsia" w:eastAsiaTheme="minorEastAsia" w:hAnsiTheme="minorEastAsia"/>
        </w:rPr>
        <w:t>”。</w:t>
      </w:r>
    </w:p>
    <w:p w14:paraId="0441C8C7" w14:textId="37E25257" w:rsidR="004123D8" w:rsidRPr="00341A88" w:rsidRDefault="00B302B5" w:rsidP="007C27AC">
      <w:pPr>
        <w:pStyle w:val="affffffa"/>
        <w:spacing w:beforeLines="50" w:before="156" w:afterLines="50" w:after="156" w:line="320" w:lineRule="exact"/>
        <w:ind w:firstLineChars="200" w:firstLine="420"/>
        <w:outlineLvl w:val="9"/>
        <w:rPr>
          <w:rFonts w:ascii="Times New Roman" w:eastAsiaTheme="minorEastAsia"/>
        </w:rPr>
      </w:pPr>
      <w:r>
        <w:rPr>
          <w:rFonts w:asciiTheme="minorEastAsia" w:eastAsiaTheme="minorEastAsia" w:hAnsiTheme="minorEastAsia"/>
        </w:rPr>
        <w:t>标识通常</w:t>
      </w:r>
      <w:r>
        <w:rPr>
          <w:rFonts w:ascii="Times New Roman" w:eastAsiaTheme="minorEastAsia" w:hint="eastAsia"/>
        </w:rPr>
        <w:t>应</w:t>
      </w:r>
      <w:r>
        <w:rPr>
          <w:rFonts w:ascii="Times New Roman" w:eastAsiaTheme="minorEastAsia"/>
        </w:rPr>
        <w:t>包括</w:t>
      </w:r>
      <w:r w:rsidR="004123D8" w:rsidRPr="00341A88">
        <w:rPr>
          <w:rFonts w:ascii="Times New Roman" w:eastAsiaTheme="minorEastAsia"/>
        </w:rPr>
        <w:t>：</w:t>
      </w:r>
    </w:p>
    <w:p w14:paraId="6AC0314A" w14:textId="729E4D09" w:rsidR="004123D8" w:rsidRPr="00BF500C" w:rsidRDefault="004123D8" w:rsidP="00835ED3">
      <w:pPr>
        <w:pStyle w:val="affffffffffff2"/>
        <w:numPr>
          <w:ilvl w:val="1"/>
          <w:numId w:val="34"/>
        </w:numPr>
        <w:snapToGrid w:val="0"/>
        <w:spacing w:line="320" w:lineRule="exact"/>
        <w:ind w:leftChars="200" w:left="842" w:hangingChars="200" w:hanging="422"/>
        <w:rPr>
          <w:rFonts w:ascii="Times New Roman" w:hAnsi="Times New Roman"/>
        </w:rPr>
      </w:pPr>
      <w:r w:rsidRPr="00CA341A">
        <w:rPr>
          <w:rFonts w:ascii="Times New Roman" w:hAnsi="Times New Roman"/>
          <w:b/>
        </w:rPr>
        <w:t>ACB</w:t>
      </w:r>
      <w:r w:rsidRPr="00BF500C">
        <w:rPr>
          <w:rFonts w:ascii="Times New Roman" w:hAnsi="Times New Roman"/>
        </w:rPr>
        <w:t>名称和地址；</w:t>
      </w:r>
    </w:p>
    <w:p w14:paraId="6A2FCA28" w14:textId="6CADEB89" w:rsidR="004123D8" w:rsidRPr="00BF500C" w:rsidRDefault="000D3F46" w:rsidP="00835ED3">
      <w:pPr>
        <w:pStyle w:val="affffffffffff2"/>
        <w:numPr>
          <w:ilvl w:val="1"/>
          <w:numId w:val="34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eastAsiaTheme="minorEastAsia" w:hint="eastAsia"/>
        </w:rPr>
        <w:t>患者</w:t>
      </w:r>
      <w:r w:rsidR="00886BE4">
        <w:rPr>
          <w:rFonts w:ascii="Times New Roman" w:hAnsi="Times New Roman"/>
        </w:rPr>
        <w:t>基本</w:t>
      </w:r>
      <w:r w:rsidR="009A7867">
        <w:rPr>
          <w:rFonts w:ascii="Times New Roman" w:hAnsi="Times New Roman" w:hint="eastAsia"/>
        </w:rPr>
        <w:t>信息，</w:t>
      </w:r>
      <w:r w:rsidR="009A7867">
        <w:rPr>
          <w:rFonts w:ascii="Times New Roman" w:hAnsi="Times New Roman"/>
        </w:rPr>
        <w:t>包括姓名</w:t>
      </w:r>
      <w:r w:rsidR="009A7867">
        <w:rPr>
          <w:rFonts w:ascii="Times New Roman" w:hAnsi="Times New Roman" w:hint="eastAsia"/>
        </w:rPr>
        <w:t>、</w:t>
      </w:r>
      <w:r w:rsidR="009A7867">
        <w:rPr>
          <w:rFonts w:ascii="Times New Roman" w:hAnsi="Times New Roman"/>
        </w:rPr>
        <w:t>性别</w:t>
      </w:r>
      <w:r w:rsidR="009A7867">
        <w:rPr>
          <w:rFonts w:ascii="Times New Roman" w:hAnsi="Times New Roman" w:hint="eastAsia"/>
        </w:rPr>
        <w:t>、</w:t>
      </w:r>
      <w:r w:rsidR="009A7867">
        <w:rPr>
          <w:rFonts w:ascii="Times New Roman" w:hAnsi="Times New Roman"/>
        </w:rPr>
        <w:t>年龄</w:t>
      </w:r>
      <w:r w:rsidR="009A7867">
        <w:rPr>
          <w:rFonts w:ascii="Times New Roman" w:hAnsi="Times New Roman" w:hint="eastAsia"/>
        </w:rPr>
        <w:t>、</w:t>
      </w:r>
      <w:r w:rsidR="007D0594">
        <w:rPr>
          <w:rFonts w:ascii="Times New Roman" w:hAnsi="Times New Roman" w:hint="eastAsia"/>
        </w:rPr>
        <w:t>身份证号</w:t>
      </w:r>
      <w:r w:rsidR="00D32039">
        <w:rPr>
          <w:rFonts w:ascii="Times New Roman" w:hAnsi="Times New Roman" w:hint="eastAsia"/>
        </w:rPr>
        <w:t>和</w:t>
      </w:r>
      <w:r w:rsidR="009A7867">
        <w:rPr>
          <w:rFonts w:ascii="Times New Roman" w:hAnsi="Times New Roman"/>
        </w:rPr>
        <w:t>住院号等</w:t>
      </w:r>
      <w:r w:rsidR="004123D8" w:rsidRPr="00BF500C">
        <w:rPr>
          <w:rFonts w:ascii="Times New Roman" w:hAnsi="Times New Roman"/>
        </w:rPr>
        <w:t>；</w:t>
      </w:r>
    </w:p>
    <w:p w14:paraId="7A9D00F9" w14:textId="091FDB2A" w:rsidR="000D3F46" w:rsidRDefault="0026337C" w:rsidP="00835ED3">
      <w:pPr>
        <w:pStyle w:val="affffffffffff2"/>
        <w:numPr>
          <w:ilvl w:val="1"/>
          <w:numId w:val="34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eastAsiaTheme="minorEastAsia"/>
        </w:rPr>
        <w:t>颅骨</w:t>
      </w:r>
      <w:r w:rsidR="00886BE4">
        <w:rPr>
          <w:rFonts w:ascii="Times New Roman" w:eastAsiaTheme="minorEastAsia"/>
        </w:rPr>
        <w:t>唯一</w:t>
      </w:r>
      <w:r w:rsidR="004123D8" w:rsidRPr="00BF500C">
        <w:rPr>
          <w:rFonts w:ascii="Times New Roman" w:hAnsi="Times New Roman"/>
        </w:rPr>
        <w:t>识别</w:t>
      </w:r>
      <w:r w:rsidR="009A7867">
        <w:rPr>
          <w:rFonts w:ascii="Times New Roman" w:hAnsi="Times New Roman"/>
        </w:rPr>
        <w:t>码</w:t>
      </w:r>
      <w:r w:rsidR="000D3F46">
        <w:rPr>
          <w:rFonts w:ascii="Times New Roman" w:hAnsi="Times New Roman" w:hint="eastAsia"/>
        </w:rPr>
        <w:t>；</w:t>
      </w:r>
    </w:p>
    <w:p w14:paraId="16442F3F" w14:textId="77777777" w:rsidR="005A68C9" w:rsidRDefault="007D0594" w:rsidP="00835ED3">
      <w:pPr>
        <w:pStyle w:val="affffffffffff2"/>
        <w:numPr>
          <w:ilvl w:val="1"/>
          <w:numId w:val="34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>颅骨</w:t>
      </w:r>
      <w:r w:rsidR="000D3F46">
        <w:rPr>
          <w:rFonts w:ascii="Times New Roman" w:hAnsi="Times New Roman"/>
        </w:rPr>
        <w:t>灭菌</w:t>
      </w:r>
      <w:r w:rsidR="00D32039">
        <w:rPr>
          <w:rFonts w:ascii="Times New Roman" w:hAnsi="Times New Roman" w:hint="eastAsia"/>
        </w:rPr>
        <w:t>信息及</w:t>
      </w:r>
      <w:r>
        <w:rPr>
          <w:rFonts w:ascii="Times New Roman" w:hAnsi="Times New Roman"/>
        </w:rPr>
        <w:t>储存期限</w:t>
      </w:r>
      <w:r w:rsidR="004123D8" w:rsidRPr="00BF500C">
        <w:rPr>
          <w:rFonts w:ascii="Times New Roman" w:hAnsi="Times New Roman"/>
        </w:rPr>
        <w:t>；</w:t>
      </w:r>
    </w:p>
    <w:p w14:paraId="3E8F48FD" w14:textId="50D545D3" w:rsidR="004123D8" w:rsidRPr="005A68C9" w:rsidRDefault="009A7867" w:rsidP="00835ED3">
      <w:pPr>
        <w:pStyle w:val="affffffffffff2"/>
        <w:numPr>
          <w:ilvl w:val="1"/>
          <w:numId w:val="34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 w:rsidRPr="005A68C9">
        <w:rPr>
          <w:rFonts w:ascii="Times New Roman" w:hAnsi="Times New Roman"/>
        </w:rPr>
        <w:t>颅骨</w:t>
      </w:r>
      <w:r w:rsidR="00485FC7" w:rsidRPr="005A68C9">
        <w:rPr>
          <w:rFonts w:ascii="Times New Roman" w:hAnsi="Times New Roman"/>
        </w:rPr>
        <w:t>储存</w:t>
      </w:r>
      <w:r w:rsidR="004123D8" w:rsidRPr="005A68C9">
        <w:rPr>
          <w:rFonts w:ascii="Times New Roman" w:hAnsi="Times New Roman"/>
        </w:rPr>
        <w:t>方法、</w:t>
      </w:r>
      <w:r w:rsidR="000D3F46" w:rsidRPr="005A68C9">
        <w:rPr>
          <w:rFonts w:ascii="Times New Roman" w:hAnsi="Times New Roman" w:hint="eastAsia"/>
        </w:rPr>
        <w:t>拆包</w:t>
      </w:r>
      <w:r w:rsidR="004123D8" w:rsidRPr="005A68C9">
        <w:rPr>
          <w:rFonts w:ascii="Times New Roman" w:hAnsi="Times New Roman"/>
        </w:rPr>
        <w:t>方法</w:t>
      </w:r>
      <w:r w:rsidRPr="005A68C9">
        <w:rPr>
          <w:rFonts w:ascii="Times New Roman" w:hAnsi="Times New Roman"/>
        </w:rPr>
        <w:t>和</w:t>
      </w:r>
      <w:r w:rsidR="008E1F12" w:rsidRPr="005A68C9">
        <w:rPr>
          <w:rFonts w:ascii="Times New Roman" w:hAnsi="Times New Roman" w:hint="eastAsia"/>
        </w:rPr>
        <w:t>运输</w:t>
      </w:r>
      <w:r w:rsidR="004123D8" w:rsidRPr="005A68C9">
        <w:rPr>
          <w:rFonts w:ascii="Times New Roman" w:hAnsi="Times New Roman"/>
        </w:rPr>
        <w:t>注意事项等。</w:t>
      </w:r>
    </w:p>
    <w:p w14:paraId="2AC24F80" w14:textId="2334CF53" w:rsidR="00687BBE" w:rsidRPr="00BF500C" w:rsidRDefault="00946AD1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33" w:name="_Toc79872073"/>
      <w:r>
        <w:rPr>
          <w:rFonts w:ascii="Times New Roman" w:hint="eastAsia"/>
        </w:rPr>
        <w:t>颅骨</w:t>
      </w:r>
      <w:r w:rsidR="00687BBE">
        <w:rPr>
          <w:rFonts w:ascii="Times New Roman" w:hint="eastAsia"/>
        </w:rPr>
        <w:t>的</w:t>
      </w:r>
      <w:r w:rsidR="00687BBE" w:rsidRPr="00BF500C">
        <w:rPr>
          <w:rFonts w:ascii="Times New Roman"/>
        </w:rPr>
        <w:t>可追溯性</w:t>
      </w:r>
      <w:bookmarkEnd w:id="133"/>
    </w:p>
    <w:p w14:paraId="7B70A695" w14:textId="77777777" w:rsidR="00687BBE" w:rsidRPr="00920079" w:rsidRDefault="00687BBE" w:rsidP="00835ED3">
      <w:pPr>
        <w:pStyle w:val="affff6"/>
        <w:numPr>
          <w:ilvl w:val="0"/>
          <w:numId w:val="38"/>
        </w:numPr>
        <w:spacing w:beforeLines="50" w:before="156" w:afterLines="50" w:after="156" w:line="320" w:lineRule="exact"/>
        <w:ind w:leftChars="200" w:left="842" w:hangingChars="200" w:hanging="422"/>
        <w:rPr>
          <w:rFonts w:ascii="Times New Roman" w:eastAsiaTheme="minorEastAsia"/>
        </w:rPr>
      </w:pPr>
      <w:r w:rsidRPr="00CA341A">
        <w:rPr>
          <w:rFonts w:ascii="Times New Roman" w:eastAsiaTheme="minorEastAsia"/>
          <w:b/>
        </w:rPr>
        <w:t>ACB</w:t>
      </w:r>
      <w:r w:rsidRPr="00920079">
        <w:rPr>
          <w:rFonts w:ascii="Times New Roman" w:eastAsiaTheme="minorEastAsia"/>
        </w:rPr>
        <w:t>应对</w:t>
      </w:r>
      <w:r>
        <w:rPr>
          <w:rFonts w:ascii="Times New Roman" w:eastAsiaTheme="minorEastAsia"/>
        </w:rPr>
        <w:t>每个</w:t>
      </w:r>
      <w:r>
        <w:rPr>
          <w:rFonts w:ascii="Times New Roman" w:eastAsiaTheme="minorEastAsia" w:hint="eastAsia"/>
        </w:rPr>
        <w:t>颅骨的包装单元进行</w:t>
      </w:r>
      <w:r w:rsidRPr="00920079">
        <w:rPr>
          <w:rFonts w:ascii="Times New Roman" w:eastAsiaTheme="minorEastAsia"/>
        </w:rPr>
        <w:t>标识。每</w:t>
      </w:r>
      <w:r>
        <w:rPr>
          <w:rFonts w:ascii="Times New Roman" w:eastAsiaTheme="minorEastAsia" w:hint="eastAsia"/>
        </w:rPr>
        <w:t>张标识均</w:t>
      </w:r>
      <w:r w:rsidRPr="00920079">
        <w:rPr>
          <w:rFonts w:ascii="Times New Roman" w:eastAsiaTheme="minorEastAsia"/>
        </w:rPr>
        <w:t>应</w:t>
      </w:r>
      <w:r>
        <w:rPr>
          <w:rFonts w:ascii="Times New Roman" w:eastAsiaTheme="minorEastAsia"/>
        </w:rPr>
        <w:t>记录颅骨的基本信息及处理流程</w:t>
      </w:r>
      <w:r>
        <w:rPr>
          <w:rFonts w:ascii="Times New Roman" w:eastAsiaTheme="minorEastAsia" w:hint="eastAsia"/>
        </w:rPr>
        <w:t>，</w:t>
      </w:r>
      <w:r>
        <w:rPr>
          <w:rFonts w:ascii="Times New Roman" w:eastAsiaTheme="minorEastAsia"/>
        </w:rPr>
        <w:t>并</w:t>
      </w:r>
      <w:r>
        <w:rPr>
          <w:rFonts w:ascii="Times New Roman" w:eastAsiaTheme="minorEastAsia" w:hint="eastAsia"/>
        </w:rPr>
        <w:t>含</w:t>
      </w:r>
      <w:r>
        <w:rPr>
          <w:rFonts w:ascii="Times New Roman" w:eastAsiaTheme="minorEastAsia"/>
        </w:rPr>
        <w:t>有唯一的标识码</w:t>
      </w:r>
      <w:r>
        <w:rPr>
          <w:rFonts w:ascii="Times New Roman" w:eastAsiaTheme="minorEastAsia" w:hint="eastAsia"/>
        </w:rPr>
        <w:t>，以</w:t>
      </w:r>
      <w:r w:rsidRPr="00920079">
        <w:rPr>
          <w:rFonts w:ascii="Times New Roman" w:eastAsiaTheme="minorEastAsia"/>
        </w:rPr>
        <w:t>确保</w:t>
      </w:r>
      <w:r>
        <w:rPr>
          <w:rFonts w:ascii="Times New Roman" w:eastAsiaTheme="minorEastAsia" w:hint="eastAsia"/>
        </w:rPr>
        <w:t>其</w:t>
      </w:r>
      <w:r w:rsidRPr="00920079">
        <w:rPr>
          <w:rFonts w:ascii="Times New Roman" w:eastAsiaTheme="minorEastAsia"/>
        </w:rPr>
        <w:t>可追溯。</w:t>
      </w:r>
    </w:p>
    <w:p w14:paraId="2BB38E1A" w14:textId="29E3BA74" w:rsidR="00687BBE" w:rsidRPr="00920079" w:rsidRDefault="00687BBE" w:rsidP="00835ED3">
      <w:pPr>
        <w:pStyle w:val="affff6"/>
        <w:numPr>
          <w:ilvl w:val="0"/>
          <w:numId w:val="38"/>
        </w:numPr>
        <w:spacing w:beforeLines="50" w:before="156" w:afterLines="50" w:after="156" w:line="320" w:lineRule="exact"/>
        <w:ind w:leftChars="200" w:left="842" w:hangingChars="200" w:hanging="422"/>
        <w:rPr>
          <w:rFonts w:ascii="Times New Roman" w:eastAsiaTheme="minorEastAsia"/>
        </w:rPr>
      </w:pPr>
      <w:r w:rsidRPr="00CA341A">
        <w:rPr>
          <w:rFonts w:ascii="Times New Roman" w:eastAsiaTheme="minorEastAsia"/>
          <w:b/>
        </w:rPr>
        <w:t>ACB</w:t>
      </w:r>
      <w:r w:rsidRPr="00920079">
        <w:rPr>
          <w:rFonts w:ascii="Times New Roman" w:eastAsiaTheme="minorEastAsia"/>
        </w:rPr>
        <w:t>应制定</w:t>
      </w:r>
      <w:r>
        <w:rPr>
          <w:rFonts w:ascii="Times New Roman" w:eastAsiaTheme="minorEastAsia" w:hint="eastAsia"/>
        </w:rPr>
        <w:t>颅骨标识</w:t>
      </w:r>
      <w:r w:rsidRPr="00920079">
        <w:rPr>
          <w:rFonts w:ascii="Times New Roman" w:eastAsiaTheme="minorEastAsia"/>
        </w:rPr>
        <w:t>管理的控制文件，</w:t>
      </w:r>
      <w:r>
        <w:rPr>
          <w:rFonts w:ascii="Times New Roman" w:eastAsiaTheme="minorEastAsia" w:hint="eastAsia"/>
        </w:rPr>
        <w:t>每个</w:t>
      </w:r>
      <w:r>
        <w:rPr>
          <w:rFonts w:ascii="Times New Roman" w:eastAsiaTheme="minorEastAsia"/>
        </w:rPr>
        <w:t>包装单元</w:t>
      </w:r>
      <w:r w:rsidRPr="00920079">
        <w:rPr>
          <w:rFonts w:ascii="Times New Roman" w:eastAsiaTheme="minorEastAsia"/>
        </w:rPr>
        <w:t>均应有</w:t>
      </w:r>
      <w:r>
        <w:rPr>
          <w:rFonts w:ascii="Times New Roman" w:eastAsiaTheme="minorEastAsia" w:hint="eastAsia"/>
        </w:rPr>
        <w:t>识别颅骨信息的标识，并能通过该标识检索到颅骨的详细信息，包括</w:t>
      </w:r>
      <w:r w:rsidR="00D32039">
        <w:rPr>
          <w:rFonts w:ascii="Times New Roman" w:eastAsiaTheme="minorEastAsia" w:hint="eastAsia"/>
        </w:rPr>
        <w:t>：</w:t>
      </w:r>
      <w:r>
        <w:rPr>
          <w:rFonts w:ascii="Times New Roman" w:eastAsiaTheme="minorEastAsia" w:hint="eastAsia"/>
        </w:rPr>
        <w:t>患者的临床资料</w:t>
      </w:r>
      <w:r w:rsidR="00D32039">
        <w:rPr>
          <w:rFonts w:ascii="Times New Roman" w:eastAsiaTheme="minorEastAsia" w:hint="eastAsia"/>
        </w:rPr>
        <w:t>，</w:t>
      </w:r>
      <w:r>
        <w:rPr>
          <w:rFonts w:ascii="Times New Roman" w:eastAsiaTheme="minorEastAsia" w:hint="eastAsia"/>
        </w:rPr>
        <w:t>颅骨的收储过程</w:t>
      </w:r>
      <w:r w:rsidR="00D32039">
        <w:rPr>
          <w:rFonts w:ascii="Times New Roman" w:eastAsiaTheme="minorEastAsia" w:hint="eastAsia"/>
        </w:rPr>
        <w:t>，</w:t>
      </w:r>
      <w:r w:rsidRPr="00CA341A">
        <w:rPr>
          <w:rFonts w:ascii="Times New Roman" w:eastAsiaTheme="minorEastAsia" w:hint="eastAsia"/>
          <w:b/>
        </w:rPr>
        <w:t>ACB</w:t>
      </w:r>
      <w:r>
        <w:rPr>
          <w:rFonts w:ascii="Times New Roman" w:eastAsiaTheme="minorEastAsia" w:hint="eastAsia"/>
        </w:rPr>
        <w:t>的</w:t>
      </w:r>
      <w:r w:rsidRPr="00920079">
        <w:rPr>
          <w:rFonts w:ascii="Times New Roman" w:eastAsiaTheme="minorEastAsia"/>
        </w:rPr>
        <w:t>环境监测</w:t>
      </w:r>
      <w:r w:rsidR="00D32039">
        <w:rPr>
          <w:rFonts w:ascii="Times New Roman" w:eastAsiaTheme="minorEastAsia" w:hint="eastAsia"/>
        </w:rPr>
        <w:t>，</w:t>
      </w:r>
      <w:r>
        <w:rPr>
          <w:rFonts w:ascii="Times New Roman" w:eastAsiaTheme="minorEastAsia"/>
        </w:rPr>
        <w:t>包装材料和</w:t>
      </w:r>
      <w:r>
        <w:rPr>
          <w:rFonts w:ascii="Times New Roman" w:eastAsiaTheme="minorEastAsia" w:hint="eastAsia"/>
        </w:rPr>
        <w:t>无菌</w:t>
      </w:r>
      <w:r>
        <w:rPr>
          <w:rFonts w:ascii="Times New Roman" w:eastAsiaTheme="minorEastAsia"/>
        </w:rPr>
        <w:t>管控的参数信息</w:t>
      </w:r>
      <w:r w:rsidR="00D32039">
        <w:rPr>
          <w:rFonts w:ascii="Times New Roman" w:eastAsiaTheme="minorEastAsia" w:hint="eastAsia"/>
        </w:rPr>
        <w:t>，</w:t>
      </w:r>
      <w:r>
        <w:rPr>
          <w:rFonts w:ascii="Times New Roman" w:eastAsiaTheme="minorEastAsia" w:hint="eastAsia"/>
        </w:rPr>
        <w:t>颅骨的</w:t>
      </w:r>
      <w:r w:rsidRPr="00920079">
        <w:rPr>
          <w:rFonts w:ascii="Times New Roman" w:eastAsiaTheme="minorEastAsia"/>
        </w:rPr>
        <w:t>检验结果</w:t>
      </w:r>
      <w:r>
        <w:rPr>
          <w:rFonts w:ascii="Times New Roman" w:eastAsiaTheme="minorEastAsia" w:hint="eastAsia"/>
        </w:rPr>
        <w:t>，以及</w:t>
      </w:r>
      <w:r w:rsidRPr="00920079">
        <w:rPr>
          <w:rFonts w:ascii="Times New Roman" w:eastAsiaTheme="minorEastAsia"/>
        </w:rPr>
        <w:t>操作</w:t>
      </w:r>
      <w:r>
        <w:rPr>
          <w:rFonts w:ascii="Times New Roman" w:eastAsiaTheme="minorEastAsia" w:hint="eastAsia"/>
        </w:rPr>
        <w:t>及</w:t>
      </w:r>
      <w:r w:rsidRPr="00920079">
        <w:rPr>
          <w:rFonts w:ascii="Times New Roman" w:eastAsiaTheme="minorEastAsia"/>
        </w:rPr>
        <w:t>复核人员</w:t>
      </w:r>
      <w:r>
        <w:rPr>
          <w:rFonts w:ascii="Times New Roman" w:eastAsiaTheme="minorEastAsia"/>
        </w:rPr>
        <w:t>的</w:t>
      </w:r>
      <w:r w:rsidRPr="00920079">
        <w:rPr>
          <w:rFonts w:ascii="Times New Roman" w:eastAsiaTheme="minorEastAsia"/>
        </w:rPr>
        <w:t>签名</w:t>
      </w:r>
      <w:r>
        <w:rPr>
          <w:rFonts w:ascii="Times New Roman" w:eastAsiaTheme="minorEastAsia"/>
        </w:rPr>
        <w:t>等</w:t>
      </w:r>
      <w:r w:rsidRPr="00920079">
        <w:rPr>
          <w:rFonts w:ascii="Times New Roman" w:eastAsiaTheme="minorEastAsia"/>
        </w:rPr>
        <w:t>。</w:t>
      </w:r>
    </w:p>
    <w:p w14:paraId="19EFD7BF" w14:textId="435AA267" w:rsidR="004123D8" w:rsidRPr="00BF500C" w:rsidRDefault="00366D71" w:rsidP="00852A6C">
      <w:pPr>
        <w:pStyle w:val="affffffa"/>
        <w:numPr>
          <w:ilvl w:val="2"/>
          <w:numId w:val="32"/>
        </w:numPr>
        <w:spacing w:beforeLines="50" w:before="156" w:afterLines="50" w:after="156" w:line="320" w:lineRule="exact"/>
        <w:outlineLvl w:val="2"/>
        <w:rPr>
          <w:rFonts w:ascii="Times New Roman"/>
        </w:rPr>
      </w:pPr>
      <w:bookmarkStart w:id="134" w:name="_Toc79872074"/>
      <w:r>
        <w:rPr>
          <w:rFonts w:ascii="Times New Roman" w:hint="eastAsia"/>
        </w:rPr>
        <w:t>标识</w:t>
      </w:r>
      <w:r w:rsidR="00687BBE">
        <w:rPr>
          <w:rFonts w:ascii="Times New Roman" w:hint="eastAsia"/>
        </w:rPr>
        <w:t>的</w:t>
      </w:r>
      <w:r>
        <w:rPr>
          <w:rFonts w:ascii="Times New Roman"/>
        </w:rPr>
        <w:t>随附文件</w:t>
      </w:r>
      <w:bookmarkEnd w:id="134"/>
    </w:p>
    <w:p w14:paraId="213478F4" w14:textId="6D406F9E" w:rsidR="00B302B5" w:rsidRPr="00BF500C" w:rsidRDefault="007D0594" w:rsidP="007C27AC">
      <w:pPr>
        <w:pStyle w:val="affffffa"/>
        <w:spacing w:beforeLines="50" w:before="156" w:afterLines="50" w:after="156" w:line="320" w:lineRule="exact"/>
        <w:ind w:firstLineChars="200" w:firstLine="420"/>
        <w:outlineLvl w:val="9"/>
        <w:rPr>
          <w:rFonts w:ascii="Times New Roman" w:eastAsiaTheme="minorEastAsia"/>
        </w:rPr>
      </w:pPr>
      <w:r>
        <w:rPr>
          <w:rFonts w:ascii="Times New Roman" w:eastAsiaTheme="minorEastAsia"/>
        </w:rPr>
        <w:lastRenderedPageBreak/>
        <w:t>发放</w:t>
      </w:r>
      <w:r w:rsidR="00B302B5">
        <w:rPr>
          <w:rFonts w:ascii="Times New Roman" w:eastAsiaTheme="minorEastAsia" w:hint="eastAsia"/>
        </w:rPr>
        <w:t>颅骨</w:t>
      </w:r>
      <w:r w:rsidR="00B302B5" w:rsidRPr="00BF500C">
        <w:rPr>
          <w:rFonts w:ascii="Times New Roman" w:eastAsiaTheme="minorEastAsia"/>
        </w:rPr>
        <w:t>时应同时提供</w:t>
      </w:r>
      <w:r>
        <w:rPr>
          <w:rFonts w:ascii="Times New Roman" w:eastAsiaTheme="minorEastAsia"/>
        </w:rPr>
        <w:t>标识</w:t>
      </w:r>
      <w:r w:rsidR="00687BBE">
        <w:rPr>
          <w:rFonts w:ascii="Times New Roman" w:eastAsiaTheme="minorEastAsia"/>
        </w:rPr>
        <w:t>的</w:t>
      </w:r>
      <w:r>
        <w:rPr>
          <w:rFonts w:ascii="Times New Roman" w:eastAsiaTheme="minorEastAsia"/>
        </w:rPr>
        <w:t>随附文件</w:t>
      </w:r>
      <w:r w:rsidR="00B302B5">
        <w:rPr>
          <w:rFonts w:ascii="Times New Roman" w:eastAsiaTheme="minorEastAsia" w:hint="eastAsia"/>
        </w:rPr>
        <w:t>，</w:t>
      </w:r>
      <w:r w:rsidR="00B302B5" w:rsidRPr="00BF500C">
        <w:rPr>
          <w:rFonts w:ascii="Times New Roman" w:eastAsiaTheme="minorEastAsia"/>
        </w:rPr>
        <w:t>一般包括以下内容</w:t>
      </w:r>
      <w:r w:rsidR="00B302B5">
        <w:rPr>
          <w:rFonts w:ascii="Times New Roman" w:eastAsiaTheme="minorEastAsia" w:hint="eastAsia"/>
        </w:rPr>
        <w:t>：</w:t>
      </w:r>
    </w:p>
    <w:p w14:paraId="7510F5D0" w14:textId="3D5D74D0" w:rsidR="004123D8" w:rsidRPr="00BF500C" w:rsidRDefault="00366D71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eastAsiaTheme="minorEastAsia" w:hint="eastAsia"/>
        </w:rPr>
        <w:t>患者</w:t>
      </w:r>
      <w:r w:rsidR="007236F5" w:rsidRPr="00BF500C">
        <w:rPr>
          <w:rFonts w:ascii="Times New Roman" w:hAnsi="Times New Roman"/>
        </w:rPr>
        <w:t>基本信息</w:t>
      </w:r>
      <w:r w:rsidR="007236F5">
        <w:rPr>
          <w:rFonts w:ascii="Times New Roman" w:hAnsi="Times New Roman" w:hint="eastAsia"/>
        </w:rPr>
        <w:t>：</w:t>
      </w:r>
      <w:r w:rsidR="004123D8" w:rsidRPr="00BF500C">
        <w:rPr>
          <w:rFonts w:ascii="Times New Roman" w:hAnsi="Times New Roman"/>
        </w:rPr>
        <w:t>姓名、</w:t>
      </w:r>
      <w:r w:rsidR="00D32039">
        <w:rPr>
          <w:rFonts w:ascii="Times New Roman" w:hAnsi="Times New Roman"/>
        </w:rPr>
        <w:t>性别</w:t>
      </w:r>
      <w:r w:rsidR="00D32039">
        <w:rPr>
          <w:rFonts w:ascii="Times New Roman" w:hAnsi="Times New Roman" w:hint="eastAsia"/>
        </w:rPr>
        <w:t>、</w:t>
      </w:r>
      <w:r w:rsidR="00D32039">
        <w:rPr>
          <w:rFonts w:ascii="Times New Roman" w:hAnsi="Times New Roman"/>
        </w:rPr>
        <w:t>年龄</w:t>
      </w:r>
      <w:r w:rsidR="00D32039">
        <w:rPr>
          <w:rFonts w:ascii="Times New Roman" w:hAnsi="Times New Roman" w:hint="eastAsia"/>
        </w:rPr>
        <w:t>、</w:t>
      </w:r>
      <w:r w:rsidR="004123D8" w:rsidRPr="00BF500C">
        <w:rPr>
          <w:rFonts w:ascii="Times New Roman" w:hAnsi="Times New Roman"/>
        </w:rPr>
        <w:t>身份证号</w:t>
      </w:r>
      <w:r w:rsidR="00D32039">
        <w:rPr>
          <w:rFonts w:ascii="Times New Roman" w:hAnsi="Times New Roman" w:hint="eastAsia"/>
        </w:rPr>
        <w:t>和</w:t>
      </w:r>
      <w:r w:rsidR="004123D8" w:rsidRPr="00BF500C">
        <w:rPr>
          <w:rFonts w:ascii="Times New Roman" w:hAnsi="Times New Roman"/>
        </w:rPr>
        <w:t>住院号等；</w:t>
      </w:r>
    </w:p>
    <w:p w14:paraId="26B33037" w14:textId="1C1A4790" w:rsidR="004123D8" w:rsidRPr="00BF500C" w:rsidRDefault="009133A4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eastAsiaTheme="minorEastAsia" w:hint="eastAsia"/>
        </w:rPr>
        <w:t>颅骨</w:t>
      </w:r>
      <w:r w:rsidR="00576540">
        <w:rPr>
          <w:rFonts w:ascii="Times New Roman" w:hAnsi="Times New Roman" w:hint="eastAsia"/>
        </w:rPr>
        <w:t>收集</w:t>
      </w:r>
      <w:r w:rsidR="00D32039">
        <w:rPr>
          <w:rFonts w:ascii="Times New Roman" w:hAnsi="Times New Roman" w:hint="eastAsia"/>
        </w:rPr>
        <w:t>的</w:t>
      </w:r>
      <w:r w:rsidR="0026337C">
        <w:rPr>
          <w:rFonts w:ascii="Times New Roman" w:hAnsi="Times New Roman"/>
        </w:rPr>
        <w:t>部位和</w:t>
      </w:r>
      <w:r w:rsidR="004123D8" w:rsidRPr="00BF500C">
        <w:rPr>
          <w:rFonts w:ascii="Times New Roman" w:hAnsi="Times New Roman"/>
        </w:rPr>
        <w:t>数量；</w:t>
      </w:r>
    </w:p>
    <w:p w14:paraId="1F2AA33D" w14:textId="77777777" w:rsidR="00D32039" w:rsidRPr="00BF500C" w:rsidRDefault="00D32039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颅骨</w:t>
      </w:r>
      <w:r>
        <w:rPr>
          <w:rFonts w:ascii="Times New Roman" w:hAnsi="Times New Roman"/>
        </w:rPr>
        <w:t>转运和</w:t>
      </w:r>
      <w:r w:rsidRPr="00BF500C">
        <w:rPr>
          <w:rFonts w:ascii="Times New Roman" w:hAnsi="Times New Roman"/>
        </w:rPr>
        <w:t>储存</w:t>
      </w:r>
      <w:r>
        <w:rPr>
          <w:rFonts w:ascii="Times New Roman" w:hAnsi="Times New Roman"/>
        </w:rPr>
        <w:t>的</w:t>
      </w:r>
      <w:r w:rsidRPr="00BF500C">
        <w:rPr>
          <w:rFonts w:ascii="Times New Roman" w:hAnsi="Times New Roman"/>
        </w:rPr>
        <w:t>条件</w:t>
      </w:r>
      <w:r>
        <w:rPr>
          <w:rFonts w:ascii="Times New Roman" w:hAnsi="Times New Roman" w:hint="eastAsia"/>
        </w:rPr>
        <w:t>及</w:t>
      </w:r>
      <w:r w:rsidRPr="00BF500C">
        <w:rPr>
          <w:rFonts w:ascii="Times New Roman" w:hAnsi="Times New Roman"/>
        </w:rPr>
        <w:t>方法；</w:t>
      </w:r>
    </w:p>
    <w:p w14:paraId="4E0B2C06" w14:textId="3C6BDFA0" w:rsidR="007236F5" w:rsidRPr="00BF500C" w:rsidRDefault="007236F5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>颅骨</w:t>
      </w:r>
      <w:r>
        <w:rPr>
          <w:rFonts w:ascii="Times New Roman" w:hAnsi="Times New Roman" w:hint="eastAsia"/>
        </w:rPr>
        <w:t>入库</w:t>
      </w:r>
      <w:r w:rsidRPr="00BF500C">
        <w:rPr>
          <w:rFonts w:ascii="Times New Roman" w:hAnsi="Times New Roman"/>
        </w:rPr>
        <w:t>日期</w:t>
      </w:r>
      <w:r>
        <w:rPr>
          <w:rFonts w:ascii="Times New Roman" w:hAnsi="Times New Roman" w:hint="eastAsia"/>
        </w:rPr>
        <w:t>和</w:t>
      </w:r>
      <w:r w:rsidRPr="00BF500C">
        <w:rPr>
          <w:rFonts w:ascii="Times New Roman" w:hAnsi="Times New Roman"/>
        </w:rPr>
        <w:t>使用期限；</w:t>
      </w:r>
    </w:p>
    <w:p w14:paraId="3B5252A9" w14:textId="77777777" w:rsidR="007236F5" w:rsidRPr="00BF500C" w:rsidRDefault="007236F5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>颅骨</w:t>
      </w:r>
      <w:r w:rsidRPr="00BF500C">
        <w:rPr>
          <w:rFonts w:ascii="Times New Roman" w:hAnsi="Times New Roman"/>
        </w:rPr>
        <w:t>一次性使用</w:t>
      </w:r>
      <w:r>
        <w:rPr>
          <w:rFonts w:ascii="Times New Roman" w:hAnsi="Times New Roman"/>
        </w:rPr>
        <w:t>的</w:t>
      </w:r>
      <w:r w:rsidRPr="00BF500C">
        <w:rPr>
          <w:rFonts w:ascii="Times New Roman" w:hAnsi="Times New Roman"/>
        </w:rPr>
        <w:t>说明；</w:t>
      </w:r>
    </w:p>
    <w:p w14:paraId="000C7329" w14:textId="58104EB0" w:rsidR="007236F5" w:rsidRPr="00BF500C" w:rsidRDefault="007236F5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eastAsiaTheme="minorEastAsia" w:hint="eastAsia"/>
        </w:rPr>
        <w:t>颅骨的</w:t>
      </w:r>
      <w:r w:rsidRPr="00BF500C">
        <w:rPr>
          <w:rFonts w:ascii="Times New Roman" w:hAnsi="Times New Roman"/>
        </w:rPr>
        <w:t>使用</w:t>
      </w:r>
      <w:r>
        <w:rPr>
          <w:rFonts w:ascii="Times New Roman" w:hAnsi="Times New Roman"/>
        </w:rPr>
        <w:t>方法以及</w:t>
      </w:r>
      <w:r w:rsidRPr="00BF500C">
        <w:rPr>
          <w:rFonts w:ascii="Times New Roman" w:hAnsi="Times New Roman"/>
        </w:rPr>
        <w:t>注意事项、警示</w:t>
      </w:r>
      <w:r>
        <w:rPr>
          <w:rFonts w:ascii="Times New Roman" w:hAnsi="Times New Roman"/>
        </w:rPr>
        <w:t>或</w:t>
      </w:r>
      <w:r w:rsidRPr="00BF500C">
        <w:rPr>
          <w:rFonts w:ascii="Times New Roman" w:hAnsi="Times New Roman"/>
        </w:rPr>
        <w:t>提示内容</w:t>
      </w:r>
      <w:r>
        <w:rPr>
          <w:rFonts w:ascii="Times New Roman" w:hAnsi="Times New Roman"/>
        </w:rPr>
        <w:t>等</w:t>
      </w:r>
      <w:r w:rsidRPr="00BF500C">
        <w:rPr>
          <w:rFonts w:ascii="Times New Roman" w:hAnsi="Times New Roman"/>
        </w:rPr>
        <w:t>；</w:t>
      </w:r>
    </w:p>
    <w:p w14:paraId="2E06B727" w14:textId="77777777" w:rsidR="007236F5" w:rsidRDefault="007236F5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颅骨回植的</w:t>
      </w:r>
      <w:proofErr w:type="gramEnd"/>
      <w:r>
        <w:rPr>
          <w:rFonts w:ascii="Times New Roman" w:hAnsi="Times New Roman"/>
        </w:rPr>
        <w:t>适应证和</w:t>
      </w:r>
      <w:r w:rsidRPr="00BF500C">
        <w:rPr>
          <w:rFonts w:ascii="Times New Roman" w:hAnsi="Times New Roman"/>
        </w:rPr>
        <w:t>禁忌症；</w:t>
      </w:r>
    </w:p>
    <w:p w14:paraId="434D6700" w14:textId="52AD1C39" w:rsidR="004123D8" w:rsidRPr="00BF500C" w:rsidRDefault="009133A4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2" w:hangingChars="200" w:hanging="422"/>
        <w:rPr>
          <w:rFonts w:ascii="Times New Roman" w:hAnsi="Times New Roman"/>
        </w:rPr>
      </w:pPr>
      <w:r w:rsidRPr="00CA341A">
        <w:rPr>
          <w:rFonts w:ascii="Times New Roman" w:hAnsi="Times New Roman" w:hint="eastAsia"/>
          <w:b/>
        </w:rPr>
        <w:t>ACB</w:t>
      </w:r>
      <w:r w:rsidR="00D32039">
        <w:rPr>
          <w:rFonts w:ascii="Times New Roman" w:hAnsi="Times New Roman" w:hint="eastAsia"/>
        </w:rPr>
        <w:t>的</w:t>
      </w:r>
      <w:r w:rsidR="004123D8" w:rsidRPr="00BF500C">
        <w:rPr>
          <w:rFonts w:ascii="Times New Roman" w:hAnsi="Times New Roman"/>
        </w:rPr>
        <w:t>名称、地址</w:t>
      </w:r>
      <w:r w:rsidR="00886BE4">
        <w:rPr>
          <w:rFonts w:ascii="Times New Roman" w:hAnsi="Times New Roman" w:hint="eastAsia"/>
        </w:rPr>
        <w:t>和</w:t>
      </w:r>
      <w:r w:rsidR="004123D8" w:rsidRPr="00BF500C">
        <w:rPr>
          <w:rFonts w:ascii="Times New Roman" w:hAnsi="Times New Roman"/>
        </w:rPr>
        <w:t>联系方式；</w:t>
      </w:r>
    </w:p>
    <w:p w14:paraId="4F8E3392" w14:textId="77777777" w:rsidR="007236F5" w:rsidRPr="00BF500C" w:rsidRDefault="007236F5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标识上使用</w:t>
      </w:r>
      <w:r w:rsidRPr="00BF500C">
        <w:rPr>
          <w:rFonts w:ascii="Times New Roman" w:hAnsi="Times New Roman"/>
        </w:rPr>
        <w:t>的图形、符号</w:t>
      </w:r>
      <w:r>
        <w:rPr>
          <w:rFonts w:ascii="Times New Roman" w:hAnsi="Times New Roman"/>
        </w:rPr>
        <w:t>或</w:t>
      </w:r>
      <w:r w:rsidRPr="00BF500C">
        <w:rPr>
          <w:rFonts w:ascii="Times New Roman" w:hAnsi="Times New Roman"/>
        </w:rPr>
        <w:t>缩写等内容的</w:t>
      </w:r>
      <w:r>
        <w:rPr>
          <w:rFonts w:ascii="Times New Roman" w:hAnsi="Times New Roman"/>
        </w:rPr>
        <w:t>说明</w:t>
      </w:r>
      <w:r w:rsidRPr="00BF500C">
        <w:rPr>
          <w:rFonts w:ascii="Times New Roman" w:hAnsi="Times New Roman"/>
        </w:rPr>
        <w:t>；</w:t>
      </w:r>
    </w:p>
    <w:p w14:paraId="0D5447C0" w14:textId="7FDF7619" w:rsidR="00946AD1" w:rsidRDefault="00946AD1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>辐照证明书</w:t>
      </w:r>
      <w:r>
        <w:rPr>
          <w:rFonts w:ascii="Times New Roman" w:hAnsi="Times New Roman" w:hint="eastAsia"/>
        </w:rPr>
        <w:t>；</w:t>
      </w:r>
    </w:p>
    <w:p w14:paraId="6A6451B2" w14:textId="77777777" w:rsidR="004123D8" w:rsidRPr="00BF500C" w:rsidRDefault="004123D8" w:rsidP="00835ED3">
      <w:pPr>
        <w:pStyle w:val="affffffffffff2"/>
        <w:numPr>
          <w:ilvl w:val="1"/>
          <w:numId w:val="61"/>
        </w:numPr>
        <w:snapToGrid w:val="0"/>
        <w:spacing w:line="320" w:lineRule="exact"/>
        <w:ind w:leftChars="200" w:left="840" w:hangingChars="200" w:hanging="420"/>
        <w:rPr>
          <w:rFonts w:ascii="Times New Roman" w:hAnsi="Times New Roman"/>
        </w:rPr>
      </w:pPr>
      <w:r w:rsidRPr="00BF500C">
        <w:rPr>
          <w:rFonts w:ascii="Times New Roman" w:hAnsi="Times New Roman"/>
        </w:rPr>
        <w:t>以及其他应当标注的内容。</w:t>
      </w:r>
    </w:p>
    <w:p w14:paraId="259F1B38" w14:textId="7BC92798" w:rsidR="00044A5A" w:rsidRPr="00BF500C" w:rsidRDefault="00044A5A" w:rsidP="00852A6C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135" w:name="_Toc79872075"/>
      <w:r w:rsidRPr="00BF500C">
        <w:rPr>
          <w:rFonts w:ascii="Times New Roman"/>
        </w:rPr>
        <w:t>不</w:t>
      </w:r>
      <w:proofErr w:type="gramStart"/>
      <w:r w:rsidR="008D0BEF">
        <w:rPr>
          <w:rFonts w:ascii="Times New Roman"/>
        </w:rPr>
        <w:t>适合回植</w:t>
      </w:r>
      <w:proofErr w:type="gramEnd"/>
      <w:r w:rsidR="008D0BEF">
        <w:rPr>
          <w:rFonts w:ascii="Times New Roman"/>
        </w:rPr>
        <w:t>颅骨</w:t>
      </w:r>
      <w:r w:rsidRPr="00BF500C">
        <w:rPr>
          <w:rFonts w:ascii="Times New Roman"/>
        </w:rPr>
        <w:t>的</w:t>
      </w:r>
      <w:r w:rsidR="008D0BEF">
        <w:rPr>
          <w:rFonts w:ascii="Times New Roman"/>
        </w:rPr>
        <w:t>处理</w:t>
      </w:r>
      <w:bookmarkEnd w:id="135"/>
    </w:p>
    <w:p w14:paraId="63E3E8FE" w14:textId="6DD7F7F9" w:rsidR="00044A5A" w:rsidRPr="002B77D5" w:rsidRDefault="00044A5A" w:rsidP="00835ED3">
      <w:pPr>
        <w:pStyle w:val="affffffffffff2"/>
        <w:numPr>
          <w:ilvl w:val="0"/>
          <w:numId w:val="62"/>
        </w:numPr>
        <w:snapToGrid w:val="0"/>
        <w:spacing w:line="320" w:lineRule="exact"/>
        <w:ind w:leftChars="200" w:left="840" w:hangingChars="200"/>
        <w:rPr>
          <w:rFonts w:ascii="Times New Roman" w:hAnsi="Times New Roman"/>
        </w:rPr>
      </w:pPr>
      <w:bookmarkStart w:id="136" w:name="_Toc59522131"/>
      <w:r w:rsidRPr="002B77D5">
        <w:rPr>
          <w:rFonts w:ascii="Times New Roman" w:hAnsi="Times New Roman" w:hint="eastAsia"/>
        </w:rPr>
        <w:t>应制定不</w:t>
      </w:r>
      <w:proofErr w:type="gramStart"/>
      <w:r w:rsidR="00585D2A" w:rsidRPr="002B77D5">
        <w:rPr>
          <w:rFonts w:ascii="Times New Roman" w:hAnsi="Times New Roman" w:hint="eastAsia"/>
        </w:rPr>
        <w:t>适合回植</w:t>
      </w:r>
      <w:proofErr w:type="gramEnd"/>
      <w:r w:rsidR="00A47B3E" w:rsidRPr="002B77D5">
        <w:rPr>
          <w:rFonts w:ascii="Times New Roman" w:hAnsi="Times New Roman" w:hint="eastAsia"/>
        </w:rPr>
        <w:t>颅骨</w:t>
      </w:r>
      <w:r w:rsidR="00585D2A" w:rsidRPr="002B77D5">
        <w:rPr>
          <w:rFonts w:ascii="Times New Roman" w:hAnsi="Times New Roman" w:hint="eastAsia"/>
        </w:rPr>
        <w:t>的</w:t>
      </w:r>
      <w:r w:rsidRPr="002B77D5">
        <w:rPr>
          <w:rFonts w:ascii="Times New Roman" w:hAnsi="Times New Roman" w:hint="eastAsia"/>
        </w:rPr>
        <w:t>控制</w:t>
      </w:r>
      <w:r w:rsidR="002B77D5" w:rsidRPr="002B77D5">
        <w:rPr>
          <w:rFonts w:ascii="Times New Roman" w:hAnsi="Times New Roman" w:hint="eastAsia"/>
        </w:rPr>
        <w:t>程序及</w:t>
      </w:r>
      <w:r w:rsidRPr="002B77D5">
        <w:rPr>
          <w:rFonts w:ascii="Times New Roman" w:hAnsi="Times New Roman" w:hint="eastAsia"/>
        </w:rPr>
        <w:t>文件，以防止非预期</w:t>
      </w:r>
      <w:r w:rsidR="002B77D5" w:rsidRPr="002B77D5">
        <w:rPr>
          <w:rFonts w:ascii="Times New Roman" w:hAnsi="Times New Roman" w:hint="eastAsia"/>
        </w:rPr>
        <w:t>发放及回植</w:t>
      </w:r>
      <w:r w:rsidR="00B302B5" w:rsidRPr="002B77D5">
        <w:rPr>
          <w:rFonts w:ascii="Times New Roman" w:hAnsi="Times New Roman" w:hint="eastAsia"/>
        </w:rPr>
        <w:t>；</w:t>
      </w:r>
    </w:p>
    <w:p w14:paraId="396E3436" w14:textId="0F3AF174" w:rsidR="00044A5A" w:rsidRPr="002B77D5" w:rsidRDefault="00044A5A" w:rsidP="00835ED3">
      <w:pPr>
        <w:pStyle w:val="affffffffffff2"/>
        <w:numPr>
          <w:ilvl w:val="0"/>
          <w:numId w:val="62"/>
        </w:numPr>
        <w:snapToGrid w:val="0"/>
        <w:spacing w:line="320" w:lineRule="exact"/>
        <w:ind w:leftChars="200" w:left="840" w:hangingChars="200"/>
        <w:rPr>
          <w:rFonts w:ascii="Times New Roman" w:hAnsi="Times New Roman"/>
        </w:rPr>
      </w:pPr>
      <w:r w:rsidRPr="002B77D5">
        <w:rPr>
          <w:rFonts w:ascii="Times New Roman" w:hAnsi="Times New Roman" w:hint="eastAsia"/>
        </w:rPr>
        <w:t>不</w:t>
      </w:r>
      <w:proofErr w:type="gramStart"/>
      <w:r w:rsidR="002B77D5" w:rsidRPr="002B77D5">
        <w:rPr>
          <w:rFonts w:ascii="Times New Roman" w:hAnsi="Times New Roman" w:hint="eastAsia"/>
        </w:rPr>
        <w:t>适合回植</w:t>
      </w:r>
      <w:proofErr w:type="gramEnd"/>
      <w:r w:rsidR="002B77D5" w:rsidRPr="002B77D5">
        <w:rPr>
          <w:rFonts w:ascii="Times New Roman" w:hAnsi="Times New Roman" w:hint="eastAsia"/>
        </w:rPr>
        <w:t>的</w:t>
      </w:r>
      <w:r w:rsidR="00A47B3E" w:rsidRPr="002B77D5">
        <w:rPr>
          <w:rFonts w:ascii="Times New Roman" w:hAnsi="Times New Roman" w:hint="eastAsia"/>
        </w:rPr>
        <w:t>颅骨</w:t>
      </w:r>
      <w:r w:rsidRPr="002B77D5">
        <w:rPr>
          <w:rFonts w:ascii="Times New Roman" w:hAnsi="Times New Roman" w:hint="eastAsia"/>
        </w:rPr>
        <w:t>，应</w:t>
      </w:r>
      <w:r w:rsidR="002B77D5" w:rsidRPr="002B77D5">
        <w:rPr>
          <w:rFonts w:ascii="Times New Roman" w:hAnsi="Times New Roman" w:hint="eastAsia"/>
        </w:rPr>
        <w:t>按控制程序</w:t>
      </w:r>
      <w:r w:rsidRPr="002B77D5">
        <w:rPr>
          <w:rFonts w:ascii="Times New Roman" w:hAnsi="Times New Roman" w:hint="eastAsia"/>
        </w:rPr>
        <w:t>进行标识、登记、评价、隔离和</w:t>
      </w:r>
      <w:r w:rsidR="002B77D5" w:rsidRPr="002B77D5">
        <w:rPr>
          <w:rFonts w:ascii="Times New Roman" w:hAnsi="Times New Roman" w:hint="eastAsia"/>
        </w:rPr>
        <w:t>处理</w:t>
      </w:r>
      <w:r w:rsidR="00B302B5" w:rsidRPr="002B77D5">
        <w:rPr>
          <w:rFonts w:ascii="Times New Roman" w:hAnsi="Times New Roman" w:hint="eastAsia"/>
        </w:rPr>
        <w:t>；</w:t>
      </w:r>
    </w:p>
    <w:p w14:paraId="53D5D096" w14:textId="5C06F13D" w:rsidR="00044A5A" w:rsidRPr="002B77D5" w:rsidRDefault="00044A5A" w:rsidP="00835ED3">
      <w:pPr>
        <w:pStyle w:val="affffffffffff2"/>
        <w:numPr>
          <w:ilvl w:val="0"/>
          <w:numId w:val="62"/>
        </w:numPr>
        <w:snapToGrid w:val="0"/>
        <w:spacing w:line="320" w:lineRule="exact"/>
        <w:ind w:leftChars="200" w:left="840" w:hangingChars="200"/>
        <w:rPr>
          <w:rFonts w:ascii="Times New Roman" w:hAnsi="Times New Roman"/>
        </w:rPr>
      </w:pPr>
      <w:r w:rsidRPr="002B77D5">
        <w:rPr>
          <w:rFonts w:ascii="Times New Roman" w:hAnsi="Times New Roman" w:hint="eastAsia"/>
        </w:rPr>
        <w:t>不</w:t>
      </w:r>
      <w:proofErr w:type="gramStart"/>
      <w:r w:rsidR="002B77D5" w:rsidRPr="002B77D5">
        <w:rPr>
          <w:rFonts w:ascii="Times New Roman" w:hAnsi="Times New Roman" w:hint="eastAsia"/>
        </w:rPr>
        <w:t>适合回植</w:t>
      </w:r>
      <w:proofErr w:type="gramEnd"/>
      <w:r w:rsidR="00A47B3E" w:rsidRPr="002B77D5">
        <w:rPr>
          <w:rFonts w:ascii="Times New Roman" w:hAnsi="Times New Roman" w:hint="eastAsia"/>
        </w:rPr>
        <w:t>颅骨</w:t>
      </w:r>
      <w:r w:rsidR="002B77D5" w:rsidRPr="002B77D5">
        <w:rPr>
          <w:rFonts w:ascii="Times New Roman" w:hAnsi="Times New Roman" w:hint="eastAsia"/>
        </w:rPr>
        <w:t>的处理</w:t>
      </w:r>
      <w:r w:rsidR="003E3732" w:rsidRPr="002B77D5">
        <w:rPr>
          <w:rFonts w:ascii="Times New Roman" w:hAnsi="Times New Roman" w:hint="eastAsia"/>
        </w:rPr>
        <w:t>应按照</w:t>
      </w:r>
      <w:r w:rsidR="00687BBE" w:rsidRPr="00BF500C">
        <w:rPr>
          <w:rFonts w:ascii="Times New Roman"/>
        </w:rPr>
        <w:t>国家</w:t>
      </w:r>
      <w:r w:rsidR="00687BBE" w:rsidRPr="007E3AA0">
        <w:rPr>
          <w:rFonts w:ascii="Arial" w:hAnsi="Arial" w:cs="Arial" w:hint="eastAsia"/>
          <w:color w:val="333333"/>
          <w:szCs w:val="21"/>
          <w:shd w:val="clear" w:color="auto" w:fill="FFFFFF"/>
        </w:rPr>
        <w:t>《</w:t>
      </w:r>
      <w:r w:rsidR="00687BBE">
        <w:rPr>
          <w:rFonts w:ascii="Arial" w:hAnsi="Arial" w:cs="Arial"/>
          <w:color w:val="333333"/>
          <w:szCs w:val="21"/>
          <w:shd w:val="clear" w:color="auto" w:fill="FFFFFF"/>
        </w:rPr>
        <w:t>医疗废物管理条例》的规定</w:t>
      </w:r>
      <w:r w:rsidRPr="002B77D5">
        <w:rPr>
          <w:rFonts w:ascii="Times New Roman" w:hAnsi="Times New Roman" w:hint="eastAsia"/>
        </w:rPr>
        <w:t>销毁</w:t>
      </w:r>
      <w:r w:rsidR="00B302B5" w:rsidRPr="002B77D5">
        <w:rPr>
          <w:rFonts w:ascii="Times New Roman" w:hAnsi="Times New Roman" w:hint="eastAsia"/>
        </w:rPr>
        <w:t>；</w:t>
      </w:r>
    </w:p>
    <w:p w14:paraId="4CAFE395" w14:textId="31A37F20" w:rsidR="00044A5A" w:rsidRPr="002B77D5" w:rsidRDefault="00044A5A" w:rsidP="00835ED3">
      <w:pPr>
        <w:pStyle w:val="affffffffffff2"/>
        <w:numPr>
          <w:ilvl w:val="0"/>
          <w:numId w:val="62"/>
        </w:numPr>
        <w:snapToGrid w:val="0"/>
        <w:spacing w:line="320" w:lineRule="exact"/>
        <w:ind w:leftChars="200" w:left="842" w:hangingChars="200" w:hanging="422"/>
        <w:rPr>
          <w:rFonts w:ascii="Times New Roman" w:hAnsi="Times New Roman"/>
        </w:rPr>
      </w:pPr>
      <w:r w:rsidRPr="00CA341A">
        <w:rPr>
          <w:rFonts w:ascii="Times New Roman" w:hAnsi="Times New Roman"/>
          <w:b/>
        </w:rPr>
        <w:t>ACB</w:t>
      </w:r>
      <w:r w:rsidRPr="002B77D5">
        <w:rPr>
          <w:rFonts w:ascii="Times New Roman" w:hAnsi="Times New Roman" w:hint="eastAsia"/>
        </w:rPr>
        <w:t>应利用各种信息来源，发现和分析不</w:t>
      </w:r>
      <w:proofErr w:type="gramStart"/>
      <w:r w:rsidR="002B77D5" w:rsidRPr="002B77D5">
        <w:rPr>
          <w:rFonts w:ascii="Times New Roman" w:hAnsi="Times New Roman" w:hint="eastAsia"/>
        </w:rPr>
        <w:t>适合回植</w:t>
      </w:r>
      <w:proofErr w:type="gramEnd"/>
      <w:r w:rsidR="003E3732" w:rsidRPr="002B77D5">
        <w:rPr>
          <w:rFonts w:ascii="Times New Roman" w:hAnsi="Times New Roman" w:hint="eastAsia"/>
        </w:rPr>
        <w:t>颅骨</w:t>
      </w:r>
      <w:r w:rsidRPr="002B77D5">
        <w:rPr>
          <w:rFonts w:ascii="Times New Roman" w:hAnsi="Times New Roman" w:hint="eastAsia"/>
        </w:rPr>
        <w:t>的潜在</w:t>
      </w:r>
      <w:r w:rsidR="002B77D5" w:rsidRPr="002B77D5">
        <w:rPr>
          <w:rFonts w:ascii="Times New Roman" w:hAnsi="Times New Roman" w:hint="eastAsia"/>
        </w:rPr>
        <w:t>原因</w:t>
      </w:r>
      <w:r w:rsidRPr="002B77D5">
        <w:rPr>
          <w:rFonts w:ascii="Times New Roman" w:hAnsi="Times New Roman" w:hint="eastAsia"/>
        </w:rPr>
        <w:t>，采取预防措施并实施控制。</w:t>
      </w:r>
    </w:p>
    <w:p w14:paraId="1BACD9C0" w14:textId="407DDFF8" w:rsidR="00A3628D" w:rsidRPr="00BF500C" w:rsidRDefault="00852A6C" w:rsidP="00687BBE">
      <w:pPr>
        <w:pStyle w:val="affffffa"/>
        <w:numPr>
          <w:ilvl w:val="1"/>
          <w:numId w:val="32"/>
        </w:numPr>
        <w:spacing w:beforeLines="50" w:before="156" w:afterLines="50" w:after="156" w:line="320" w:lineRule="exact"/>
        <w:outlineLvl w:val="1"/>
        <w:rPr>
          <w:rFonts w:ascii="Times New Roman"/>
        </w:rPr>
      </w:pPr>
      <w:bookmarkStart w:id="137" w:name="_Toc48810444"/>
      <w:bookmarkStart w:id="138" w:name="_Toc49506981"/>
      <w:bookmarkStart w:id="139" w:name="_Toc57987423"/>
      <w:bookmarkStart w:id="140" w:name="_Toc59522136"/>
      <w:bookmarkStart w:id="141" w:name="_Toc79872076"/>
      <w:bookmarkEnd w:id="136"/>
      <w:r w:rsidRPr="00BF500C">
        <w:rPr>
          <w:rFonts w:ascii="Times New Roman"/>
        </w:rPr>
        <w:t>质量</w:t>
      </w:r>
      <w:r>
        <w:rPr>
          <w:rFonts w:ascii="Times New Roman"/>
        </w:rPr>
        <w:t>追溯</w:t>
      </w:r>
      <w:bookmarkEnd w:id="137"/>
      <w:bookmarkEnd w:id="138"/>
      <w:bookmarkEnd w:id="139"/>
      <w:bookmarkEnd w:id="140"/>
      <w:bookmarkEnd w:id="141"/>
    </w:p>
    <w:p w14:paraId="512A6E85" w14:textId="1C8955A6" w:rsidR="00044A5A" w:rsidRPr="00BF500C" w:rsidRDefault="00044A5A" w:rsidP="00835ED3">
      <w:pPr>
        <w:pStyle w:val="affff6"/>
        <w:numPr>
          <w:ilvl w:val="0"/>
          <w:numId w:val="39"/>
        </w:numPr>
        <w:spacing w:line="320" w:lineRule="exact"/>
        <w:ind w:leftChars="200" w:left="842" w:hangingChars="200" w:hanging="422"/>
        <w:rPr>
          <w:rFonts w:ascii="Times New Roman" w:eastAsiaTheme="minorEastAsia"/>
        </w:rPr>
      </w:pPr>
      <w:bookmarkStart w:id="142" w:name="_Toc48810447"/>
      <w:bookmarkStart w:id="143" w:name="_Toc49506984"/>
      <w:bookmarkStart w:id="144" w:name="_Toc57987425"/>
      <w:bookmarkStart w:id="145" w:name="_Toc59522138"/>
      <w:bookmarkStart w:id="146" w:name="_Toc59524347"/>
      <w:bookmarkStart w:id="147" w:name="_Toc59524397"/>
      <w:r w:rsidRPr="00CA341A">
        <w:rPr>
          <w:rFonts w:ascii="Times New Roman" w:eastAsiaTheme="minorEastAsia"/>
          <w:b/>
        </w:rPr>
        <w:t>ACB</w:t>
      </w:r>
      <w:r w:rsidR="005143A8">
        <w:rPr>
          <w:rFonts w:ascii="Times New Roman" w:eastAsiaTheme="minorEastAsia"/>
        </w:rPr>
        <w:t>的颅骨</w:t>
      </w:r>
      <w:r w:rsidRPr="00BF500C">
        <w:rPr>
          <w:rFonts w:ascii="Times New Roman" w:eastAsiaTheme="minorEastAsia"/>
        </w:rPr>
        <w:t>应</w:t>
      </w:r>
      <w:r w:rsidR="003E3732">
        <w:rPr>
          <w:rFonts w:ascii="Times New Roman" w:eastAsiaTheme="minorEastAsia" w:hint="eastAsia"/>
        </w:rPr>
        <w:t>由</w:t>
      </w:r>
      <w:r w:rsidR="003E3732">
        <w:rPr>
          <w:rFonts w:ascii="Times New Roman" w:eastAsiaTheme="minorEastAsia"/>
        </w:rPr>
        <w:t>专业</w:t>
      </w:r>
      <w:r w:rsidRPr="00BF500C">
        <w:rPr>
          <w:rFonts w:ascii="Times New Roman" w:eastAsiaTheme="minorEastAsia"/>
        </w:rPr>
        <w:t>人员负责发放和回访。</w:t>
      </w:r>
      <w:r w:rsidR="00A47B3E">
        <w:rPr>
          <w:rFonts w:ascii="Times New Roman" w:eastAsiaTheme="minorEastAsia"/>
        </w:rPr>
        <w:t>颅骨</w:t>
      </w:r>
      <w:r w:rsidRPr="00BF500C">
        <w:rPr>
          <w:rFonts w:ascii="Times New Roman" w:eastAsiaTheme="minorEastAsia"/>
        </w:rPr>
        <w:t>发放应有记录，并</w:t>
      </w:r>
      <w:r w:rsidR="00A47B3E">
        <w:rPr>
          <w:rFonts w:ascii="Times New Roman" w:eastAsiaTheme="minorEastAsia"/>
        </w:rPr>
        <w:t>有</w:t>
      </w:r>
      <w:r w:rsidRPr="00BF500C">
        <w:rPr>
          <w:rFonts w:ascii="Times New Roman" w:eastAsiaTheme="minorEastAsia"/>
        </w:rPr>
        <w:t>发放</w:t>
      </w:r>
      <w:r w:rsidR="003E3732">
        <w:rPr>
          <w:rFonts w:ascii="Times New Roman" w:eastAsiaTheme="minorEastAsia" w:hint="eastAsia"/>
        </w:rPr>
        <w:t>和</w:t>
      </w:r>
      <w:r w:rsidRPr="00BF500C">
        <w:rPr>
          <w:rFonts w:ascii="Times New Roman" w:eastAsiaTheme="minorEastAsia"/>
        </w:rPr>
        <w:t>领取</w:t>
      </w:r>
      <w:r w:rsidR="00A47B3E">
        <w:rPr>
          <w:rFonts w:ascii="Times New Roman" w:eastAsiaTheme="minorEastAsia"/>
        </w:rPr>
        <w:t>颅骨的</w:t>
      </w:r>
      <w:r w:rsidRPr="00BF500C">
        <w:rPr>
          <w:rFonts w:ascii="Times New Roman" w:eastAsiaTheme="minorEastAsia"/>
        </w:rPr>
        <w:t>人员的签名。记录应保留到</w:t>
      </w:r>
      <w:r w:rsidR="003E3732">
        <w:rPr>
          <w:rFonts w:ascii="Times New Roman" w:eastAsiaTheme="minorEastAsia" w:hint="eastAsia"/>
        </w:rPr>
        <w:t>颅骨</w:t>
      </w:r>
      <w:r w:rsidR="003E3732">
        <w:rPr>
          <w:rFonts w:ascii="Times New Roman" w:eastAsiaTheme="minorEastAsia"/>
        </w:rPr>
        <w:t>回植</w:t>
      </w:r>
      <w:r w:rsidRPr="00BF500C">
        <w:rPr>
          <w:rFonts w:ascii="Times New Roman" w:eastAsiaTheme="minorEastAsia"/>
        </w:rPr>
        <w:t>后</w:t>
      </w:r>
      <w:r w:rsidR="005143A8">
        <w:rPr>
          <w:rFonts w:ascii="Times New Roman" w:eastAsiaTheme="minorEastAsia"/>
        </w:rPr>
        <w:t>2</w:t>
      </w:r>
      <w:r w:rsidRPr="00BF500C">
        <w:rPr>
          <w:rFonts w:ascii="Times New Roman" w:eastAsiaTheme="minorEastAsia"/>
        </w:rPr>
        <w:t>年。</w:t>
      </w:r>
    </w:p>
    <w:p w14:paraId="63DEC100" w14:textId="5BA78CC2" w:rsidR="00044A5A" w:rsidRPr="00BF500C" w:rsidRDefault="00044A5A" w:rsidP="00835ED3">
      <w:pPr>
        <w:pStyle w:val="affff6"/>
        <w:numPr>
          <w:ilvl w:val="0"/>
          <w:numId w:val="39"/>
        </w:numPr>
        <w:spacing w:line="320" w:lineRule="exact"/>
        <w:ind w:leftChars="200" w:left="842" w:hangingChars="200" w:hanging="422"/>
        <w:rPr>
          <w:rFonts w:ascii="Times New Roman" w:eastAsiaTheme="minorEastAsia"/>
        </w:rPr>
      </w:pPr>
      <w:r w:rsidRPr="00CA341A">
        <w:rPr>
          <w:rFonts w:ascii="Times New Roman" w:eastAsiaTheme="minorEastAsia"/>
          <w:b/>
        </w:rPr>
        <w:t>ACB</w:t>
      </w:r>
      <w:r w:rsidRPr="00BF500C">
        <w:rPr>
          <w:rFonts w:ascii="Times New Roman" w:eastAsiaTheme="minorEastAsia"/>
        </w:rPr>
        <w:t>应建立</w:t>
      </w:r>
      <w:r w:rsidR="00A47B3E">
        <w:rPr>
          <w:rFonts w:ascii="Times New Roman" w:eastAsiaTheme="minorEastAsia"/>
        </w:rPr>
        <w:t>颅骨</w:t>
      </w:r>
      <w:r w:rsidRPr="00BF500C">
        <w:rPr>
          <w:rFonts w:ascii="Times New Roman" w:eastAsiaTheme="minorEastAsia"/>
        </w:rPr>
        <w:t>可追溯</w:t>
      </w:r>
      <w:r w:rsidR="00B93F0E">
        <w:rPr>
          <w:rFonts w:ascii="Times New Roman" w:eastAsiaTheme="minorEastAsia" w:hint="eastAsia"/>
        </w:rPr>
        <w:t>的</w:t>
      </w:r>
      <w:r w:rsidRPr="00BF500C">
        <w:rPr>
          <w:rFonts w:ascii="Times New Roman" w:eastAsiaTheme="minorEastAsia"/>
        </w:rPr>
        <w:t>档案系统</w:t>
      </w:r>
      <w:r w:rsidR="00B93F0E">
        <w:rPr>
          <w:rFonts w:ascii="Times New Roman" w:eastAsiaTheme="minorEastAsia" w:hint="eastAsia"/>
        </w:rPr>
        <w:t>，</w:t>
      </w:r>
      <w:r w:rsidRPr="00BF500C">
        <w:rPr>
          <w:rFonts w:ascii="Times New Roman" w:eastAsiaTheme="minorEastAsia"/>
        </w:rPr>
        <w:t>可定期与</w:t>
      </w:r>
      <w:r w:rsidR="0020150D">
        <w:rPr>
          <w:rFonts w:ascii="Times New Roman" w:eastAsiaTheme="minorEastAsia"/>
        </w:rPr>
        <w:t>回</w:t>
      </w:r>
      <w:r w:rsidR="0020150D" w:rsidRPr="00BF500C">
        <w:rPr>
          <w:rFonts w:ascii="Times New Roman" w:eastAsiaTheme="minorEastAsia"/>
        </w:rPr>
        <w:t>植</w:t>
      </w:r>
      <w:r w:rsidR="00A47B3E">
        <w:rPr>
          <w:rFonts w:ascii="Times New Roman" w:eastAsiaTheme="minorEastAsia"/>
        </w:rPr>
        <w:t>颅</w:t>
      </w:r>
      <w:r w:rsidRPr="00BF500C">
        <w:rPr>
          <w:rFonts w:ascii="Times New Roman" w:eastAsiaTheme="minorEastAsia"/>
        </w:rPr>
        <w:t>骨</w:t>
      </w:r>
      <w:r w:rsidR="00B93F0E">
        <w:rPr>
          <w:rFonts w:ascii="Times New Roman" w:eastAsiaTheme="minorEastAsia"/>
        </w:rPr>
        <w:t>的</w:t>
      </w:r>
      <w:r w:rsidR="0020150D">
        <w:rPr>
          <w:rFonts w:ascii="Times New Roman" w:eastAsiaTheme="minorEastAsia"/>
        </w:rPr>
        <w:t>手术</w:t>
      </w:r>
      <w:r w:rsidR="00B93F0E">
        <w:rPr>
          <w:rFonts w:ascii="Times New Roman" w:eastAsiaTheme="minorEastAsia"/>
        </w:rPr>
        <w:t>医生</w:t>
      </w:r>
      <w:r w:rsidRPr="00BF500C">
        <w:rPr>
          <w:rFonts w:ascii="Times New Roman" w:eastAsiaTheme="minorEastAsia"/>
        </w:rPr>
        <w:t>联系，回访</w:t>
      </w:r>
      <w:r w:rsidR="005143A8">
        <w:rPr>
          <w:rFonts w:ascii="Times New Roman" w:eastAsiaTheme="minorEastAsia"/>
        </w:rPr>
        <w:t>并</w:t>
      </w:r>
      <w:r w:rsidRPr="00BF500C">
        <w:rPr>
          <w:rFonts w:ascii="Times New Roman" w:eastAsiaTheme="minorEastAsia"/>
        </w:rPr>
        <w:t>接收与</w:t>
      </w:r>
      <w:r w:rsidR="00A47B3E">
        <w:rPr>
          <w:rFonts w:ascii="Times New Roman" w:eastAsiaTheme="minorEastAsia" w:hint="eastAsia"/>
        </w:rPr>
        <w:t>回植</w:t>
      </w:r>
      <w:r w:rsidRPr="00BF500C">
        <w:rPr>
          <w:rFonts w:ascii="Times New Roman" w:eastAsiaTheme="minorEastAsia"/>
        </w:rPr>
        <w:t>相关的</w:t>
      </w:r>
      <w:r w:rsidR="00B93F0E">
        <w:rPr>
          <w:rFonts w:ascii="Times New Roman" w:eastAsiaTheme="minorEastAsia" w:hint="eastAsia"/>
        </w:rPr>
        <w:t>各种</w:t>
      </w:r>
      <w:r w:rsidR="0020150D">
        <w:rPr>
          <w:rFonts w:ascii="Times New Roman" w:eastAsiaTheme="minorEastAsia" w:hint="eastAsia"/>
        </w:rPr>
        <w:t>反馈</w:t>
      </w:r>
      <w:r w:rsidRPr="00BF500C">
        <w:rPr>
          <w:rFonts w:ascii="Times New Roman" w:eastAsiaTheme="minorEastAsia"/>
        </w:rPr>
        <w:t>。</w:t>
      </w:r>
    </w:p>
    <w:p w14:paraId="739F1149" w14:textId="228B3583" w:rsidR="00044A5A" w:rsidRPr="00BF500C" w:rsidRDefault="00044A5A" w:rsidP="00835ED3">
      <w:pPr>
        <w:pStyle w:val="affff6"/>
        <w:numPr>
          <w:ilvl w:val="0"/>
          <w:numId w:val="39"/>
        </w:numPr>
        <w:spacing w:line="320" w:lineRule="exact"/>
        <w:ind w:leftChars="200" w:left="842" w:hangingChars="200" w:hanging="422"/>
        <w:rPr>
          <w:rFonts w:ascii="Times New Roman" w:eastAsiaTheme="minorEastAsia"/>
        </w:rPr>
      </w:pPr>
      <w:r w:rsidRPr="00CA341A">
        <w:rPr>
          <w:rFonts w:ascii="Times New Roman" w:eastAsiaTheme="minorEastAsia"/>
          <w:b/>
        </w:rPr>
        <w:t>ACB</w:t>
      </w:r>
      <w:r w:rsidRPr="00BF500C">
        <w:rPr>
          <w:rFonts w:ascii="Times New Roman" w:eastAsiaTheme="minorEastAsia"/>
        </w:rPr>
        <w:t>应处理用户投诉，对用户投诉</w:t>
      </w:r>
      <w:r w:rsidR="005143A8">
        <w:rPr>
          <w:rFonts w:ascii="Times New Roman" w:eastAsiaTheme="minorEastAsia"/>
        </w:rPr>
        <w:t>应</w:t>
      </w:r>
      <w:r w:rsidRPr="00BF500C">
        <w:rPr>
          <w:rFonts w:ascii="Times New Roman" w:eastAsiaTheme="minorEastAsia"/>
        </w:rPr>
        <w:t>采取纠正和预防措施</w:t>
      </w:r>
      <w:r w:rsidR="005143A8">
        <w:rPr>
          <w:rFonts w:ascii="Times New Roman" w:eastAsiaTheme="minorEastAsia" w:hint="eastAsia"/>
        </w:rPr>
        <w:t>并</w:t>
      </w:r>
      <w:r w:rsidRPr="00BF500C">
        <w:rPr>
          <w:rFonts w:ascii="Times New Roman" w:eastAsiaTheme="minorEastAsia"/>
        </w:rPr>
        <w:t>记录。</w:t>
      </w:r>
    </w:p>
    <w:p w14:paraId="38671A20" w14:textId="0AD0BDA9" w:rsidR="00044A5A" w:rsidRPr="00BF500C" w:rsidRDefault="00044A5A" w:rsidP="00835ED3">
      <w:pPr>
        <w:pStyle w:val="affff6"/>
        <w:numPr>
          <w:ilvl w:val="0"/>
          <w:numId w:val="39"/>
        </w:numPr>
        <w:spacing w:line="320" w:lineRule="exact"/>
        <w:ind w:leftChars="200" w:left="840" w:hangingChars="200"/>
        <w:rPr>
          <w:rFonts w:ascii="Times New Roman" w:eastAsiaTheme="minorEastAsia"/>
        </w:rPr>
      </w:pPr>
      <w:r w:rsidRPr="00BF500C">
        <w:rPr>
          <w:rFonts w:ascii="Times New Roman" w:eastAsiaTheme="minorEastAsia"/>
        </w:rPr>
        <w:t>发现已发放的</w:t>
      </w:r>
      <w:r w:rsidR="00A47B3E">
        <w:rPr>
          <w:rFonts w:ascii="Times New Roman" w:eastAsiaTheme="minorEastAsia"/>
        </w:rPr>
        <w:t>颅骨</w:t>
      </w:r>
      <w:r w:rsidR="005143A8">
        <w:rPr>
          <w:rFonts w:ascii="Times New Roman" w:eastAsiaTheme="minorEastAsia"/>
        </w:rPr>
        <w:t>不适合回植</w:t>
      </w:r>
      <w:r w:rsidRPr="00BF500C">
        <w:rPr>
          <w:rFonts w:ascii="Times New Roman" w:eastAsiaTheme="minorEastAsia"/>
        </w:rPr>
        <w:t>，应立即召回，并按</w:t>
      </w:r>
      <w:r w:rsidR="005143A8">
        <w:rPr>
          <w:rFonts w:ascii="Times New Roman" w:eastAsiaTheme="minorEastAsia" w:hint="eastAsia"/>
        </w:rPr>
        <w:t>不适合</w:t>
      </w:r>
      <w:r w:rsidR="005143A8">
        <w:rPr>
          <w:rFonts w:ascii="Times New Roman" w:eastAsiaTheme="minorEastAsia"/>
        </w:rPr>
        <w:t>回植</w:t>
      </w:r>
      <w:r w:rsidR="000143BF">
        <w:rPr>
          <w:rFonts w:ascii="Times New Roman" w:eastAsiaTheme="minorEastAsia" w:hint="eastAsia"/>
        </w:rPr>
        <w:t>颅骨</w:t>
      </w:r>
      <w:r w:rsidR="00B93F0E">
        <w:rPr>
          <w:rFonts w:ascii="Times New Roman" w:eastAsiaTheme="minorEastAsia" w:hint="eastAsia"/>
        </w:rPr>
        <w:t>的</w:t>
      </w:r>
      <w:r w:rsidRPr="00BF500C">
        <w:rPr>
          <w:rFonts w:ascii="Times New Roman" w:eastAsiaTheme="minorEastAsia"/>
        </w:rPr>
        <w:t>控制程序进行处理。</w:t>
      </w:r>
    </w:p>
    <w:p w14:paraId="66621A29" w14:textId="77777777" w:rsidR="00AA4EDD" w:rsidRPr="00BF500C" w:rsidRDefault="00AA4EDD" w:rsidP="005A68C9">
      <w:pPr>
        <w:pStyle w:val="afa"/>
        <w:ind w:leftChars="200"/>
        <w:rPr>
          <w:rFonts w:ascii="Times New Roman" w:hAnsi="Times New Roman"/>
          <w:vanish w:val="0"/>
        </w:rPr>
      </w:pPr>
      <w:bookmarkStart w:id="148" w:name="BookMark5"/>
      <w:bookmarkEnd w:id="10"/>
      <w:bookmarkEnd w:id="142"/>
      <w:bookmarkEnd w:id="143"/>
      <w:bookmarkEnd w:id="144"/>
      <w:bookmarkEnd w:id="145"/>
      <w:bookmarkEnd w:id="146"/>
      <w:bookmarkEnd w:id="147"/>
    </w:p>
    <w:p w14:paraId="5C927D3F" w14:textId="77777777" w:rsidR="00AA4EDD" w:rsidRPr="00BF500C" w:rsidRDefault="00AA4EDD" w:rsidP="005A68C9">
      <w:pPr>
        <w:pStyle w:val="aff0"/>
        <w:ind w:leftChars="200" w:left="420"/>
        <w:rPr>
          <w:rFonts w:ascii="Times New Roman"/>
          <w:vanish w:val="0"/>
        </w:rPr>
      </w:pPr>
    </w:p>
    <w:p w14:paraId="5A3CF039" w14:textId="350FE85B" w:rsidR="00AA4EDD" w:rsidRPr="008B475F" w:rsidRDefault="0020150D" w:rsidP="00852A6C">
      <w:pPr>
        <w:pStyle w:val="aff5"/>
        <w:spacing w:beforeLines="0" w:afterLines="0"/>
        <w:ind w:leftChars="200" w:left="420"/>
        <w:jc w:val="left"/>
        <w:rPr>
          <w:rFonts w:ascii="Times New Roman"/>
        </w:rPr>
      </w:pPr>
      <w:bookmarkStart w:id="149" w:name="_Toc59522160"/>
      <w:bookmarkStart w:id="150" w:name="_Toc59524355"/>
      <w:bookmarkStart w:id="151" w:name="_Toc59524405"/>
      <w:bookmarkStart w:id="152" w:name="_Toc59537718"/>
      <w:r>
        <w:rPr>
          <w:rFonts w:ascii="Times New Roman"/>
        </w:rPr>
        <w:br w:type="page"/>
      </w:r>
      <w:bookmarkStart w:id="153" w:name="附录A"/>
      <w:bookmarkStart w:id="154" w:name="_Toc79872077"/>
      <w:bookmarkEnd w:id="153"/>
      <w:r w:rsidR="00AA4EDD" w:rsidRPr="008B475F">
        <w:rPr>
          <w:rFonts w:ascii="Times New Roman"/>
        </w:rPr>
        <w:lastRenderedPageBreak/>
        <w:t>（资料性）</w:t>
      </w:r>
      <w:bookmarkEnd w:id="149"/>
      <w:bookmarkEnd w:id="150"/>
      <w:bookmarkEnd w:id="151"/>
      <w:bookmarkEnd w:id="152"/>
      <w:r w:rsidR="004A6416" w:rsidRPr="00CA341A">
        <w:rPr>
          <w:rFonts w:ascii="Times New Roman" w:hint="eastAsia"/>
          <w:b/>
        </w:rPr>
        <w:t>ACB</w:t>
      </w:r>
      <w:r w:rsidR="00D2338A" w:rsidRPr="008B475F">
        <w:rPr>
          <w:rFonts w:ascii="Times New Roman"/>
        </w:rPr>
        <w:t>的</w:t>
      </w:r>
      <w:r w:rsidR="000F5AAB">
        <w:rPr>
          <w:rFonts w:ascii="Times New Roman"/>
        </w:rPr>
        <w:t>布局</w:t>
      </w:r>
      <w:bookmarkEnd w:id="154"/>
    </w:p>
    <w:p w14:paraId="6ED8A122" w14:textId="77777777" w:rsidR="008B475F" w:rsidRPr="008B475F" w:rsidRDefault="008B475F" w:rsidP="00AA4EDD">
      <w:pPr>
        <w:pStyle w:val="affff6"/>
        <w:ind w:firstLine="420"/>
        <w:rPr>
          <w:rFonts w:ascii="Times New Roman"/>
        </w:rPr>
      </w:pPr>
    </w:p>
    <w:p w14:paraId="07AA7ACF" w14:textId="33F01132" w:rsidR="00AA4EDD" w:rsidRDefault="004A6416" w:rsidP="00E91AF7">
      <w:pPr>
        <w:pStyle w:val="affff6"/>
        <w:spacing w:afterLines="100" w:after="312"/>
        <w:ind w:firstLine="422"/>
        <w:jc w:val="left"/>
        <w:rPr>
          <w:rFonts w:ascii="Times New Roman"/>
        </w:rPr>
      </w:pPr>
      <w:r w:rsidRPr="00CA341A">
        <w:rPr>
          <w:rFonts w:ascii="Times New Roman" w:hint="eastAsia"/>
          <w:b/>
        </w:rPr>
        <w:t>ACB</w:t>
      </w:r>
      <w:r w:rsidR="00D2338A">
        <w:rPr>
          <w:rFonts w:ascii="Times New Roman" w:hint="eastAsia"/>
        </w:rPr>
        <w:t>各</w:t>
      </w:r>
      <w:r w:rsidR="00D2338A">
        <w:rPr>
          <w:rFonts w:ascii="Times New Roman"/>
        </w:rPr>
        <w:t>洁净区</w:t>
      </w:r>
      <w:r w:rsidR="00B67E5A">
        <w:rPr>
          <w:rFonts w:ascii="Times New Roman"/>
        </w:rPr>
        <w:t>按</w:t>
      </w:r>
      <w:r w:rsidR="00D37E6D" w:rsidRPr="00D37E6D">
        <w:rPr>
          <w:rFonts w:ascii="Times New Roman"/>
          <w:szCs w:val="21"/>
        </w:rPr>
        <w:t>GB 50591-2010</w:t>
      </w:r>
      <w:r w:rsidR="00B67E5A">
        <w:rPr>
          <w:rFonts w:ascii="Times New Roman" w:hint="eastAsia"/>
        </w:rPr>
        <w:t>《</w:t>
      </w:r>
      <w:r w:rsidR="00361631">
        <w:rPr>
          <w:rFonts w:ascii="Times New Roman" w:hint="eastAsia"/>
        </w:rPr>
        <w:t>洁净室施工及验收规范</w:t>
      </w:r>
      <w:r w:rsidR="00B67E5A">
        <w:rPr>
          <w:rFonts w:ascii="Times New Roman" w:hint="eastAsia"/>
        </w:rPr>
        <w:t>》</w:t>
      </w:r>
      <w:r w:rsidR="00361631">
        <w:rPr>
          <w:rFonts w:ascii="Times New Roman" w:hint="eastAsia"/>
        </w:rPr>
        <w:t>的</w:t>
      </w:r>
      <w:r w:rsidR="000F5AAB">
        <w:rPr>
          <w:rFonts w:ascii="Times New Roman" w:hint="eastAsia"/>
        </w:rPr>
        <w:t>要求</w:t>
      </w:r>
      <w:r w:rsidR="00361631">
        <w:rPr>
          <w:rFonts w:ascii="Times New Roman" w:hint="eastAsia"/>
        </w:rPr>
        <w:t>设计，其</w:t>
      </w:r>
      <w:r w:rsidR="000F5AAB">
        <w:rPr>
          <w:rFonts w:ascii="Times New Roman" w:hint="eastAsia"/>
        </w:rPr>
        <w:t>功能</w:t>
      </w:r>
      <w:r w:rsidR="00361631">
        <w:rPr>
          <w:rFonts w:ascii="Times New Roman"/>
        </w:rPr>
        <w:t>布局</w:t>
      </w:r>
      <w:r w:rsidR="00361631">
        <w:rPr>
          <w:rFonts w:ascii="Times New Roman" w:hint="eastAsia"/>
        </w:rPr>
        <w:t>、</w:t>
      </w:r>
      <w:r w:rsidR="00361631">
        <w:rPr>
          <w:rFonts w:ascii="Times New Roman"/>
        </w:rPr>
        <w:t>空气洁净度等级和静压差</w:t>
      </w:r>
      <w:r w:rsidR="000F5AAB">
        <w:rPr>
          <w:rFonts w:ascii="Times New Roman"/>
        </w:rPr>
        <w:t>应达到设计要求</w:t>
      </w:r>
      <w:r w:rsidR="00D37E6D">
        <w:rPr>
          <w:rFonts w:ascii="Times New Roman" w:hint="eastAsia"/>
        </w:rPr>
        <w:t>，</w:t>
      </w:r>
      <w:r w:rsidR="00D37E6D">
        <w:rPr>
          <w:rFonts w:ascii="Times New Roman"/>
        </w:rPr>
        <w:t>见</w:t>
      </w:r>
      <w:r w:rsidR="00D37E6D" w:rsidRPr="00D37E6D">
        <w:rPr>
          <w:rFonts w:ascii="Times New Roman" w:eastAsia="黑体"/>
          <w:u w:val="single"/>
        </w:rPr>
        <w:t>图</w:t>
      </w:r>
      <w:r w:rsidR="00D37E6D" w:rsidRPr="00D37E6D">
        <w:rPr>
          <w:rFonts w:ascii="Times New Roman" w:eastAsia="黑体"/>
          <w:u w:val="single"/>
        </w:rPr>
        <w:t>A1</w:t>
      </w:r>
      <w:r w:rsidR="000F5AAB">
        <w:rPr>
          <w:rFonts w:ascii="Times New Roman" w:hint="eastAsia"/>
        </w:rPr>
        <w:t>。</w:t>
      </w:r>
    </w:p>
    <w:p w14:paraId="5A1DF735" w14:textId="13B8BF02" w:rsidR="00297DDE" w:rsidRPr="00BF500C" w:rsidRDefault="00297DDE" w:rsidP="00297DDE">
      <w:pPr>
        <w:pStyle w:val="affff6"/>
        <w:ind w:firstLineChars="0" w:firstLine="0"/>
        <w:jc w:val="center"/>
        <w:rPr>
          <w:rFonts w:ascii="Times New Roman"/>
        </w:rPr>
      </w:pPr>
      <w:r>
        <w:rPr>
          <w:rFonts w:ascii="Times New Roman"/>
        </w:rPr>
        <w:drawing>
          <wp:inline distT="0" distB="0" distL="0" distR="0" wp14:anchorId="31846467" wp14:editId="1BE0AE0F">
            <wp:extent cx="5939790" cy="33350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202.2 自体颅骨组织库 布局示意图（草案二）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60894" w14:textId="2740CC5D" w:rsidR="00541664" w:rsidRDefault="008B475F" w:rsidP="00E91AF7">
      <w:pPr>
        <w:pStyle w:val="affff6"/>
        <w:spacing w:beforeLines="50" w:before="156" w:afterLines="50" w:after="156"/>
        <w:ind w:firstLineChars="0" w:firstLine="0"/>
        <w:jc w:val="center"/>
        <w:rPr>
          <w:rFonts w:ascii="Times New Roman" w:eastAsia="黑体"/>
        </w:rPr>
      </w:pPr>
      <w:r w:rsidRPr="00DD268F">
        <w:rPr>
          <w:rFonts w:ascii="Times New Roman" w:eastAsia="黑体"/>
        </w:rPr>
        <w:t>图</w:t>
      </w:r>
      <w:r w:rsidRPr="00DD268F">
        <w:rPr>
          <w:rFonts w:ascii="Times New Roman" w:eastAsia="黑体"/>
        </w:rPr>
        <w:t>A</w:t>
      </w:r>
      <w:r w:rsidR="00297DDE" w:rsidRPr="00DD268F">
        <w:rPr>
          <w:rFonts w:ascii="Times New Roman" w:eastAsia="黑体"/>
        </w:rPr>
        <w:t xml:space="preserve">1.  </w:t>
      </w:r>
      <w:r w:rsidR="00E9707F" w:rsidRPr="00DD268F">
        <w:rPr>
          <w:rFonts w:ascii="Times New Roman" w:eastAsia="黑体"/>
          <w:b/>
        </w:rPr>
        <w:t>ACB</w:t>
      </w:r>
      <w:r w:rsidRPr="00DD268F">
        <w:rPr>
          <w:rFonts w:ascii="Times New Roman" w:eastAsia="黑体"/>
        </w:rPr>
        <w:t>的布局</w:t>
      </w:r>
      <w:bookmarkEnd w:id="148"/>
    </w:p>
    <w:p w14:paraId="6BEBB2BC" w14:textId="3EF14554" w:rsidR="000859E2" w:rsidRDefault="000859E2">
      <w:pPr>
        <w:widowControl/>
        <w:adjustRightInd/>
        <w:spacing w:line="240" w:lineRule="auto"/>
        <w:jc w:val="left"/>
        <w:rPr>
          <w:rFonts w:ascii="Times New Roman" w:eastAsia="黑体" w:hAnsi="Times New Roman"/>
          <w:noProof/>
          <w:kern w:val="0"/>
          <w:szCs w:val="20"/>
        </w:rPr>
      </w:pPr>
      <w:bookmarkStart w:id="155" w:name="_Toc79871638"/>
      <w:bookmarkEnd w:id="155"/>
      <w:r>
        <w:rPr>
          <w:rFonts w:ascii="Times New Roman"/>
        </w:rPr>
        <w:br w:type="page"/>
      </w:r>
    </w:p>
    <w:p w14:paraId="5DF3E424" w14:textId="112120BA" w:rsidR="00AB4424" w:rsidRPr="00AB4424" w:rsidRDefault="00AB4424" w:rsidP="00DD268F">
      <w:pPr>
        <w:pStyle w:val="aff5"/>
        <w:spacing w:beforeLines="100" w:before="312" w:afterLines="100" w:after="312"/>
        <w:ind w:left="0" w:firstLineChars="200" w:firstLine="420"/>
        <w:jc w:val="left"/>
        <w:rPr>
          <w:rFonts w:ascii="Times New Roman"/>
        </w:rPr>
      </w:pPr>
      <w:bookmarkStart w:id="156" w:name="附录B"/>
      <w:bookmarkStart w:id="157" w:name="_Toc79872078"/>
      <w:bookmarkEnd w:id="156"/>
      <w:r w:rsidRPr="00AB4424">
        <w:rPr>
          <w:rFonts w:ascii="Times New Roman" w:hint="eastAsia"/>
        </w:rPr>
        <w:lastRenderedPageBreak/>
        <w:t>（资料性）</w:t>
      </w:r>
      <w:r w:rsidR="00E9707F" w:rsidRPr="00DD268F">
        <w:rPr>
          <w:rFonts w:ascii="Times New Roman" w:hint="eastAsia"/>
          <w:b/>
        </w:rPr>
        <w:t>ACB</w:t>
      </w:r>
      <w:r w:rsidRPr="00AB4424">
        <w:rPr>
          <w:rFonts w:ascii="Times New Roman"/>
        </w:rPr>
        <w:t>洁净区</w:t>
      </w:r>
      <w:r w:rsidRPr="00AB4424">
        <w:rPr>
          <w:rFonts w:ascii="Times New Roman" w:hint="eastAsia"/>
        </w:rPr>
        <w:t>的</w:t>
      </w:r>
      <w:r w:rsidRPr="00AB4424">
        <w:rPr>
          <w:rFonts w:ascii="Times New Roman"/>
        </w:rPr>
        <w:t>环境要求和监测</w:t>
      </w:r>
      <w:bookmarkEnd w:id="157"/>
    </w:p>
    <w:p w14:paraId="15D0D34E" w14:textId="503F2B25" w:rsidR="00AB4424" w:rsidRPr="00430C92" w:rsidRDefault="00E9707F" w:rsidP="00E91AF7">
      <w:pPr>
        <w:adjustRightInd/>
        <w:snapToGrid w:val="0"/>
        <w:spacing w:beforeLines="50" w:before="156" w:afterLines="50" w:after="156" w:line="320" w:lineRule="exact"/>
        <w:ind w:firstLineChars="200" w:firstLine="422"/>
        <w:jc w:val="left"/>
        <w:rPr>
          <w:rFonts w:ascii="Times New Roman" w:eastAsiaTheme="minorEastAsia" w:hAnsi="Times New Roman"/>
        </w:rPr>
      </w:pPr>
      <w:r w:rsidRPr="00430C92">
        <w:rPr>
          <w:rFonts w:ascii="Times New Roman" w:eastAsiaTheme="minorEastAsia" w:hAnsi="Times New Roman"/>
          <w:b/>
        </w:rPr>
        <w:t>ACB</w:t>
      </w:r>
      <w:r w:rsidR="00AB4424" w:rsidRPr="00430C92">
        <w:rPr>
          <w:rFonts w:ascii="Times New Roman" w:eastAsiaTheme="minorEastAsia" w:hAnsi="Times New Roman"/>
        </w:rPr>
        <w:t>洁净区的环境，要求定期检测与其等级相匹配的悬浮粒子、沉降菌和浮游菌的数量，并达到国家规定的标准</w:t>
      </w:r>
      <w:r w:rsidR="00085E29" w:rsidRPr="00430C92">
        <w:rPr>
          <w:rFonts w:ascii="Times New Roman" w:eastAsiaTheme="minorEastAsia" w:hAnsi="Times New Roman"/>
          <w:noProof/>
        </w:rPr>
        <w:t>GB/T 16292-2010</w:t>
      </w:r>
      <w:r w:rsidR="00085E29" w:rsidRPr="00430C92">
        <w:rPr>
          <w:rFonts w:ascii="Times New Roman" w:eastAsiaTheme="minorEastAsia" w:hAnsi="Times New Roman"/>
        </w:rPr>
        <w:t>、</w:t>
      </w:r>
      <w:r w:rsidR="00085E29" w:rsidRPr="00430C92">
        <w:rPr>
          <w:rFonts w:ascii="Times New Roman" w:eastAsiaTheme="minorEastAsia" w:hAnsi="Times New Roman"/>
          <w:noProof/>
        </w:rPr>
        <w:t>GB/T 16293-2010</w:t>
      </w:r>
      <w:r w:rsidR="00430C92" w:rsidRPr="00430C92">
        <w:rPr>
          <w:rFonts w:ascii="Times New Roman" w:eastAsiaTheme="minorEastAsia" w:hAnsi="Times New Roman"/>
        </w:rPr>
        <w:t>和</w:t>
      </w:r>
      <w:r w:rsidR="00085E29" w:rsidRPr="00430C92">
        <w:rPr>
          <w:rFonts w:ascii="Times New Roman" w:eastAsiaTheme="minorEastAsia" w:hAnsi="Times New Roman"/>
          <w:noProof/>
        </w:rPr>
        <w:t>GB/T 16294-2010</w:t>
      </w:r>
      <w:r w:rsidR="00AB4424" w:rsidRPr="00430C92">
        <w:rPr>
          <w:rFonts w:ascii="Times New Roman" w:eastAsiaTheme="minorEastAsia" w:hAnsi="Times New Roman"/>
        </w:rPr>
        <w:t>，</w:t>
      </w:r>
      <w:r w:rsidR="00B23F38" w:rsidRPr="00430C92">
        <w:rPr>
          <w:rFonts w:ascii="Times New Roman" w:eastAsiaTheme="minorEastAsia" w:hAnsi="Times New Roman"/>
        </w:rPr>
        <w:t>见</w:t>
      </w:r>
      <w:r w:rsidR="00AB4424" w:rsidRPr="00D37E6D">
        <w:rPr>
          <w:rFonts w:ascii="Times New Roman" w:eastAsia="黑体" w:hAnsi="Times New Roman"/>
          <w:u w:val="single"/>
        </w:rPr>
        <w:t>表</w:t>
      </w:r>
      <w:r w:rsidR="00AB4424" w:rsidRPr="00D37E6D">
        <w:rPr>
          <w:rFonts w:ascii="Times New Roman" w:eastAsia="黑体" w:hAnsi="Times New Roman"/>
          <w:u w:val="single"/>
        </w:rPr>
        <w:t>B1</w:t>
      </w:r>
      <w:r w:rsidR="00AB4424" w:rsidRPr="00430C92">
        <w:rPr>
          <w:rFonts w:ascii="Times New Roman" w:eastAsiaTheme="minorEastAsia" w:hAnsi="Times New Roman"/>
        </w:rPr>
        <w:t>。洁净区在静态条件下的环境要求</w:t>
      </w:r>
      <w:r w:rsidR="000A3416">
        <w:rPr>
          <w:rFonts w:ascii="Times New Roman" w:eastAsiaTheme="minorEastAsia" w:hAnsi="Times New Roman" w:hint="eastAsia"/>
        </w:rPr>
        <w:t>，</w:t>
      </w:r>
      <w:r w:rsidR="000A3416">
        <w:rPr>
          <w:rFonts w:ascii="Times New Roman" w:eastAsiaTheme="minorEastAsia" w:hAnsi="Times New Roman"/>
        </w:rPr>
        <w:t>参考</w:t>
      </w:r>
      <w:r w:rsidR="000A3416" w:rsidRPr="000A3416">
        <w:rPr>
          <w:rFonts w:ascii="Times New Roman" w:eastAsiaTheme="minorEastAsia" w:hAnsi="Times New Roman" w:hint="eastAsia"/>
          <w:noProof/>
        </w:rPr>
        <w:t>GB 50591-2010</w:t>
      </w:r>
      <w:r w:rsidR="00085E29" w:rsidRPr="00430C92">
        <w:rPr>
          <w:rFonts w:ascii="Times New Roman" w:eastAsiaTheme="minorEastAsia" w:hAnsi="Times New Roman"/>
        </w:rPr>
        <w:t>，</w:t>
      </w:r>
      <w:r w:rsidR="00AB4424" w:rsidRPr="00430C92">
        <w:rPr>
          <w:rFonts w:ascii="Times New Roman" w:eastAsiaTheme="minorEastAsia" w:hAnsi="Times New Roman"/>
        </w:rPr>
        <w:t>包括：温度为</w:t>
      </w:r>
      <w:r w:rsidR="00AB4424" w:rsidRPr="00430C92">
        <w:rPr>
          <w:rFonts w:ascii="Times New Roman" w:eastAsiaTheme="minorEastAsia" w:hAnsi="Times New Roman"/>
        </w:rPr>
        <w:t>18</w:t>
      </w:r>
      <w:r w:rsidR="00BA2C15">
        <w:rPr>
          <w:rFonts w:ascii="Times New Roman" w:eastAsiaTheme="minorEastAsia" w:hAnsi="Times New Roman"/>
        </w:rPr>
        <w:t xml:space="preserve"> </w:t>
      </w:r>
      <w:r w:rsidR="00AB4424" w:rsidRPr="00430C92">
        <w:rPr>
          <w:rFonts w:ascii="Times New Roman" w:eastAsiaTheme="minorEastAsia" w:hAnsi="Times New Roman"/>
        </w:rPr>
        <w:t>℃</w:t>
      </w:r>
      <w:r w:rsidR="00AB4424" w:rsidRPr="00430C92">
        <w:rPr>
          <w:rFonts w:ascii="Times New Roman" w:eastAsiaTheme="minorEastAsia" w:hAnsi="Times New Roman"/>
        </w:rPr>
        <w:t>～</w:t>
      </w:r>
      <w:r w:rsidR="00AB4424" w:rsidRPr="00430C92">
        <w:rPr>
          <w:rFonts w:ascii="Times New Roman" w:eastAsiaTheme="minorEastAsia" w:hAnsi="Times New Roman"/>
        </w:rPr>
        <w:t>28</w:t>
      </w:r>
      <w:r w:rsidR="00BA2C15">
        <w:rPr>
          <w:rFonts w:ascii="Times New Roman" w:eastAsiaTheme="minorEastAsia" w:hAnsi="Times New Roman"/>
        </w:rPr>
        <w:t xml:space="preserve"> </w:t>
      </w:r>
      <w:r w:rsidR="00AB4424" w:rsidRPr="00430C92">
        <w:rPr>
          <w:rFonts w:ascii="Times New Roman" w:eastAsiaTheme="minorEastAsia" w:hAnsi="Times New Roman"/>
        </w:rPr>
        <w:t>℃</w:t>
      </w:r>
      <w:r w:rsidR="00AB4424" w:rsidRPr="00430C92">
        <w:rPr>
          <w:rFonts w:ascii="Times New Roman" w:eastAsiaTheme="minorEastAsia" w:hAnsi="Times New Roman"/>
        </w:rPr>
        <w:t>，相对湿度为</w:t>
      </w:r>
      <w:r w:rsidR="00AB4424" w:rsidRPr="00430C92">
        <w:rPr>
          <w:rFonts w:ascii="Times New Roman" w:eastAsiaTheme="minorEastAsia" w:hAnsi="Times New Roman"/>
        </w:rPr>
        <w:t>45</w:t>
      </w:r>
      <w:r w:rsidR="00085E29" w:rsidRPr="00430C92">
        <w:rPr>
          <w:rFonts w:ascii="Times New Roman" w:eastAsiaTheme="minorEastAsia" w:hAnsi="Times New Roman"/>
        </w:rPr>
        <w:t xml:space="preserve"> </w:t>
      </w:r>
      <w:r w:rsidR="00AB4424" w:rsidRPr="00430C92">
        <w:rPr>
          <w:rFonts w:ascii="Times New Roman" w:eastAsiaTheme="minorEastAsia" w:hAnsi="Times New Roman"/>
        </w:rPr>
        <w:t>%</w:t>
      </w:r>
      <w:r w:rsidR="00AB4424" w:rsidRPr="00430C92">
        <w:rPr>
          <w:rFonts w:ascii="Times New Roman" w:eastAsiaTheme="minorEastAsia" w:hAnsi="Times New Roman"/>
        </w:rPr>
        <w:t>～</w:t>
      </w:r>
      <w:r w:rsidR="00AB4424" w:rsidRPr="00430C92">
        <w:rPr>
          <w:rFonts w:ascii="Times New Roman" w:eastAsiaTheme="minorEastAsia" w:hAnsi="Times New Roman"/>
        </w:rPr>
        <w:t>65</w:t>
      </w:r>
      <w:r w:rsidR="00085E29" w:rsidRPr="00430C92">
        <w:rPr>
          <w:rFonts w:ascii="Times New Roman" w:eastAsiaTheme="minorEastAsia" w:hAnsi="Times New Roman"/>
        </w:rPr>
        <w:t xml:space="preserve"> </w:t>
      </w:r>
      <w:r w:rsidR="00AB4424" w:rsidRPr="00430C92">
        <w:rPr>
          <w:rFonts w:ascii="Times New Roman" w:eastAsiaTheme="minorEastAsia" w:hAnsi="Times New Roman"/>
        </w:rPr>
        <w:t>%</w:t>
      </w:r>
      <w:r w:rsidR="00AB4424" w:rsidRPr="00430C92">
        <w:rPr>
          <w:rFonts w:ascii="Times New Roman" w:eastAsiaTheme="minorEastAsia" w:hAnsi="Times New Roman"/>
        </w:rPr>
        <w:t>，不同级别洁净区及洁净区与非洁净区的静压差</w:t>
      </w:r>
      <w:r w:rsidR="00AB4424" w:rsidRPr="00430C92">
        <w:rPr>
          <w:rFonts w:ascii="宋体" w:hAnsi="宋体"/>
        </w:rPr>
        <w:t>≥</w:t>
      </w:r>
      <w:r w:rsidR="00AB4424" w:rsidRPr="00430C92">
        <w:rPr>
          <w:rFonts w:ascii="Times New Roman" w:eastAsiaTheme="minorEastAsia" w:hAnsi="Times New Roman"/>
        </w:rPr>
        <w:t>5</w:t>
      </w:r>
      <w:r w:rsidR="00085E29" w:rsidRPr="00430C92">
        <w:rPr>
          <w:rFonts w:ascii="Times New Roman" w:eastAsiaTheme="minorEastAsia" w:hAnsi="Times New Roman"/>
        </w:rPr>
        <w:t xml:space="preserve"> </w:t>
      </w:r>
      <w:r w:rsidR="00AB4424" w:rsidRPr="00430C92">
        <w:rPr>
          <w:rFonts w:ascii="Times New Roman" w:eastAsiaTheme="minorEastAsia" w:hAnsi="Times New Roman"/>
        </w:rPr>
        <w:t>Pa</w:t>
      </w:r>
      <w:r w:rsidR="00AB4424" w:rsidRPr="00430C92">
        <w:rPr>
          <w:rFonts w:ascii="Times New Roman" w:eastAsiaTheme="minorEastAsia" w:hAnsi="Times New Roman"/>
        </w:rPr>
        <w:t>，洁净区与室外大气的静压差</w:t>
      </w:r>
      <w:r w:rsidR="00AB4424" w:rsidRPr="00430C92">
        <w:rPr>
          <w:rFonts w:asciiTheme="minorEastAsia" w:eastAsiaTheme="minorEastAsia" w:hAnsiTheme="minorEastAsia"/>
        </w:rPr>
        <w:t>≥</w:t>
      </w:r>
      <w:r w:rsidR="00AB4424" w:rsidRPr="00430C92">
        <w:rPr>
          <w:rFonts w:ascii="Times New Roman" w:eastAsiaTheme="minorEastAsia" w:hAnsi="Times New Roman"/>
        </w:rPr>
        <w:t>10</w:t>
      </w:r>
      <w:r w:rsidR="00085E29" w:rsidRPr="00430C92">
        <w:rPr>
          <w:rFonts w:ascii="Times New Roman" w:eastAsiaTheme="minorEastAsia" w:hAnsi="Times New Roman"/>
        </w:rPr>
        <w:t xml:space="preserve"> </w:t>
      </w:r>
      <w:r w:rsidR="00AB4424" w:rsidRPr="00430C92">
        <w:rPr>
          <w:rFonts w:ascii="Times New Roman" w:eastAsiaTheme="minorEastAsia" w:hAnsi="Times New Roman"/>
        </w:rPr>
        <w:t>Pa</w:t>
      </w:r>
      <w:r w:rsidR="00AB4424" w:rsidRPr="00430C92">
        <w:rPr>
          <w:rFonts w:ascii="Times New Roman" w:eastAsiaTheme="minorEastAsia" w:hAnsi="Times New Roman"/>
        </w:rPr>
        <w:t>，百级洁净区水平层流风速</w:t>
      </w:r>
      <w:r w:rsidR="00AB4424" w:rsidRPr="00430C92">
        <w:rPr>
          <w:rFonts w:asciiTheme="minorEastAsia" w:eastAsiaTheme="minorEastAsia" w:hAnsiTheme="minorEastAsia"/>
        </w:rPr>
        <w:t>≥</w:t>
      </w:r>
      <w:r w:rsidR="00AB4424" w:rsidRPr="00430C92">
        <w:rPr>
          <w:rFonts w:ascii="Times New Roman" w:eastAsiaTheme="minorEastAsia" w:hAnsi="Times New Roman"/>
        </w:rPr>
        <w:t>0.4</w:t>
      </w:r>
      <w:r w:rsidR="00085E29" w:rsidRPr="00430C92">
        <w:rPr>
          <w:rFonts w:ascii="Times New Roman" w:eastAsiaTheme="minorEastAsia" w:hAnsi="Times New Roman"/>
        </w:rPr>
        <w:t xml:space="preserve"> </w:t>
      </w:r>
      <w:r w:rsidR="00AB4424" w:rsidRPr="00430C92">
        <w:rPr>
          <w:rFonts w:ascii="Times New Roman" w:eastAsiaTheme="minorEastAsia" w:hAnsi="Times New Roman"/>
        </w:rPr>
        <w:t>m/s</w:t>
      </w:r>
      <w:r w:rsidR="00AB4424" w:rsidRPr="00430C92">
        <w:rPr>
          <w:rFonts w:ascii="Times New Roman" w:eastAsiaTheme="minorEastAsia" w:hAnsi="Times New Roman"/>
        </w:rPr>
        <w:t>，垂直层流风速</w:t>
      </w:r>
      <w:r w:rsidR="00AB4424" w:rsidRPr="00430C92">
        <w:rPr>
          <w:rFonts w:asciiTheme="minorEastAsia" w:eastAsiaTheme="minorEastAsia" w:hAnsiTheme="minorEastAsia"/>
        </w:rPr>
        <w:t>≥</w:t>
      </w:r>
      <w:r w:rsidR="00AB4424" w:rsidRPr="00430C92">
        <w:rPr>
          <w:rFonts w:ascii="Times New Roman" w:eastAsiaTheme="minorEastAsia" w:hAnsi="Times New Roman"/>
        </w:rPr>
        <w:t>0.3</w:t>
      </w:r>
      <w:r w:rsidR="00085E29" w:rsidRPr="00430C92">
        <w:rPr>
          <w:rFonts w:ascii="Times New Roman" w:eastAsiaTheme="minorEastAsia" w:hAnsi="Times New Roman"/>
        </w:rPr>
        <w:t xml:space="preserve"> </w:t>
      </w:r>
      <w:r w:rsidR="00AB4424" w:rsidRPr="00430C92">
        <w:rPr>
          <w:rFonts w:ascii="Times New Roman" w:eastAsiaTheme="minorEastAsia" w:hAnsi="Times New Roman"/>
        </w:rPr>
        <w:t>m/s</w:t>
      </w:r>
      <w:r w:rsidR="00AB4424" w:rsidRPr="00430C92">
        <w:rPr>
          <w:rFonts w:ascii="Times New Roman" w:eastAsiaTheme="minorEastAsia" w:hAnsi="Times New Roman"/>
        </w:rPr>
        <w:t>。其他技术指标和检测频次见</w:t>
      </w:r>
      <w:r w:rsidR="00AB4424" w:rsidRPr="00D37E6D">
        <w:rPr>
          <w:rFonts w:ascii="Times New Roman" w:eastAsia="黑体" w:hAnsi="Times New Roman"/>
          <w:u w:val="single"/>
        </w:rPr>
        <w:t>表</w:t>
      </w:r>
      <w:r w:rsidR="00AB4424" w:rsidRPr="00D37E6D">
        <w:rPr>
          <w:rFonts w:ascii="Times New Roman" w:eastAsia="黑体" w:hAnsi="Times New Roman"/>
          <w:u w:val="single"/>
        </w:rPr>
        <w:t>B2</w:t>
      </w:r>
      <w:r w:rsidR="00AB4424" w:rsidRPr="00430C92">
        <w:rPr>
          <w:rFonts w:ascii="Times New Roman" w:eastAsiaTheme="minorEastAsia" w:hAnsi="Times New Roman"/>
        </w:rPr>
        <w:t>。</w:t>
      </w:r>
    </w:p>
    <w:p w14:paraId="0747129C" w14:textId="0FAD0B38" w:rsidR="00AB4424" w:rsidRPr="00430C92" w:rsidRDefault="00AB4424" w:rsidP="007C27AC">
      <w:pPr>
        <w:spacing w:beforeLines="100" w:before="312"/>
        <w:jc w:val="center"/>
        <w:rPr>
          <w:rFonts w:ascii="Times New Roman" w:eastAsia="黑体" w:hAnsi="Times New Roman"/>
        </w:rPr>
      </w:pPr>
      <w:r w:rsidRPr="00430C92">
        <w:rPr>
          <w:rFonts w:ascii="Times New Roman" w:eastAsia="黑体" w:hAnsi="Times New Roman"/>
        </w:rPr>
        <w:t>表</w:t>
      </w:r>
      <w:r w:rsidRPr="00430C92">
        <w:rPr>
          <w:rFonts w:ascii="Times New Roman" w:eastAsia="黑体" w:hAnsi="Times New Roman"/>
        </w:rPr>
        <w:t>B1</w:t>
      </w:r>
      <w:r w:rsidR="00345358" w:rsidRPr="00430C92">
        <w:rPr>
          <w:rFonts w:ascii="Times New Roman" w:eastAsia="黑体" w:hAnsi="Times New Roman"/>
        </w:rPr>
        <w:t xml:space="preserve">  </w:t>
      </w:r>
      <w:r w:rsidR="00E9707F" w:rsidRPr="00430C92">
        <w:rPr>
          <w:rFonts w:ascii="Times New Roman" w:eastAsia="黑体" w:hAnsi="Times New Roman"/>
          <w:b/>
        </w:rPr>
        <w:t>ACB</w:t>
      </w:r>
      <w:r w:rsidRPr="00430C92">
        <w:rPr>
          <w:rFonts w:ascii="Times New Roman" w:eastAsia="黑体" w:hAnsi="Times New Roman"/>
        </w:rPr>
        <w:t>洁净区空气洁净度级别</w:t>
      </w:r>
    </w:p>
    <w:tbl>
      <w:tblPr>
        <w:tblStyle w:val="affffffffff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26"/>
        <w:gridCol w:w="1826"/>
        <w:gridCol w:w="1826"/>
        <w:gridCol w:w="1826"/>
      </w:tblGrid>
      <w:tr w:rsidR="00AB4424" w:rsidRPr="00DD268F" w14:paraId="1A0550E3" w14:textId="77777777" w:rsidTr="00600C56">
        <w:trPr>
          <w:jc w:val="center"/>
        </w:trPr>
        <w:tc>
          <w:tcPr>
            <w:tcW w:w="1985" w:type="dxa"/>
            <w:vMerge w:val="restart"/>
            <w:vAlign w:val="center"/>
          </w:tcPr>
          <w:p w14:paraId="4CA191C9" w14:textId="77777777" w:rsidR="00AB4424" w:rsidRPr="00DD268F" w:rsidRDefault="00AB4424" w:rsidP="00600C56">
            <w:pPr>
              <w:jc w:val="left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洁净度级别</w:t>
            </w:r>
          </w:p>
        </w:tc>
        <w:tc>
          <w:tcPr>
            <w:tcW w:w="3652" w:type="dxa"/>
            <w:gridSpan w:val="2"/>
            <w:vAlign w:val="center"/>
          </w:tcPr>
          <w:p w14:paraId="6D629ED0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尘埃最大允许数（</w:t>
            </w:r>
            <w:proofErr w:type="gramStart"/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个</w:t>
            </w:r>
            <w:proofErr w:type="gramEnd"/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/m</w:t>
            </w: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  <w:vertAlign w:val="superscript"/>
              </w:rPr>
              <w:t>3</w:t>
            </w: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）</w:t>
            </w:r>
          </w:p>
        </w:tc>
        <w:tc>
          <w:tcPr>
            <w:tcW w:w="3652" w:type="dxa"/>
            <w:gridSpan w:val="2"/>
            <w:vAlign w:val="center"/>
          </w:tcPr>
          <w:p w14:paraId="7B7386BF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微生物最大允许数（</w:t>
            </w:r>
            <w:proofErr w:type="gramStart"/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个</w:t>
            </w:r>
            <w:proofErr w:type="gramEnd"/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/m</w:t>
            </w: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  <w:vertAlign w:val="superscript"/>
              </w:rPr>
              <w:t>3</w:t>
            </w: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）</w:t>
            </w:r>
          </w:p>
        </w:tc>
      </w:tr>
      <w:tr w:rsidR="00AB4424" w:rsidRPr="00DD268F" w14:paraId="0712FF97" w14:textId="77777777" w:rsidTr="00600C56">
        <w:trPr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58FCE5E9" w14:textId="77777777" w:rsidR="00AB4424" w:rsidRPr="00DD268F" w:rsidRDefault="00AB4424" w:rsidP="00600C56">
            <w:pPr>
              <w:jc w:val="left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790D067D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 xml:space="preserve">≥0.5 </w:t>
            </w:r>
            <w:proofErr w:type="spellStart"/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03BEEA5E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 xml:space="preserve">≥5 </w:t>
            </w:r>
            <w:proofErr w:type="spellStart"/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4E31BC7D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沉降菌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6518E4EB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浮游菌</w:t>
            </w:r>
          </w:p>
        </w:tc>
      </w:tr>
      <w:tr w:rsidR="00AB4424" w:rsidRPr="00DD268F" w14:paraId="13C9D12B" w14:textId="77777777" w:rsidTr="00600C56">
        <w:trPr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7EE3ECC3" w14:textId="77777777" w:rsidR="00AB4424" w:rsidRPr="00DD268F" w:rsidRDefault="00AB4424" w:rsidP="00600C56">
            <w:pPr>
              <w:jc w:val="left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100级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14:paraId="08FEFBCA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3,500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14:paraId="390E2D1B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14:paraId="6FE52B8A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14:paraId="45C438F4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5</w:t>
            </w:r>
          </w:p>
        </w:tc>
      </w:tr>
      <w:tr w:rsidR="00AB4424" w:rsidRPr="00DD268F" w14:paraId="5257F467" w14:textId="77777777" w:rsidTr="00600C56">
        <w:trPr>
          <w:jc w:val="center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06A2102" w14:textId="77777777" w:rsidR="00AB4424" w:rsidRPr="00DD268F" w:rsidRDefault="00AB4424" w:rsidP="00600C56">
            <w:pPr>
              <w:jc w:val="left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10,000级</w:t>
            </w:r>
          </w:p>
        </w:tc>
        <w:tc>
          <w:tcPr>
            <w:tcW w:w="1826" w:type="dxa"/>
            <w:tcBorders>
              <w:top w:val="nil"/>
              <w:bottom w:val="nil"/>
            </w:tcBorders>
            <w:vAlign w:val="center"/>
          </w:tcPr>
          <w:p w14:paraId="42812105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350,000</w:t>
            </w:r>
          </w:p>
        </w:tc>
        <w:tc>
          <w:tcPr>
            <w:tcW w:w="1826" w:type="dxa"/>
            <w:tcBorders>
              <w:top w:val="nil"/>
              <w:bottom w:val="nil"/>
            </w:tcBorders>
            <w:vAlign w:val="center"/>
          </w:tcPr>
          <w:p w14:paraId="6EDC87BE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2,000</w:t>
            </w:r>
          </w:p>
        </w:tc>
        <w:tc>
          <w:tcPr>
            <w:tcW w:w="1826" w:type="dxa"/>
            <w:tcBorders>
              <w:top w:val="nil"/>
              <w:bottom w:val="nil"/>
            </w:tcBorders>
            <w:vAlign w:val="center"/>
          </w:tcPr>
          <w:p w14:paraId="1D507671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bottom w:val="nil"/>
            </w:tcBorders>
            <w:vAlign w:val="center"/>
          </w:tcPr>
          <w:p w14:paraId="32DC8E9D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100</w:t>
            </w:r>
          </w:p>
        </w:tc>
      </w:tr>
      <w:tr w:rsidR="00AB4424" w:rsidRPr="00DD268F" w14:paraId="13B35F07" w14:textId="77777777" w:rsidTr="00600C56">
        <w:trPr>
          <w:jc w:val="center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347E551" w14:textId="77777777" w:rsidR="00AB4424" w:rsidRPr="00DD268F" w:rsidRDefault="00AB4424" w:rsidP="00600C56">
            <w:pPr>
              <w:jc w:val="left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100,000级</w:t>
            </w:r>
          </w:p>
        </w:tc>
        <w:tc>
          <w:tcPr>
            <w:tcW w:w="1826" w:type="dxa"/>
            <w:tcBorders>
              <w:top w:val="nil"/>
              <w:bottom w:val="nil"/>
            </w:tcBorders>
            <w:vAlign w:val="center"/>
          </w:tcPr>
          <w:p w14:paraId="48351C5B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3,500,000</w:t>
            </w:r>
          </w:p>
        </w:tc>
        <w:tc>
          <w:tcPr>
            <w:tcW w:w="1826" w:type="dxa"/>
            <w:tcBorders>
              <w:top w:val="nil"/>
              <w:bottom w:val="nil"/>
            </w:tcBorders>
            <w:vAlign w:val="center"/>
          </w:tcPr>
          <w:p w14:paraId="388DB749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20,000</w:t>
            </w:r>
          </w:p>
        </w:tc>
        <w:tc>
          <w:tcPr>
            <w:tcW w:w="1826" w:type="dxa"/>
            <w:tcBorders>
              <w:top w:val="nil"/>
              <w:bottom w:val="nil"/>
            </w:tcBorders>
            <w:vAlign w:val="center"/>
          </w:tcPr>
          <w:p w14:paraId="2FBD3866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10</w:t>
            </w:r>
          </w:p>
        </w:tc>
        <w:tc>
          <w:tcPr>
            <w:tcW w:w="1826" w:type="dxa"/>
            <w:tcBorders>
              <w:top w:val="nil"/>
              <w:bottom w:val="nil"/>
            </w:tcBorders>
            <w:vAlign w:val="center"/>
          </w:tcPr>
          <w:p w14:paraId="09296279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500</w:t>
            </w:r>
          </w:p>
        </w:tc>
      </w:tr>
      <w:tr w:rsidR="00AB4424" w:rsidRPr="00DD268F" w14:paraId="70CDB842" w14:textId="77777777" w:rsidTr="00600C56">
        <w:trPr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63514351" w14:textId="77777777" w:rsidR="00AB4424" w:rsidRPr="00DD268F" w:rsidRDefault="00AB4424" w:rsidP="00600C56">
            <w:pPr>
              <w:jc w:val="left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300,000级</w:t>
            </w:r>
          </w:p>
        </w:tc>
        <w:tc>
          <w:tcPr>
            <w:tcW w:w="1826" w:type="dxa"/>
            <w:tcBorders>
              <w:top w:val="nil"/>
            </w:tcBorders>
            <w:vAlign w:val="center"/>
          </w:tcPr>
          <w:p w14:paraId="3F9067F9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10,500,000</w:t>
            </w:r>
          </w:p>
        </w:tc>
        <w:tc>
          <w:tcPr>
            <w:tcW w:w="1826" w:type="dxa"/>
            <w:tcBorders>
              <w:top w:val="nil"/>
            </w:tcBorders>
            <w:vAlign w:val="center"/>
          </w:tcPr>
          <w:p w14:paraId="21F1845D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60,000</w:t>
            </w:r>
          </w:p>
        </w:tc>
        <w:tc>
          <w:tcPr>
            <w:tcW w:w="1826" w:type="dxa"/>
            <w:tcBorders>
              <w:top w:val="nil"/>
            </w:tcBorders>
            <w:vAlign w:val="center"/>
          </w:tcPr>
          <w:p w14:paraId="496FB382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15</w:t>
            </w:r>
          </w:p>
        </w:tc>
        <w:tc>
          <w:tcPr>
            <w:tcW w:w="1826" w:type="dxa"/>
            <w:tcBorders>
              <w:top w:val="nil"/>
            </w:tcBorders>
            <w:vAlign w:val="center"/>
          </w:tcPr>
          <w:p w14:paraId="5D466641" w14:textId="77777777" w:rsidR="00AB4424" w:rsidRPr="00DD268F" w:rsidRDefault="00AB4424" w:rsidP="00600C56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DD268F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—</w:t>
            </w:r>
          </w:p>
        </w:tc>
      </w:tr>
    </w:tbl>
    <w:p w14:paraId="1F22A45B" w14:textId="255D16E7" w:rsidR="00AB4424" w:rsidRPr="00430C92" w:rsidRDefault="00AB4424" w:rsidP="007C27AC">
      <w:pPr>
        <w:spacing w:beforeLines="100" w:before="312"/>
        <w:jc w:val="center"/>
        <w:rPr>
          <w:rFonts w:ascii="Times New Roman" w:eastAsia="黑体" w:hAnsi="Times New Roman"/>
        </w:rPr>
      </w:pPr>
      <w:r w:rsidRPr="00430C92">
        <w:rPr>
          <w:rFonts w:ascii="Times New Roman" w:eastAsia="黑体" w:hAnsi="Times New Roman"/>
        </w:rPr>
        <w:t>表</w:t>
      </w:r>
      <w:r w:rsidRPr="00430C92">
        <w:rPr>
          <w:rFonts w:ascii="Times New Roman" w:eastAsia="黑体" w:hAnsi="Times New Roman"/>
        </w:rPr>
        <w:t>B2</w:t>
      </w:r>
      <w:r w:rsidR="00085E29" w:rsidRPr="00430C92">
        <w:rPr>
          <w:rFonts w:ascii="Times New Roman" w:eastAsia="黑体" w:hAnsi="Times New Roman"/>
        </w:rPr>
        <w:t xml:space="preserve">  </w:t>
      </w:r>
      <w:r w:rsidR="00E9707F" w:rsidRPr="00430C92">
        <w:rPr>
          <w:rFonts w:ascii="Times New Roman" w:eastAsia="黑体" w:hAnsi="Times New Roman"/>
          <w:b/>
        </w:rPr>
        <w:t>ACB</w:t>
      </w:r>
      <w:r w:rsidRPr="00430C92">
        <w:rPr>
          <w:rFonts w:ascii="Times New Roman" w:eastAsia="黑体" w:hAnsi="Times New Roman"/>
        </w:rPr>
        <w:t>洁净区的环境要求及监测</w:t>
      </w:r>
    </w:p>
    <w:tbl>
      <w:tblPr>
        <w:tblStyle w:val="12"/>
        <w:tblW w:w="935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238"/>
        <w:gridCol w:w="1238"/>
        <w:gridCol w:w="1238"/>
        <w:gridCol w:w="1239"/>
        <w:gridCol w:w="1103"/>
        <w:gridCol w:w="918"/>
      </w:tblGrid>
      <w:tr w:rsidR="00AB4424" w:rsidRPr="00430C92" w14:paraId="5F93AEB6" w14:textId="77777777" w:rsidTr="00600C56">
        <w:trPr>
          <w:trHeight w:val="480"/>
          <w:jc w:val="center"/>
        </w:trPr>
        <w:tc>
          <w:tcPr>
            <w:tcW w:w="2382" w:type="dxa"/>
            <w:vMerge w:val="restart"/>
            <w:vAlign w:val="center"/>
          </w:tcPr>
          <w:p w14:paraId="0F07EB96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监测项目</w:t>
            </w:r>
          </w:p>
        </w:tc>
        <w:tc>
          <w:tcPr>
            <w:tcW w:w="4953" w:type="dxa"/>
            <w:gridSpan w:val="4"/>
            <w:vAlign w:val="center"/>
          </w:tcPr>
          <w:p w14:paraId="3DE599A2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技术指标</w:t>
            </w:r>
          </w:p>
        </w:tc>
        <w:tc>
          <w:tcPr>
            <w:tcW w:w="1103" w:type="dxa"/>
            <w:vMerge w:val="restart"/>
            <w:vAlign w:val="center"/>
          </w:tcPr>
          <w:p w14:paraId="2C43A1E9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标准</w:t>
            </w:r>
          </w:p>
        </w:tc>
        <w:tc>
          <w:tcPr>
            <w:tcW w:w="918" w:type="dxa"/>
            <w:vMerge w:val="restart"/>
            <w:vAlign w:val="center"/>
          </w:tcPr>
          <w:p w14:paraId="39A73B1E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检测频次</w:t>
            </w:r>
          </w:p>
        </w:tc>
      </w:tr>
      <w:tr w:rsidR="00AB4424" w:rsidRPr="00430C92" w14:paraId="450409D0" w14:textId="77777777" w:rsidTr="00600C56">
        <w:trPr>
          <w:trHeight w:val="480"/>
          <w:jc w:val="center"/>
        </w:trPr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14:paraId="3FA25A87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5277C1C9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100级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57522691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10,000级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059E6DC2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100,000级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29E5603A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300,000级</w:t>
            </w: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5FA9661D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14:paraId="00BF4699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AB4424" w:rsidRPr="00430C92" w14:paraId="3583E6A5" w14:textId="77777777" w:rsidTr="00600C56">
        <w:trPr>
          <w:trHeight w:val="480"/>
          <w:jc w:val="center"/>
        </w:trPr>
        <w:tc>
          <w:tcPr>
            <w:tcW w:w="2382" w:type="dxa"/>
            <w:tcBorders>
              <w:bottom w:val="nil"/>
            </w:tcBorders>
            <w:vAlign w:val="center"/>
          </w:tcPr>
          <w:p w14:paraId="46F94D2D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温度(℃)</w:t>
            </w: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14:paraId="651289C4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14:paraId="133C1CEA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14:paraId="042E0864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75048D76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nil"/>
            </w:tcBorders>
            <w:vAlign w:val="center"/>
          </w:tcPr>
          <w:p w14:paraId="4AB3DD5B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 50591</w:t>
            </w:r>
          </w:p>
        </w:tc>
        <w:tc>
          <w:tcPr>
            <w:tcW w:w="918" w:type="dxa"/>
            <w:tcBorders>
              <w:bottom w:val="nil"/>
            </w:tcBorders>
            <w:vAlign w:val="center"/>
          </w:tcPr>
          <w:p w14:paraId="713FBEB4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1次/班</w:t>
            </w:r>
          </w:p>
        </w:tc>
      </w:tr>
      <w:tr w:rsidR="00AB4424" w:rsidRPr="00430C92" w14:paraId="1ED73231" w14:textId="77777777" w:rsidTr="00600C56">
        <w:trPr>
          <w:trHeight w:val="480"/>
          <w:jc w:val="center"/>
        </w:trPr>
        <w:tc>
          <w:tcPr>
            <w:tcW w:w="2382" w:type="dxa"/>
            <w:tcBorders>
              <w:top w:val="nil"/>
              <w:bottom w:val="nil"/>
            </w:tcBorders>
            <w:vAlign w:val="center"/>
          </w:tcPr>
          <w:p w14:paraId="2034071C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相对湿度(%)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0701755F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5E0079D4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534E9C52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  <w:vAlign w:val="center"/>
          </w:tcPr>
          <w:p w14:paraId="09CFDB9F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14:paraId="06291079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 50591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70699DCA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1次/班</w:t>
            </w:r>
          </w:p>
        </w:tc>
      </w:tr>
      <w:tr w:rsidR="00AB4424" w:rsidRPr="00430C92" w14:paraId="685F8B62" w14:textId="77777777" w:rsidTr="00600C56">
        <w:trPr>
          <w:trHeight w:val="480"/>
          <w:jc w:val="center"/>
        </w:trPr>
        <w:tc>
          <w:tcPr>
            <w:tcW w:w="2382" w:type="dxa"/>
            <w:tcBorders>
              <w:top w:val="nil"/>
              <w:bottom w:val="nil"/>
            </w:tcBorders>
            <w:vAlign w:val="center"/>
          </w:tcPr>
          <w:p w14:paraId="40AD332E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风速(m/s)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4F913A16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116E37AF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4C5AF84F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  <w:vAlign w:val="center"/>
          </w:tcPr>
          <w:p w14:paraId="58F4D054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14:paraId="42E91A5B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 50591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03A4E7DC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1次/月</w:t>
            </w:r>
          </w:p>
        </w:tc>
      </w:tr>
      <w:tr w:rsidR="00AB4424" w:rsidRPr="00430C92" w14:paraId="5F2C764A" w14:textId="77777777" w:rsidTr="00600C56">
        <w:trPr>
          <w:trHeight w:val="480"/>
          <w:jc w:val="center"/>
        </w:trPr>
        <w:tc>
          <w:tcPr>
            <w:tcW w:w="2382" w:type="dxa"/>
            <w:tcBorders>
              <w:top w:val="nil"/>
              <w:bottom w:val="nil"/>
            </w:tcBorders>
            <w:vAlign w:val="center"/>
          </w:tcPr>
          <w:p w14:paraId="34730BBD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换气数(次/h)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3C962308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—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66CACDC9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≥20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0D4576BB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≥15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vAlign w:val="center"/>
          </w:tcPr>
          <w:p w14:paraId="3CE8AE30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≥12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14:paraId="456F4180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 50591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5830B213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1次/月</w:t>
            </w:r>
          </w:p>
        </w:tc>
      </w:tr>
      <w:tr w:rsidR="00AB4424" w:rsidRPr="00430C92" w14:paraId="6AFD80F9" w14:textId="77777777" w:rsidTr="00600C56">
        <w:trPr>
          <w:trHeight w:val="480"/>
          <w:jc w:val="center"/>
        </w:trPr>
        <w:tc>
          <w:tcPr>
            <w:tcW w:w="2382" w:type="dxa"/>
            <w:tcBorders>
              <w:top w:val="nil"/>
              <w:bottom w:val="nil"/>
            </w:tcBorders>
            <w:vAlign w:val="center"/>
          </w:tcPr>
          <w:p w14:paraId="47C2EA98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静压差(Pa)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1BAEB0C6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17C05075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47DB58A4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  <w:vAlign w:val="center"/>
          </w:tcPr>
          <w:p w14:paraId="44E47800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14:paraId="0BDC6B79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 50591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2213C1C6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1次/月</w:t>
            </w:r>
          </w:p>
        </w:tc>
      </w:tr>
      <w:tr w:rsidR="00AB4424" w:rsidRPr="00430C92" w14:paraId="39CD43CE" w14:textId="77777777" w:rsidTr="00600C56">
        <w:trPr>
          <w:trHeight w:val="480"/>
          <w:jc w:val="center"/>
        </w:trPr>
        <w:tc>
          <w:tcPr>
            <w:tcW w:w="2382" w:type="dxa"/>
            <w:tcBorders>
              <w:top w:val="nil"/>
              <w:bottom w:val="nil"/>
            </w:tcBorders>
            <w:vAlign w:val="center"/>
          </w:tcPr>
          <w:p w14:paraId="1A49CB91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 xml:space="preserve">≥0.5 </w:t>
            </w:r>
            <w:proofErr w:type="spellStart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μm</w:t>
            </w:r>
            <w:proofErr w:type="spellEnd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尘埃数(</w:t>
            </w:r>
            <w:proofErr w:type="gramStart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个</w:t>
            </w:r>
            <w:proofErr w:type="gramEnd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/m</w:t>
            </w:r>
            <w:r w:rsidRPr="00430C92">
              <w:rPr>
                <w:rFonts w:asciiTheme="minorEastAsia" w:hAnsiTheme="minorEastAsia" w:cs="Times New Roman"/>
                <w:sz w:val="18"/>
                <w:szCs w:val="18"/>
                <w:vertAlign w:val="superscript"/>
              </w:rPr>
              <w:t>3</w:t>
            </w: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)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1C133DF0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≤3,500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293BE5DF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≤350,000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79EE7300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≤3,500,000</w:t>
            </w:r>
          </w:p>
        </w:tc>
        <w:tc>
          <w:tcPr>
            <w:tcW w:w="1239" w:type="dxa"/>
            <w:tcBorders>
              <w:top w:val="nil"/>
              <w:bottom w:val="nil"/>
            </w:tcBorders>
            <w:vAlign w:val="center"/>
          </w:tcPr>
          <w:p w14:paraId="4BBEC2C8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≤10,500,000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14:paraId="70434F31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GB/T 16292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6141F127" w14:textId="77777777" w:rsidR="00AB4424" w:rsidRPr="00430C92" w:rsidRDefault="00AB4424" w:rsidP="00600C56">
            <w:pPr>
              <w:tabs>
                <w:tab w:val="left" w:pos="451"/>
              </w:tabs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1次/季</w:t>
            </w:r>
          </w:p>
        </w:tc>
      </w:tr>
      <w:tr w:rsidR="00AB4424" w:rsidRPr="00430C92" w14:paraId="323487BF" w14:textId="77777777" w:rsidTr="00600C56">
        <w:trPr>
          <w:trHeight w:val="480"/>
          <w:jc w:val="center"/>
        </w:trPr>
        <w:tc>
          <w:tcPr>
            <w:tcW w:w="2382" w:type="dxa"/>
            <w:tcBorders>
              <w:top w:val="nil"/>
              <w:bottom w:val="nil"/>
            </w:tcBorders>
            <w:vAlign w:val="center"/>
          </w:tcPr>
          <w:p w14:paraId="12AEF920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 xml:space="preserve">≥5 </w:t>
            </w:r>
            <w:proofErr w:type="spellStart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μm</w:t>
            </w:r>
            <w:proofErr w:type="spellEnd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尘埃数(</w:t>
            </w:r>
            <w:proofErr w:type="gramStart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个</w:t>
            </w:r>
            <w:proofErr w:type="gramEnd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/m</w:t>
            </w:r>
            <w:r w:rsidRPr="00430C92">
              <w:rPr>
                <w:rFonts w:asciiTheme="minorEastAsia" w:hAnsiTheme="minorEastAsia" w:cs="Times New Roman"/>
                <w:sz w:val="18"/>
                <w:szCs w:val="18"/>
                <w:vertAlign w:val="superscript"/>
              </w:rPr>
              <w:t>3</w:t>
            </w: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)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5D97F872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0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2A23139E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≤2,000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1EB464F3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≤20,000</w:t>
            </w:r>
          </w:p>
        </w:tc>
        <w:tc>
          <w:tcPr>
            <w:tcW w:w="1239" w:type="dxa"/>
            <w:tcBorders>
              <w:top w:val="nil"/>
              <w:bottom w:val="nil"/>
            </w:tcBorders>
            <w:vAlign w:val="center"/>
          </w:tcPr>
          <w:p w14:paraId="09917BDF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≤60,000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14:paraId="2D49D954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GB/T 16292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052331A7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1次/季</w:t>
            </w:r>
          </w:p>
        </w:tc>
      </w:tr>
      <w:tr w:rsidR="00AB4424" w:rsidRPr="00430C92" w14:paraId="0CE208F3" w14:textId="77777777" w:rsidTr="00600C56">
        <w:trPr>
          <w:trHeight w:val="480"/>
          <w:jc w:val="center"/>
        </w:trPr>
        <w:tc>
          <w:tcPr>
            <w:tcW w:w="2382" w:type="dxa"/>
            <w:tcBorders>
              <w:top w:val="nil"/>
              <w:bottom w:val="nil"/>
            </w:tcBorders>
            <w:vAlign w:val="center"/>
          </w:tcPr>
          <w:p w14:paraId="24486715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浮游菌数</w:t>
            </w:r>
            <w:proofErr w:type="gramEnd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(</w:t>
            </w:r>
            <w:proofErr w:type="gramStart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个</w:t>
            </w:r>
            <w:proofErr w:type="gramEnd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/m</w:t>
            </w:r>
            <w:r w:rsidRPr="00430C92">
              <w:rPr>
                <w:rFonts w:asciiTheme="minorEastAsia" w:hAnsiTheme="minorEastAsia" w:cs="Times New Roman"/>
                <w:sz w:val="18"/>
                <w:szCs w:val="18"/>
                <w:vertAlign w:val="superscript"/>
              </w:rPr>
              <w:t>3</w:t>
            </w: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)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08A7490E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≤5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14AA48F3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≤100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14:paraId="63BD41DB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≤500</w:t>
            </w:r>
          </w:p>
        </w:tc>
        <w:tc>
          <w:tcPr>
            <w:tcW w:w="1239" w:type="dxa"/>
            <w:tcBorders>
              <w:top w:val="nil"/>
              <w:bottom w:val="nil"/>
            </w:tcBorders>
            <w:vAlign w:val="center"/>
          </w:tcPr>
          <w:p w14:paraId="6E945582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—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14:paraId="4BA14C18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GB/T 16293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14:paraId="05F115E8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1次/季</w:t>
            </w:r>
          </w:p>
        </w:tc>
      </w:tr>
      <w:tr w:rsidR="00AB4424" w:rsidRPr="00430C92" w14:paraId="10719B87" w14:textId="77777777" w:rsidTr="00600C56">
        <w:trPr>
          <w:trHeight w:val="480"/>
          <w:jc w:val="center"/>
        </w:trPr>
        <w:tc>
          <w:tcPr>
            <w:tcW w:w="2382" w:type="dxa"/>
            <w:tcBorders>
              <w:top w:val="nil"/>
            </w:tcBorders>
            <w:vAlign w:val="center"/>
          </w:tcPr>
          <w:p w14:paraId="567E176F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沉降菌数</w:t>
            </w:r>
            <w:proofErr w:type="gramEnd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(</w:t>
            </w:r>
            <w:proofErr w:type="gramStart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个</w:t>
            </w:r>
            <w:proofErr w:type="gramEnd"/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/m</w:t>
            </w:r>
            <w:r w:rsidRPr="00430C92">
              <w:rPr>
                <w:rFonts w:asciiTheme="minorEastAsia" w:hAnsiTheme="minorEastAsia" w:cs="Times New Roman"/>
                <w:sz w:val="18"/>
                <w:szCs w:val="18"/>
                <w:vertAlign w:val="superscript"/>
              </w:rPr>
              <w:t>3</w:t>
            </w: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)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 w14:paraId="3E55F044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≤1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 w14:paraId="01EF2C9C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≤3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 w14:paraId="4F8F1039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≤10</w:t>
            </w:r>
          </w:p>
        </w:tc>
        <w:tc>
          <w:tcPr>
            <w:tcW w:w="1239" w:type="dxa"/>
            <w:tcBorders>
              <w:top w:val="nil"/>
            </w:tcBorders>
            <w:vAlign w:val="center"/>
          </w:tcPr>
          <w:p w14:paraId="3E6E335A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≤15</w:t>
            </w:r>
          </w:p>
        </w:tc>
        <w:tc>
          <w:tcPr>
            <w:tcW w:w="1103" w:type="dxa"/>
            <w:tcBorders>
              <w:top w:val="nil"/>
            </w:tcBorders>
            <w:vAlign w:val="center"/>
          </w:tcPr>
          <w:p w14:paraId="24B4C99B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GB/T 16294</w:t>
            </w:r>
          </w:p>
        </w:tc>
        <w:tc>
          <w:tcPr>
            <w:tcW w:w="918" w:type="dxa"/>
            <w:tcBorders>
              <w:top w:val="nil"/>
            </w:tcBorders>
            <w:vAlign w:val="center"/>
          </w:tcPr>
          <w:p w14:paraId="46A704D8" w14:textId="77777777" w:rsidR="00AB4424" w:rsidRPr="00430C92" w:rsidRDefault="00AB4424" w:rsidP="00600C56">
            <w:pPr>
              <w:adjustRightInd/>
              <w:snapToGrid w:val="0"/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C92">
              <w:rPr>
                <w:rFonts w:asciiTheme="minorEastAsia" w:hAnsiTheme="minorEastAsia" w:cs="Times New Roman"/>
                <w:sz w:val="18"/>
                <w:szCs w:val="18"/>
              </w:rPr>
              <w:t>1次/周</w:t>
            </w:r>
          </w:p>
        </w:tc>
      </w:tr>
    </w:tbl>
    <w:p w14:paraId="71684156" w14:textId="77777777" w:rsidR="00AB4424" w:rsidRDefault="00AB4424" w:rsidP="00760AAC">
      <w:pPr>
        <w:pStyle w:val="aff5"/>
        <w:numPr>
          <w:ilvl w:val="0"/>
          <w:numId w:val="0"/>
        </w:numPr>
        <w:spacing w:beforeLines="0" w:afterLines="0"/>
        <w:jc w:val="left"/>
        <w:rPr>
          <w:rFonts w:ascii="Times New Roman"/>
        </w:rPr>
      </w:pPr>
    </w:p>
    <w:p w14:paraId="479F8264" w14:textId="77777777" w:rsidR="00AB4424" w:rsidRDefault="00AB4424">
      <w:pPr>
        <w:widowControl/>
        <w:adjustRightInd/>
        <w:spacing w:line="240" w:lineRule="auto"/>
        <w:jc w:val="left"/>
        <w:rPr>
          <w:rFonts w:ascii="Times New Roman" w:eastAsia="黑体" w:hAnsi="Times New Roman"/>
          <w:noProof/>
          <w:kern w:val="0"/>
          <w:szCs w:val="20"/>
        </w:rPr>
      </w:pPr>
      <w:r>
        <w:rPr>
          <w:rFonts w:ascii="Times New Roman"/>
        </w:rPr>
        <w:br w:type="page"/>
      </w:r>
    </w:p>
    <w:p w14:paraId="4D5A23CC" w14:textId="77777777" w:rsidR="00086B83" w:rsidRPr="004A062A" w:rsidRDefault="00C4494D" w:rsidP="00DD268F">
      <w:pPr>
        <w:pStyle w:val="aff5"/>
        <w:spacing w:beforeLines="0" w:afterLines="0"/>
        <w:ind w:left="0" w:firstLineChars="200" w:firstLine="420"/>
        <w:jc w:val="left"/>
      </w:pPr>
      <w:bookmarkStart w:id="158" w:name="附录C"/>
      <w:bookmarkStart w:id="159" w:name="_Toc79872079"/>
      <w:bookmarkEnd w:id="158"/>
      <w:r w:rsidRPr="00D2338A">
        <w:rPr>
          <w:rFonts w:ascii="Times New Roman"/>
        </w:rPr>
        <w:lastRenderedPageBreak/>
        <w:t>（资料性）</w:t>
      </w:r>
      <w:r w:rsidR="00C54853">
        <w:rPr>
          <w:rFonts w:ascii="Times New Roman"/>
        </w:rPr>
        <w:t>颅骨辐照</w:t>
      </w:r>
      <w:r w:rsidR="00A0356A">
        <w:rPr>
          <w:rFonts w:ascii="Times New Roman"/>
        </w:rPr>
        <w:t>灭菌</w:t>
      </w:r>
      <w:r w:rsidR="00C54853">
        <w:rPr>
          <w:rFonts w:ascii="Times New Roman"/>
        </w:rPr>
        <w:t>剂量</w:t>
      </w:r>
      <w:r w:rsidR="00A0356A">
        <w:rPr>
          <w:rFonts w:ascii="Times New Roman"/>
        </w:rPr>
        <w:t>的确定及维持</w:t>
      </w:r>
      <w:bookmarkEnd w:id="159"/>
    </w:p>
    <w:p w14:paraId="161C316A" w14:textId="77777777" w:rsidR="00995A15" w:rsidRPr="00FE6FDF" w:rsidRDefault="00995A15" w:rsidP="00835ED3">
      <w:pPr>
        <w:pStyle w:val="affff6"/>
        <w:numPr>
          <w:ilvl w:val="0"/>
          <w:numId w:val="43"/>
        </w:numPr>
        <w:spacing w:beforeLines="50" w:before="156" w:line="320" w:lineRule="exact"/>
        <w:ind w:firstLineChars="0"/>
        <w:rPr>
          <w:rFonts w:ascii="黑体" w:eastAsia="黑体" w:hAnsi="黑体"/>
          <w:szCs w:val="21"/>
        </w:rPr>
      </w:pPr>
      <w:r w:rsidRPr="00FE6FDF">
        <w:rPr>
          <w:rFonts w:ascii="黑体" w:eastAsia="黑体" w:hAnsi="黑体"/>
          <w:szCs w:val="21"/>
        </w:rPr>
        <w:t>范围</w:t>
      </w:r>
    </w:p>
    <w:p w14:paraId="52A05CFD" w14:textId="77777777" w:rsidR="00995A15" w:rsidRPr="004A062A" w:rsidRDefault="00995A15" w:rsidP="007C27AC">
      <w:pPr>
        <w:pStyle w:val="affff6"/>
        <w:spacing w:beforeLines="50" w:before="156" w:line="320" w:lineRule="exact"/>
        <w:ind w:firstLineChars="0" w:firstLine="420"/>
        <w:rPr>
          <w:rFonts w:ascii="Times New Roman" w:eastAsiaTheme="minorEastAsia"/>
          <w:szCs w:val="21"/>
        </w:rPr>
      </w:pPr>
      <w:r w:rsidRPr="004A062A">
        <w:rPr>
          <w:rFonts w:ascii="Times New Roman" w:eastAsiaTheme="minorEastAsia"/>
          <w:szCs w:val="21"/>
        </w:rPr>
        <w:t>本附件描述了确定</w:t>
      </w:r>
      <w:r w:rsidR="00A0356A" w:rsidRPr="00CA341A">
        <w:rPr>
          <w:rFonts w:ascii="Times New Roman" w:eastAsiaTheme="minorEastAsia" w:hint="eastAsia"/>
          <w:b/>
          <w:szCs w:val="21"/>
        </w:rPr>
        <w:t>ACB</w:t>
      </w:r>
      <w:r w:rsidRPr="004A062A">
        <w:rPr>
          <w:rFonts w:ascii="Times New Roman" w:eastAsiaTheme="minorEastAsia"/>
          <w:szCs w:val="21"/>
        </w:rPr>
        <w:t>生物负载水平的实践和操作程序</w:t>
      </w:r>
      <w:r w:rsidR="00A80281">
        <w:rPr>
          <w:rFonts w:ascii="Times New Roman" w:eastAsiaTheme="minorEastAsia" w:hint="eastAsia"/>
          <w:szCs w:val="21"/>
        </w:rPr>
        <w:t>，</w:t>
      </w:r>
      <w:r w:rsidRPr="004A062A">
        <w:rPr>
          <w:rFonts w:ascii="Times New Roman" w:eastAsiaTheme="minorEastAsia"/>
          <w:szCs w:val="21"/>
        </w:rPr>
        <w:t>用于</w:t>
      </w:r>
      <w:r w:rsidR="00A80281">
        <w:rPr>
          <w:rFonts w:ascii="Times New Roman" w:eastAsiaTheme="minorEastAsia" w:hint="eastAsia"/>
          <w:szCs w:val="21"/>
        </w:rPr>
        <w:t>颅骨</w:t>
      </w:r>
      <w:r w:rsidRPr="004A062A">
        <w:rPr>
          <w:rFonts w:ascii="Times New Roman" w:eastAsiaTheme="minorEastAsia"/>
          <w:szCs w:val="21"/>
        </w:rPr>
        <w:t>辐射灭菌剂量</w:t>
      </w:r>
      <w:r w:rsidR="00A80281">
        <w:rPr>
          <w:rFonts w:ascii="Times New Roman" w:eastAsiaTheme="minorEastAsia"/>
          <w:szCs w:val="21"/>
        </w:rPr>
        <w:t>的确定及维持</w:t>
      </w:r>
      <w:r w:rsidRPr="004A062A">
        <w:rPr>
          <w:rFonts w:ascii="Times New Roman" w:eastAsiaTheme="minorEastAsia"/>
          <w:szCs w:val="21"/>
        </w:rPr>
        <w:t>。</w:t>
      </w:r>
    </w:p>
    <w:p w14:paraId="6D1C3990" w14:textId="77777777" w:rsidR="00C52208" w:rsidRPr="0008206D" w:rsidRDefault="00A0356A" w:rsidP="00835ED3">
      <w:pPr>
        <w:pStyle w:val="affff6"/>
        <w:numPr>
          <w:ilvl w:val="0"/>
          <w:numId w:val="43"/>
        </w:numPr>
        <w:spacing w:beforeLines="50" w:before="156" w:line="320" w:lineRule="exact"/>
        <w:ind w:firstLineChars="0"/>
        <w:rPr>
          <w:rFonts w:ascii="黑体" w:eastAsia="黑体" w:hAnsi="黑体"/>
          <w:szCs w:val="21"/>
        </w:rPr>
      </w:pPr>
      <w:r w:rsidRPr="00CA341A">
        <w:rPr>
          <w:rFonts w:ascii="Times New Roman" w:eastAsia="黑体"/>
          <w:b/>
          <w:szCs w:val="21"/>
        </w:rPr>
        <w:t>ACB</w:t>
      </w:r>
      <w:r w:rsidR="00C52208" w:rsidRPr="0008206D">
        <w:rPr>
          <w:rFonts w:ascii="黑体" w:eastAsia="黑体" w:hAnsi="黑体"/>
          <w:szCs w:val="21"/>
        </w:rPr>
        <w:t>样</w:t>
      </w:r>
      <w:r w:rsidR="00C52208" w:rsidRPr="0008206D">
        <w:rPr>
          <w:rFonts w:ascii="黑体" w:eastAsia="黑体" w:hAnsi="黑体" w:hint="eastAsia"/>
          <w:szCs w:val="21"/>
        </w:rPr>
        <w:t>品</w:t>
      </w:r>
      <w:r w:rsidR="00C52208" w:rsidRPr="0008206D">
        <w:rPr>
          <w:rFonts w:ascii="黑体" w:eastAsia="黑体" w:hAnsi="黑体"/>
          <w:szCs w:val="21"/>
        </w:rPr>
        <w:t>的选择与</w:t>
      </w:r>
      <w:r w:rsidR="00A80281" w:rsidRPr="0008206D">
        <w:rPr>
          <w:rFonts w:ascii="黑体" w:eastAsia="黑体" w:hAnsi="黑体"/>
          <w:szCs w:val="21"/>
        </w:rPr>
        <w:t>验证</w:t>
      </w:r>
    </w:p>
    <w:p w14:paraId="6ED9397A" w14:textId="77777777" w:rsidR="00C52208" w:rsidRPr="004A062A" w:rsidRDefault="00C52208" w:rsidP="007C27AC">
      <w:pPr>
        <w:pStyle w:val="affff6"/>
        <w:spacing w:beforeLines="50" w:before="156" w:line="320" w:lineRule="exact"/>
        <w:ind w:firstLineChars="0" w:firstLine="480"/>
        <w:rPr>
          <w:rFonts w:ascii="Times New Roman" w:eastAsiaTheme="minorEastAsia"/>
          <w:szCs w:val="21"/>
        </w:rPr>
      </w:pPr>
      <w:r w:rsidRPr="004A062A">
        <w:rPr>
          <w:rFonts w:ascii="Times New Roman" w:eastAsiaTheme="minorEastAsia"/>
          <w:szCs w:val="21"/>
        </w:rPr>
        <w:t>鉴于自体颅骨</w:t>
      </w:r>
      <w:r w:rsidR="00A80281">
        <w:rPr>
          <w:rFonts w:ascii="Times New Roman" w:eastAsiaTheme="minorEastAsia"/>
          <w:szCs w:val="21"/>
        </w:rPr>
        <w:t>具有</w:t>
      </w:r>
      <w:r w:rsidR="00A80281">
        <w:rPr>
          <w:rFonts w:ascii="Times New Roman" w:eastAsiaTheme="minorEastAsia" w:hint="eastAsia"/>
          <w:szCs w:val="21"/>
        </w:rPr>
        <w:t>“唯一”的</w:t>
      </w:r>
      <w:r w:rsidRPr="004A062A">
        <w:rPr>
          <w:rFonts w:ascii="Times New Roman" w:eastAsiaTheme="minorEastAsia"/>
          <w:szCs w:val="21"/>
        </w:rPr>
        <w:t>特殊性，无法</w:t>
      </w:r>
      <w:r w:rsidR="00742278">
        <w:rPr>
          <w:rFonts w:ascii="Times New Roman" w:eastAsiaTheme="minorEastAsia"/>
          <w:szCs w:val="21"/>
        </w:rPr>
        <w:t>直接</w:t>
      </w:r>
      <w:r w:rsidRPr="004A062A">
        <w:rPr>
          <w:rFonts w:ascii="Times New Roman" w:eastAsiaTheme="minorEastAsia"/>
          <w:szCs w:val="21"/>
        </w:rPr>
        <w:t>用于试验性验证</w:t>
      </w:r>
      <w:r w:rsidR="00742278">
        <w:rPr>
          <w:rFonts w:ascii="Times New Roman" w:eastAsiaTheme="minorEastAsia" w:hint="eastAsia"/>
          <w:szCs w:val="21"/>
        </w:rPr>
        <w:t>，</w:t>
      </w:r>
      <w:r w:rsidR="00742278">
        <w:rPr>
          <w:rFonts w:ascii="Times New Roman" w:eastAsiaTheme="minorEastAsia"/>
          <w:szCs w:val="21"/>
        </w:rPr>
        <w:t>因此</w:t>
      </w:r>
      <w:r w:rsidR="00742278">
        <w:rPr>
          <w:rFonts w:ascii="Times New Roman" w:eastAsiaTheme="minorEastAsia" w:hint="eastAsia"/>
          <w:szCs w:val="21"/>
        </w:rPr>
        <w:t>，选择</w:t>
      </w:r>
      <w:r w:rsidR="00A80281" w:rsidRPr="00DD268F">
        <w:rPr>
          <w:rFonts w:ascii="Times New Roman" w:eastAsiaTheme="minorEastAsia" w:hint="eastAsia"/>
          <w:b/>
          <w:szCs w:val="21"/>
        </w:rPr>
        <w:t>ACB</w:t>
      </w:r>
      <w:r w:rsidRPr="004A062A">
        <w:rPr>
          <w:rFonts w:ascii="Times New Roman" w:eastAsiaTheme="minorEastAsia"/>
          <w:szCs w:val="21"/>
        </w:rPr>
        <w:t>等同产品（废弃颅骨）和</w:t>
      </w:r>
      <w:r w:rsidRPr="004A062A">
        <w:rPr>
          <w:rFonts w:ascii="Times New Roman" w:eastAsiaTheme="minorEastAsia"/>
          <w:szCs w:val="21"/>
        </w:rPr>
        <w:t>/</w:t>
      </w:r>
      <w:r w:rsidRPr="004A062A">
        <w:rPr>
          <w:rFonts w:ascii="Times New Roman" w:eastAsiaTheme="minorEastAsia"/>
          <w:szCs w:val="21"/>
        </w:rPr>
        <w:t>或模拟产品（替代物）</w:t>
      </w:r>
      <w:r w:rsidR="00742278">
        <w:rPr>
          <w:rFonts w:ascii="Times New Roman" w:eastAsiaTheme="minorEastAsia"/>
          <w:szCs w:val="21"/>
        </w:rPr>
        <w:t>为样</w:t>
      </w:r>
      <w:r w:rsidR="00BA0AD0">
        <w:rPr>
          <w:rFonts w:ascii="Times New Roman" w:eastAsiaTheme="minorEastAsia" w:hint="eastAsia"/>
          <w:szCs w:val="21"/>
        </w:rPr>
        <w:t>品</w:t>
      </w:r>
      <w:r w:rsidR="00742278">
        <w:rPr>
          <w:rFonts w:ascii="Times New Roman" w:eastAsiaTheme="minorEastAsia" w:hint="eastAsia"/>
          <w:szCs w:val="21"/>
        </w:rPr>
        <w:t>来确认</w:t>
      </w:r>
      <w:r w:rsidR="00742278" w:rsidRPr="004A062A">
        <w:rPr>
          <w:rFonts w:ascii="Times New Roman" w:eastAsiaTheme="minorEastAsia"/>
          <w:szCs w:val="21"/>
        </w:rPr>
        <w:t>灭菌过程</w:t>
      </w:r>
      <w:r w:rsidRPr="004A062A">
        <w:rPr>
          <w:rFonts w:ascii="Times New Roman" w:eastAsiaTheme="minorEastAsia"/>
          <w:szCs w:val="21"/>
        </w:rPr>
        <w:t>。</w:t>
      </w:r>
      <w:r w:rsidR="00D32924" w:rsidRPr="004A062A">
        <w:rPr>
          <w:rFonts w:ascii="Times New Roman" w:eastAsiaTheme="minorEastAsia"/>
          <w:szCs w:val="21"/>
        </w:rPr>
        <w:t>通过对</w:t>
      </w:r>
      <w:r w:rsidR="00742278">
        <w:rPr>
          <w:rFonts w:ascii="Times New Roman" w:eastAsiaTheme="minorEastAsia" w:hint="eastAsia"/>
          <w:szCs w:val="21"/>
        </w:rPr>
        <w:t>样</w:t>
      </w:r>
      <w:r w:rsidR="00BA0AD0">
        <w:rPr>
          <w:rFonts w:ascii="Times New Roman" w:eastAsiaTheme="minorEastAsia" w:hint="eastAsia"/>
          <w:szCs w:val="21"/>
        </w:rPr>
        <w:t>品</w:t>
      </w:r>
      <w:r w:rsidR="00D32924" w:rsidRPr="004A062A">
        <w:rPr>
          <w:rFonts w:ascii="Times New Roman" w:eastAsiaTheme="minorEastAsia"/>
          <w:szCs w:val="21"/>
        </w:rPr>
        <w:t>生物负载的</w:t>
      </w:r>
      <w:r w:rsidR="00D32924" w:rsidRPr="004A062A">
        <w:rPr>
          <w:rFonts w:ascii="Times New Roman" w:eastAsiaTheme="minorEastAsia" w:hint="eastAsia"/>
          <w:szCs w:val="21"/>
        </w:rPr>
        <w:t>测试</w:t>
      </w:r>
      <w:r w:rsidR="00D32924" w:rsidRPr="004A062A">
        <w:rPr>
          <w:rFonts w:ascii="Times New Roman" w:eastAsiaTheme="minorEastAsia"/>
          <w:szCs w:val="21"/>
        </w:rPr>
        <w:t>分析，</w:t>
      </w:r>
      <w:r w:rsidR="00742278">
        <w:rPr>
          <w:rFonts w:ascii="Times New Roman" w:eastAsiaTheme="minorEastAsia" w:hint="eastAsia"/>
          <w:szCs w:val="21"/>
        </w:rPr>
        <w:t>验证</w:t>
      </w:r>
      <w:r w:rsidR="00742278" w:rsidRPr="00DD268F">
        <w:rPr>
          <w:rFonts w:ascii="Times New Roman" w:eastAsiaTheme="minorEastAsia" w:hint="eastAsia"/>
          <w:b/>
          <w:szCs w:val="21"/>
        </w:rPr>
        <w:t>ACB</w:t>
      </w:r>
      <w:r w:rsidR="00D32924" w:rsidRPr="004A062A">
        <w:rPr>
          <w:rFonts w:ascii="Times New Roman" w:eastAsiaTheme="minorEastAsia"/>
          <w:szCs w:val="21"/>
        </w:rPr>
        <w:t>微生物</w:t>
      </w:r>
      <w:r w:rsidR="00742278">
        <w:rPr>
          <w:rFonts w:ascii="Times New Roman" w:eastAsiaTheme="minorEastAsia"/>
          <w:szCs w:val="21"/>
        </w:rPr>
        <w:t>的</w:t>
      </w:r>
      <w:r w:rsidR="00D32924" w:rsidRPr="004A062A">
        <w:rPr>
          <w:rFonts w:ascii="Times New Roman" w:eastAsiaTheme="minorEastAsia"/>
          <w:szCs w:val="21"/>
        </w:rPr>
        <w:t>管控水平。</w:t>
      </w:r>
    </w:p>
    <w:p w14:paraId="1E7EFA61" w14:textId="195FFB55" w:rsidR="00E265CE" w:rsidRPr="004A062A" w:rsidRDefault="00E265CE" w:rsidP="007C27AC">
      <w:pPr>
        <w:pStyle w:val="affff6"/>
        <w:spacing w:beforeLines="50" w:before="156" w:line="320" w:lineRule="exact"/>
        <w:ind w:firstLineChars="0" w:firstLine="480"/>
        <w:rPr>
          <w:rFonts w:ascii="Times New Roman" w:eastAsiaTheme="minorEastAsia"/>
          <w:szCs w:val="21"/>
        </w:rPr>
      </w:pPr>
      <w:r w:rsidRPr="004A062A">
        <w:rPr>
          <w:rFonts w:ascii="Times New Roman" w:eastAsiaTheme="minorEastAsia"/>
          <w:szCs w:val="21"/>
        </w:rPr>
        <w:t>产品族、主产品、等同</w:t>
      </w:r>
      <w:r w:rsidR="00422276">
        <w:rPr>
          <w:rFonts w:ascii="Times New Roman" w:eastAsiaTheme="minorEastAsia" w:hint="eastAsia"/>
          <w:szCs w:val="21"/>
        </w:rPr>
        <w:t>和</w:t>
      </w:r>
      <w:r w:rsidRPr="004A062A">
        <w:rPr>
          <w:rFonts w:ascii="Times New Roman" w:eastAsiaTheme="minorEastAsia"/>
          <w:szCs w:val="21"/>
        </w:rPr>
        <w:t>模拟产品的评审</w:t>
      </w:r>
      <w:r w:rsidR="00946AD1">
        <w:rPr>
          <w:rFonts w:ascii="Times New Roman" w:eastAsiaTheme="minorEastAsia" w:hint="eastAsia"/>
          <w:szCs w:val="21"/>
        </w:rPr>
        <w:t>周期</w:t>
      </w:r>
      <w:r w:rsidR="00422276" w:rsidRPr="00422276">
        <w:rPr>
          <w:rFonts w:ascii="Times New Roman" w:eastAsiaTheme="minorEastAsia" w:hint="eastAsia"/>
          <w:szCs w:val="21"/>
        </w:rPr>
        <w:t>≤</w:t>
      </w:r>
      <w:r w:rsidR="00BB5998">
        <w:rPr>
          <w:rFonts w:ascii="Times New Roman" w:eastAsiaTheme="minorEastAsia" w:hint="eastAsia"/>
          <w:szCs w:val="21"/>
        </w:rPr>
        <w:t>1</w:t>
      </w:r>
      <w:r w:rsidRPr="004A062A">
        <w:rPr>
          <w:rFonts w:ascii="Times New Roman" w:eastAsiaTheme="minorEastAsia"/>
          <w:szCs w:val="21"/>
        </w:rPr>
        <w:t>年，评审过程需文件化。</w:t>
      </w:r>
    </w:p>
    <w:p w14:paraId="085814DD" w14:textId="77777777" w:rsidR="00D32924" w:rsidRPr="0008206D" w:rsidRDefault="00E26CED" w:rsidP="00835ED3">
      <w:pPr>
        <w:pStyle w:val="affff6"/>
        <w:numPr>
          <w:ilvl w:val="0"/>
          <w:numId w:val="43"/>
        </w:numPr>
        <w:spacing w:beforeLines="50" w:before="156" w:line="320" w:lineRule="exact"/>
        <w:ind w:firstLineChars="0"/>
        <w:rPr>
          <w:rFonts w:ascii="黑体" w:eastAsia="黑体" w:hAnsi="黑体"/>
          <w:szCs w:val="21"/>
        </w:rPr>
      </w:pPr>
      <w:r w:rsidRPr="0008206D">
        <w:rPr>
          <w:rFonts w:ascii="黑体" w:eastAsia="黑体" w:hAnsi="黑体"/>
          <w:szCs w:val="21"/>
        </w:rPr>
        <w:t>生物负载的确定</w:t>
      </w:r>
    </w:p>
    <w:p w14:paraId="3625098C" w14:textId="12399EAF" w:rsidR="00D83827" w:rsidRPr="004A062A" w:rsidRDefault="00D83827" w:rsidP="007C27AC">
      <w:pPr>
        <w:autoSpaceDE w:val="0"/>
        <w:autoSpaceDN w:val="0"/>
        <w:spacing w:beforeLines="50" w:before="156" w:line="320" w:lineRule="exact"/>
        <w:ind w:firstLineChars="200" w:firstLine="420"/>
        <w:rPr>
          <w:rFonts w:ascii="Times New Roman" w:eastAsiaTheme="minorEastAsia" w:hAnsi="Times New Roman"/>
          <w:kern w:val="0"/>
        </w:rPr>
      </w:pPr>
      <w:r w:rsidRPr="004A062A">
        <w:rPr>
          <w:rFonts w:ascii="Times New Roman" w:eastAsiaTheme="minorEastAsia" w:hAnsi="Times New Roman"/>
          <w:kern w:val="0"/>
        </w:rPr>
        <w:t>生物负载的确定包括对需氧菌、孢子、酵母菌、霉菌和厌氧菌的计量。</w:t>
      </w:r>
      <w:r w:rsidR="00422276">
        <w:rPr>
          <w:rFonts w:ascii="Times New Roman" w:eastAsiaTheme="minorEastAsia" w:hAnsi="Times New Roman"/>
          <w:kern w:val="0"/>
        </w:rPr>
        <w:t>无菌手术</w:t>
      </w:r>
      <w:r w:rsidRPr="004A062A">
        <w:rPr>
          <w:rFonts w:ascii="Times New Roman" w:eastAsiaTheme="minorEastAsia" w:hAnsi="Times New Roman"/>
          <w:kern w:val="0"/>
        </w:rPr>
        <w:t>取骨、无菌转运等</w:t>
      </w:r>
      <w:r w:rsidR="00946AD1">
        <w:rPr>
          <w:rFonts w:ascii="Times New Roman" w:eastAsiaTheme="minorEastAsia" w:hAnsi="Times New Roman" w:hint="eastAsia"/>
          <w:kern w:val="0"/>
        </w:rPr>
        <w:t>过程</w:t>
      </w:r>
      <w:r w:rsidR="00946AD1">
        <w:rPr>
          <w:rFonts w:ascii="Times New Roman" w:eastAsiaTheme="minorEastAsia" w:hAnsi="Times New Roman"/>
          <w:kern w:val="0"/>
        </w:rPr>
        <w:t>控制</w:t>
      </w:r>
      <w:r w:rsidRPr="004A062A">
        <w:rPr>
          <w:rFonts w:ascii="Times New Roman" w:eastAsiaTheme="minorEastAsia" w:hAnsi="Times New Roman"/>
          <w:kern w:val="0"/>
        </w:rPr>
        <w:t>决定了</w:t>
      </w:r>
      <w:r w:rsidR="00A0356A">
        <w:rPr>
          <w:rFonts w:ascii="Times New Roman" w:eastAsiaTheme="minorEastAsia" w:hAnsi="Times New Roman" w:hint="eastAsia"/>
          <w:kern w:val="0"/>
        </w:rPr>
        <w:t>颅骨</w:t>
      </w:r>
      <w:r w:rsidR="00946AD1">
        <w:rPr>
          <w:rFonts w:ascii="Times New Roman" w:eastAsiaTheme="minorEastAsia" w:hAnsi="Times New Roman" w:hint="eastAsia"/>
          <w:kern w:val="0"/>
        </w:rPr>
        <w:t>在微生物学上</w:t>
      </w:r>
      <w:r w:rsidRPr="004A062A">
        <w:rPr>
          <w:rFonts w:ascii="Times New Roman" w:eastAsiaTheme="minorEastAsia" w:hAnsi="Times New Roman"/>
          <w:kern w:val="0"/>
        </w:rPr>
        <w:t>的高</w:t>
      </w:r>
      <w:r w:rsidR="00422276">
        <w:rPr>
          <w:rFonts w:ascii="Times New Roman" w:eastAsiaTheme="minorEastAsia" w:hAnsi="Times New Roman" w:hint="eastAsia"/>
          <w:kern w:val="0"/>
        </w:rPr>
        <w:t>洁净</w:t>
      </w:r>
      <w:r w:rsidRPr="004A062A">
        <w:rPr>
          <w:rFonts w:ascii="Times New Roman" w:eastAsiaTheme="minorEastAsia" w:hAnsi="Times New Roman"/>
          <w:kern w:val="0"/>
        </w:rPr>
        <w:t>度，</w:t>
      </w:r>
      <w:r w:rsidR="00946AD1">
        <w:rPr>
          <w:rFonts w:ascii="Times New Roman" w:hAnsi="Times New Roman" w:hint="eastAsia"/>
          <w:kern w:val="0"/>
        </w:rPr>
        <w:t>即较低的生物负载，</w:t>
      </w:r>
      <w:r w:rsidRPr="004A062A">
        <w:rPr>
          <w:rFonts w:ascii="Times New Roman" w:eastAsiaTheme="minorEastAsia" w:hAnsi="Times New Roman"/>
          <w:kern w:val="0"/>
        </w:rPr>
        <w:t>因此</w:t>
      </w:r>
      <w:r w:rsidR="008B3DCC">
        <w:rPr>
          <w:rFonts w:ascii="Times New Roman" w:eastAsiaTheme="minorEastAsia" w:hAnsi="Times New Roman" w:hint="eastAsia"/>
          <w:kern w:val="0"/>
        </w:rPr>
        <w:t>，</w:t>
      </w:r>
      <w:r w:rsidRPr="004A062A">
        <w:rPr>
          <w:rFonts w:ascii="Times New Roman" w:eastAsiaTheme="minorEastAsia" w:hAnsi="Times New Roman"/>
          <w:kern w:val="0"/>
        </w:rPr>
        <w:t>检测方法</w:t>
      </w:r>
      <w:r w:rsidR="00422276">
        <w:rPr>
          <w:rFonts w:ascii="Times New Roman" w:eastAsiaTheme="minorEastAsia" w:hAnsi="Times New Roman"/>
          <w:kern w:val="0"/>
        </w:rPr>
        <w:t>宜</w:t>
      </w:r>
      <w:r w:rsidR="00085E29">
        <w:rPr>
          <w:rFonts w:ascii="Times New Roman" w:eastAsiaTheme="minorEastAsia" w:hAnsi="Times New Roman"/>
          <w:kern w:val="0"/>
        </w:rPr>
        <w:t>参照</w:t>
      </w:r>
      <w:r w:rsidR="00085E29" w:rsidRPr="00085E29">
        <w:rPr>
          <w:rFonts w:ascii="Times New Roman" w:hAnsi="Times New Roman"/>
          <w:noProof/>
        </w:rPr>
        <w:t>GB/T 31995-2015</w:t>
      </w:r>
      <w:r w:rsidR="00422276">
        <w:rPr>
          <w:rFonts w:ascii="Times New Roman" w:eastAsiaTheme="minorEastAsia" w:hAnsi="Times New Roman"/>
          <w:kern w:val="0"/>
        </w:rPr>
        <w:t>选择</w:t>
      </w:r>
      <w:r w:rsidR="00422276" w:rsidRPr="004A062A">
        <w:rPr>
          <w:rFonts w:ascii="Times New Roman" w:eastAsiaTheme="minorEastAsia" w:hAnsi="Times New Roman"/>
          <w:kern w:val="0"/>
        </w:rPr>
        <w:t>薄膜过滤法</w:t>
      </w:r>
      <w:r w:rsidR="00A47332">
        <w:rPr>
          <w:rFonts w:ascii="Times New Roman" w:eastAsiaTheme="minorEastAsia" w:hAnsi="Times New Roman" w:hint="eastAsia"/>
          <w:kern w:val="0"/>
        </w:rPr>
        <w:t>，</w:t>
      </w:r>
      <w:r w:rsidR="00A47332">
        <w:rPr>
          <w:rFonts w:ascii="Times New Roman" w:eastAsiaTheme="minorEastAsia" w:hAnsi="Times New Roman"/>
          <w:kern w:val="0"/>
        </w:rPr>
        <w:t>而</w:t>
      </w:r>
      <w:r w:rsidR="00A47332" w:rsidRPr="004A062A">
        <w:rPr>
          <w:rFonts w:ascii="Times New Roman" w:eastAsiaTheme="minorEastAsia" w:hAnsi="Times New Roman"/>
          <w:kern w:val="0"/>
        </w:rPr>
        <w:t>不</w:t>
      </w:r>
      <w:r w:rsidR="00A47332">
        <w:rPr>
          <w:rFonts w:ascii="Times New Roman" w:eastAsiaTheme="minorEastAsia" w:hAnsi="Times New Roman" w:hint="eastAsia"/>
          <w:kern w:val="0"/>
        </w:rPr>
        <w:t>宜</w:t>
      </w:r>
      <w:r w:rsidR="00A47332" w:rsidRPr="004A062A">
        <w:rPr>
          <w:rFonts w:ascii="Times New Roman" w:eastAsiaTheme="minorEastAsia" w:hAnsi="Times New Roman"/>
          <w:kern w:val="0"/>
        </w:rPr>
        <w:t>使用样品份额</w:t>
      </w:r>
      <w:r w:rsidR="008B3DCC" w:rsidRPr="004A062A">
        <w:rPr>
          <w:rFonts w:ascii="Times New Roman" w:eastAsiaTheme="minorEastAsia" w:hAnsi="Times New Roman"/>
          <w:kern w:val="0"/>
        </w:rPr>
        <w:t>（</w:t>
      </w:r>
      <w:r w:rsidR="008B3DCC" w:rsidRPr="004A062A">
        <w:rPr>
          <w:rFonts w:ascii="Times New Roman" w:eastAsiaTheme="minorEastAsia" w:hAnsi="Times New Roman"/>
          <w:kern w:val="0"/>
        </w:rPr>
        <w:t>SIP</w:t>
      </w:r>
      <w:r w:rsidR="00A47332" w:rsidRPr="004A062A">
        <w:rPr>
          <w:rFonts w:ascii="Times New Roman" w:eastAsiaTheme="minorEastAsia" w:hAnsi="Times New Roman"/>
          <w:kern w:val="0"/>
        </w:rPr>
        <w:t>）法。</w:t>
      </w:r>
      <w:r w:rsidRPr="004A062A">
        <w:rPr>
          <w:rFonts w:ascii="Times New Roman" w:eastAsiaTheme="minorEastAsia" w:hAnsi="Times New Roman"/>
          <w:kern w:val="0"/>
        </w:rPr>
        <w:t>其中</w:t>
      </w:r>
      <w:r w:rsidR="00A47332">
        <w:rPr>
          <w:rFonts w:ascii="Times New Roman" w:eastAsiaTheme="minorEastAsia" w:hAnsi="Times New Roman" w:hint="eastAsia"/>
          <w:kern w:val="0"/>
        </w:rPr>
        <w:t>，</w:t>
      </w:r>
      <w:r w:rsidRPr="004A062A">
        <w:rPr>
          <w:rFonts w:ascii="Times New Roman" w:eastAsiaTheme="minorEastAsia" w:hAnsi="Times New Roman"/>
          <w:kern w:val="0"/>
        </w:rPr>
        <w:t>至少</w:t>
      </w:r>
      <w:r w:rsidR="00A47332" w:rsidRPr="004A062A">
        <w:rPr>
          <w:rFonts w:ascii="Times New Roman" w:eastAsiaTheme="minorEastAsia" w:hAnsi="Times New Roman"/>
          <w:kern w:val="0"/>
        </w:rPr>
        <w:t>应</w:t>
      </w:r>
      <w:r w:rsidR="00A47332">
        <w:rPr>
          <w:rFonts w:ascii="Times New Roman" w:eastAsiaTheme="minorEastAsia" w:hAnsi="Times New Roman" w:hint="eastAsia"/>
          <w:kern w:val="0"/>
        </w:rPr>
        <w:t>含</w:t>
      </w:r>
      <w:r w:rsidRPr="004A062A">
        <w:rPr>
          <w:rFonts w:ascii="Times New Roman" w:eastAsiaTheme="minorEastAsia" w:hAnsi="Times New Roman"/>
          <w:kern w:val="0"/>
        </w:rPr>
        <w:t>需氧菌和真菌</w:t>
      </w:r>
      <w:r w:rsidR="00A47332">
        <w:rPr>
          <w:rFonts w:ascii="Times New Roman" w:eastAsiaTheme="minorEastAsia" w:hAnsi="Times New Roman" w:hint="eastAsia"/>
          <w:kern w:val="0"/>
        </w:rPr>
        <w:t>的</w:t>
      </w:r>
      <w:r w:rsidRPr="004A062A">
        <w:rPr>
          <w:rFonts w:ascii="Times New Roman" w:eastAsiaTheme="minorEastAsia" w:hAnsi="Times New Roman"/>
          <w:kern w:val="0"/>
        </w:rPr>
        <w:t>计数。</w:t>
      </w:r>
    </w:p>
    <w:p w14:paraId="45EC2097" w14:textId="77777777" w:rsidR="00D83827" w:rsidRPr="004A062A" w:rsidRDefault="00D83827" w:rsidP="007C27AC">
      <w:pPr>
        <w:autoSpaceDE w:val="0"/>
        <w:autoSpaceDN w:val="0"/>
        <w:spacing w:beforeLines="50" w:before="156" w:line="320" w:lineRule="exact"/>
        <w:ind w:firstLineChars="200" w:firstLine="420"/>
        <w:rPr>
          <w:rFonts w:ascii="Times New Roman" w:eastAsiaTheme="minorEastAsia" w:hAnsi="Times New Roman"/>
          <w:kern w:val="0"/>
        </w:rPr>
      </w:pPr>
      <w:r w:rsidRPr="004A062A">
        <w:rPr>
          <w:rFonts w:ascii="Times New Roman" w:eastAsiaTheme="minorEastAsia" w:hAnsi="Times New Roman"/>
          <w:kern w:val="0"/>
        </w:rPr>
        <w:t>确定生物负载的目的：</w:t>
      </w:r>
    </w:p>
    <w:p w14:paraId="0EAB2DCE" w14:textId="77777777" w:rsidR="00D83827" w:rsidRPr="004A062A" w:rsidRDefault="00D83827" w:rsidP="00835ED3">
      <w:pPr>
        <w:pStyle w:val="13"/>
        <w:numPr>
          <w:ilvl w:val="0"/>
          <w:numId w:val="40"/>
        </w:numPr>
        <w:autoSpaceDE w:val="0"/>
        <w:autoSpaceDN w:val="0"/>
        <w:adjustRightInd w:val="0"/>
        <w:spacing w:line="320" w:lineRule="exact"/>
        <w:ind w:firstLineChars="0"/>
        <w:rPr>
          <w:rFonts w:ascii="Times New Roman" w:eastAsiaTheme="minorEastAsia" w:hAnsi="Times New Roman" w:cs="Times New Roman"/>
          <w:kern w:val="0"/>
        </w:rPr>
      </w:pPr>
      <w:r w:rsidRPr="004A062A">
        <w:rPr>
          <w:rFonts w:ascii="Times New Roman" w:eastAsiaTheme="minorEastAsia" w:hAnsi="Times New Roman" w:cs="Times New Roman"/>
          <w:kern w:val="0"/>
        </w:rPr>
        <w:t>确定</w:t>
      </w:r>
      <w:r w:rsidR="00A0356A">
        <w:rPr>
          <w:rFonts w:ascii="Times New Roman" w:eastAsiaTheme="minorEastAsia" w:hAnsi="Times New Roman" w:cs="Times New Roman" w:hint="eastAsia"/>
          <w:kern w:val="0"/>
        </w:rPr>
        <w:t>颅骨</w:t>
      </w:r>
      <w:r w:rsidRPr="004A062A">
        <w:rPr>
          <w:rFonts w:ascii="Times New Roman" w:eastAsiaTheme="minorEastAsia" w:hAnsi="Times New Roman" w:cs="Times New Roman"/>
          <w:kern w:val="0"/>
        </w:rPr>
        <w:t>内</w:t>
      </w:r>
      <w:r w:rsidR="0008206D">
        <w:rPr>
          <w:rFonts w:ascii="Times New Roman" w:eastAsiaTheme="minorEastAsia" w:hAnsi="Times New Roman" w:cs="Times New Roman" w:hint="eastAsia"/>
          <w:kern w:val="0"/>
        </w:rPr>
        <w:t>部</w:t>
      </w:r>
      <w:r w:rsidRPr="004A062A">
        <w:rPr>
          <w:rFonts w:ascii="Times New Roman" w:eastAsiaTheme="minorEastAsia" w:hAnsi="Times New Roman" w:cs="Times New Roman"/>
          <w:kern w:val="0"/>
        </w:rPr>
        <w:t>和</w:t>
      </w:r>
      <w:r w:rsidRPr="004A062A">
        <w:rPr>
          <w:rFonts w:ascii="Times New Roman" w:eastAsiaTheme="minorEastAsia" w:hAnsi="Times New Roman" w:cs="Times New Roman"/>
          <w:kern w:val="0"/>
        </w:rPr>
        <w:t>/</w:t>
      </w:r>
      <w:r w:rsidRPr="004A062A">
        <w:rPr>
          <w:rFonts w:ascii="Times New Roman" w:eastAsiaTheme="minorEastAsia" w:hAnsi="Times New Roman" w:cs="Times New Roman"/>
          <w:kern w:val="0"/>
        </w:rPr>
        <w:t>或表面</w:t>
      </w:r>
      <w:r w:rsidR="00A47332">
        <w:rPr>
          <w:rFonts w:ascii="Times New Roman" w:eastAsiaTheme="minorEastAsia" w:hAnsi="Times New Roman" w:cs="Times New Roman" w:hint="eastAsia"/>
          <w:kern w:val="0"/>
        </w:rPr>
        <w:t>及其</w:t>
      </w:r>
      <w:r w:rsidRPr="004A062A">
        <w:rPr>
          <w:rFonts w:ascii="Times New Roman" w:eastAsiaTheme="minorEastAsia" w:hAnsi="Times New Roman" w:cs="Times New Roman"/>
          <w:kern w:val="0"/>
        </w:rPr>
        <w:t>包装的活性微生物总数；</w:t>
      </w:r>
    </w:p>
    <w:p w14:paraId="5808EF5B" w14:textId="77777777" w:rsidR="00D83827" w:rsidRPr="004A062A" w:rsidRDefault="00D83827" w:rsidP="00835ED3">
      <w:pPr>
        <w:pStyle w:val="13"/>
        <w:numPr>
          <w:ilvl w:val="0"/>
          <w:numId w:val="40"/>
        </w:numPr>
        <w:autoSpaceDE w:val="0"/>
        <w:autoSpaceDN w:val="0"/>
        <w:adjustRightInd w:val="0"/>
        <w:spacing w:line="320" w:lineRule="exact"/>
        <w:ind w:firstLineChars="0"/>
        <w:rPr>
          <w:rFonts w:ascii="Times New Roman" w:eastAsiaTheme="minorEastAsia" w:hAnsi="Times New Roman" w:cs="Times New Roman"/>
          <w:kern w:val="0"/>
        </w:rPr>
      </w:pPr>
      <w:r w:rsidRPr="004A062A">
        <w:rPr>
          <w:rFonts w:ascii="Times New Roman" w:eastAsiaTheme="minorEastAsia" w:hAnsi="Times New Roman" w:cs="Times New Roman"/>
          <w:kern w:val="0"/>
        </w:rPr>
        <w:t>作为</w:t>
      </w:r>
      <w:r w:rsidR="00A47332" w:rsidRPr="00CA341A">
        <w:rPr>
          <w:rFonts w:ascii="Times New Roman" w:eastAsiaTheme="minorEastAsia" w:hAnsi="Times New Roman" w:cs="Times New Roman"/>
          <w:b/>
          <w:kern w:val="0"/>
        </w:rPr>
        <w:t>ACB</w:t>
      </w:r>
      <w:r w:rsidR="00F210A6">
        <w:rPr>
          <w:rFonts w:ascii="Times New Roman" w:eastAsiaTheme="minorEastAsia" w:hAnsi="Times New Roman" w:cs="Times New Roman"/>
          <w:kern w:val="0"/>
        </w:rPr>
        <w:t>无菌</w:t>
      </w:r>
      <w:r w:rsidRPr="004A062A">
        <w:rPr>
          <w:rFonts w:ascii="Times New Roman" w:eastAsiaTheme="minorEastAsia" w:hAnsi="Times New Roman" w:cs="Times New Roman"/>
          <w:kern w:val="0"/>
        </w:rPr>
        <w:t>管控的早期预警；</w:t>
      </w:r>
    </w:p>
    <w:p w14:paraId="69D366C0" w14:textId="77777777" w:rsidR="00D83827" w:rsidRPr="004A062A" w:rsidRDefault="00D83827" w:rsidP="00835ED3">
      <w:pPr>
        <w:pStyle w:val="13"/>
        <w:numPr>
          <w:ilvl w:val="0"/>
          <w:numId w:val="40"/>
        </w:numPr>
        <w:autoSpaceDE w:val="0"/>
        <w:autoSpaceDN w:val="0"/>
        <w:adjustRightInd w:val="0"/>
        <w:spacing w:line="320" w:lineRule="exact"/>
        <w:ind w:firstLineChars="0"/>
        <w:rPr>
          <w:rFonts w:ascii="Times New Roman" w:eastAsiaTheme="minorEastAsia" w:hAnsi="Times New Roman" w:cs="Times New Roman"/>
          <w:kern w:val="0"/>
        </w:rPr>
      </w:pPr>
      <w:r w:rsidRPr="004A062A">
        <w:rPr>
          <w:rFonts w:ascii="Times New Roman" w:eastAsiaTheme="minorEastAsia" w:hAnsi="Times New Roman" w:cs="Times New Roman"/>
          <w:kern w:val="0"/>
        </w:rPr>
        <w:t>建立</w:t>
      </w:r>
      <w:r w:rsidR="00A47332">
        <w:rPr>
          <w:rFonts w:ascii="Times New Roman" w:eastAsiaTheme="minorEastAsia" w:hAnsi="Times New Roman" w:cs="Times New Roman" w:hint="eastAsia"/>
          <w:kern w:val="0"/>
        </w:rPr>
        <w:t>和</w:t>
      </w:r>
      <w:r w:rsidRPr="004A062A">
        <w:rPr>
          <w:rFonts w:ascii="Times New Roman" w:eastAsiaTheme="minorEastAsia" w:hAnsi="Times New Roman" w:cs="Times New Roman"/>
          <w:kern w:val="0"/>
        </w:rPr>
        <w:t>验证辐射灭菌剂量。</w:t>
      </w:r>
    </w:p>
    <w:p w14:paraId="6E19B4C8" w14:textId="7253FD6A" w:rsidR="00F210A6" w:rsidRPr="00341F81" w:rsidRDefault="00341F81" w:rsidP="007C27AC">
      <w:pPr>
        <w:autoSpaceDE w:val="0"/>
        <w:autoSpaceDN w:val="0"/>
        <w:spacing w:beforeLines="50" w:before="156" w:line="320" w:lineRule="exact"/>
        <w:ind w:firstLineChars="200" w:firstLine="420"/>
        <w:rPr>
          <w:rFonts w:ascii="Times New Roman" w:eastAsiaTheme="minorEastAsia"/>
        </w:rPr>
      </w:pPr>
      <w:r>
        <w:rPr>
          <w:rFonts w:ascii="Times New Roman" w:eastAsiaTheme="minorEastAsia" w:hint="eastAsia"/>
          <w:noProof/>
        </w:rPr>
        <w:drawing>
          <wp:anchor distT="0" distB="0" distL="114300" distR="114300" simplePos="0" relativeHeight="251659776" behindDoc="0" locked="0" layoutInCell="1" allowOverlap="1" wp14:anchorId="66319A7F" wp14:editId="1800E596">
            <wp:simplePos x="0" y="0"/>
            <wp:positionH relativeFrom="column">
              <wp:posOffset>1899920</wp:posOffset>
            </wp:positionH>
            <wp:positionV relativeFrom="paragraph">
              <wp:posOffset>445770</wp:posOffset>
            </wp:positionV>
            <wp:extent cx="1466215" cy="2235200"/>
            <wp:effectExtent l="0" t="0" r="63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B-1 颅骨生物负载步骤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827" w:rsidRPr="004A062A">
        <w:rPr>
          <w:rFonts w:ascii="Times New Roman" w:eastAsiaTheme="minorEastAsia" w:hAnsi="Times New Roman"/>
          <w:kern w:val="0"/>
        </w:rPr>
        <w:t>生物负载</w:t>
      </w:r>
      <w:r w:rsidR="00690277" w:rsidRPr="004A062A">
        <w:rPr>
          <w:rFonts w:ascii="Times New Roman" w:eastAsiaTheme="minorEastAsia" w:hAnsi="Times New Roman" w:hint="eastAsia"/>
          <w:kern w:val="0"/>
        </w:rPr>
        <w:t>测试</w:t>
      </w:r>
      <w:r w:rsidR="00690277" w:rsidRPr="004A062A">
        <w:rPr>
          <w:rFonts w:ascii="Times New Roman" w:eastAsiaTheme="minorEastAsia" w:hAnsi="Times New Roman"/>
          <w:kern w:val="0"/>
        </w:rPr>
        <w:t>方法</w:t>
      </w:r>
      <w:r w:rsidR="00F210A6">
        <w:rPr>
          <w:rFonts w:ascii="Times New Roman" w:eastAsiaTheme="minorEastAsia" w:hAnsi="Times New Roman"/>
          <w:kern w:val="0"/>
        </w:rPr>
        <w:t>按照以下步骤验证</w:t>
      </w:r>
      <w:r w:rsidR="00F210A6">
        <w:rPr>
          <w:rFonts w:ascii="Times New Roman" w:eastAsiaTheme="minorEastAsia" w:hAnsi="Times New Roman" w:hint="eastAsia"/>
          <w:kern w:val="0"/>
        </w:rPr>
        <w:t>其</w:t>
      </w:r>
      <w:r w:rsidR="00D83827" w:rsidRPr="004A062A">
        <w:rPr>
          <w:rFonts w:ascii="Times New Roman" w:eastAsiaTheme="minorEastAsia" w:hAnsi="Times New Roman"/>
          <w:kern w:val="0"/>
        </w:rPr>
        <w:t>有效性和可重复性</w:t>
      </w:r>
      <w:r w:rsidR="00FB0D49">
        <w:rPr>
          <w:rFonts w:ascii="Times New Roman" w:eastAsiaTheme="minorEastAsia" w:hAnsi="Times New Roman"/>
          <w:kern w:val="0"/>
        </w:rPr>
        <w:fldChar w:fldCharType="begin"/>
      </w:r>
      <w:r w:rsidR="00317A35">
        <w:rPr>
          <w:rFonts w:ascii="Times New Roman" w:eastAsiaTheme="minorEastAsia" w:hAnsi="Times New Roman"/>
          <w:kern w:val="0"/>
        </w:rPr>
        <w:instrText xml:space="preserve"> ADDIN EN.CITE &lt;EndNote&gt;&lt;Cite&gt;&lt;Author&gt;198&lt;/Author&gt;&lt;Year&gt;2018&lt;/Year&gt;&lt;RecNum&gt;292&lt;/RecNum&gt;&lt;DisplayText&gt;&lt;style face="superscript" font="Arial"&gt;[1]&lt;/style&gt;&lt;/DisplayText&gt;&lt;record&gt;&lt;rec-number&gt;292&lt;/rec-number&gt;&lt;foreign-keys&gt;&lt;key app="EN" db-id="s0zrtpdauxdew7exp2qx0sps9pfw9rfwda2z" timestamp="1623507084"&gt;292&lt;/key&gt;&lt;/foreign-keys&gt;&lt;ref-type name="Standard"&gt;58&lt;/ref-type&gt;&lt;contributors&gt;&lt;authors&gt;&lt;author&gt;ISO/TC 198&lt;/author&gt;&lt;/authors&gt;&lt;/contributors&gt;&lt;titles&gt;&lt;title&gt;Sterilization of health care products — Microbiological methods — Part 1: Determination of a population of microorganisms on products&lt;/title&gt;&lt;/titles&gt;&lt;volume&gt;ISO 11737-1:2018(en)&lt;/volume&gt;&lt;dates&gt;&lt;year&gt;2018&lt;/year&gt;&lt;pub-dates&gt;&lt;date&gt;2018-01&lt;/date&gt;&lt;/pub-dates&gt;&lt;/dates&gt;&lt;urls&gt;&lt;/urls&gt;&lt;/record&gt;&lt;/Cite&gt;&lt;/EndNote&gt;</w:instrText>
      </w:r>
      <w:r w:rsidR="00FB0D49">
        <w:rPr>
          <w:rFonts w:ascii="Times New Roman" w:eastAsiaTheme="minorEastAsia" w:hAnsi="Times New Roman"/>
          <w:kern w:val="0"/>
        </w:rPr>
        <w:fldChar w:fldCharType="separate"/>
      </w:r>
      <w:r w:rsidR="00317A35" w:rsidRPr="00317A35">
        <w:rPr>
          <w:rFonts w:ascii="Arial" w:eastAsiaTheme="minorEastAsia" w:hAnsi="Arial" w:cs="Arial"/>
          <w:noProof/>
          <w:kern w:val="0"/>
          <w:vertAlign w:val="superscript"/>
        </w:rPr>
        <w:t>[1]</w:t>
      </w:r>
      <w:r w:rsidR="00FB0D49">
        <w:rPr>
          <w:rFonts w:ascii="Times New Roman" w:eastAsiaTheme="minorEastAsia" w:hAnsi="Times New Roman"/>
          <w:kern w:val="0"/>
        </w:rPr>
        <w:fldChar w:fldCharType="end"/>
      </w:r>
      <w:r w:rsidR="00D83827" w:rsidRPr="004A062A">
        <w:rPr>
          <w:rFonts w:ascii="Times New Roman" w:eastAsiaTheme="minorEastAsia" w:hAnsi="Times New Roman"/>
          <w:kern w:val="0"/>
        </w:rPr>
        <w:t>。</w:t>
      </w:r>
    </w:p>
    <w:p w14:paraId="6B393F1C" w14:textId="77777777" w:rsidR="006138F0" w:rsidRPr="0008206D" w:rsidRDefault="00640C3D" w:rsidP="00835ED3">
      <w:pPr>
        <w:pStyle w:val="affff6"/>
        <w:numPr>
          <w:ilvl w:val="0"/>
          <w:numId w:val="43"/>
        </w:numPr>
        <w:spacing w:beforeLines="50" w:before="156" w:line="320" w:lineRule="exact"/>
        <w:ind w:firstLineChars="0"/>
        <w:rPr>
          <w:rFonts w:ascii="黑体" w:eastAsia="黑体" w:hAnsi="黑体"/>
          <w:szCs w:val="21"/>
        </w:rPr>
      </w:pPr>
      <w:r w:rsidRPr="0008206D">
        <w:rPr>
          <w:rFonts w:ascii="黑体" w:eastAsia="黑体" w:hAnsi="黑体"/>
          <w:szCs w:val="21"/>
        </w:rPr>
        <w:t>建立灭菌剂量</w:t>
      </w:r>
    </w:p>
    <w:p w14:paraId="25605A2A" w14:textId="33F7E7CA" w:rsidR="00660505" w:rsidRDefault="00640C3D" w:rsidP="00660505">
      <w:pPr>
        <w:widowControl/>
        <w:adjustRightInd/>
        <w:spacing w:beforeLines="50" w:before="156" w:afterLines="50" w:after="156" w:line="320" w:lineRule="exact"/>
        <w:ind w:firstLine="435"/>
        <w:jc w:val="left"/>
        <w:rPr>
          <w:rFonts w:ascii="Times New Roman" w:eastAsiaTheme="minorEastAsia" w:hAnsi="Times New Roman"/>
          <w:kern w:val="0"/>
        </w:rPr>
      </w:pPr>
      <w:r w:rsidRPr="004A062A">
        <w:rPr>
          <w:rFonts w:ascii="Times New Roman" w:eastAsiaTheme="minorEastAsia" w:hAnsi="Times New Roman"/>
          <w:kern w:val="0"/>
        </w:rPr>
        <w:t>为</w:t>
      </w:r>
      <w:r w:rsidR="00660505">
        <w:rPr>
          <w:rFonts w:ascii="Times New Roman" w:eastAsiaTheme="minorEastAsia" w:hAnsi="Times New Roman" w:hint="eastAsia"/>
          <w:kern w:val="0"/>
        </w:rPr>
        <w:t>建立</w:t>
      </w:r>
      <w:r w:rsidRPr="004A062A">
        <w:rPr>
          <w:rFonts w:ascii="Times New Roman" w:eastAsiaTheme="minorEastAsia" w:hAnsi="Times New Roman"/>
          <w:kern w:val="0"/>
        </w:rPr>
        <w:t>达到</w:t>
      </w:r>
      <w:r w:rsidRPr="004A062A">
        <w:rPr>
          <w:rFonts w:ascii="Times New Roman" w:eastAsiaTheme="minorEastAsia" w:hAnsi="Times New Roman"/>
          <w:kern w:val="0"/>
        </w:rPr>
        <w:t>10</w:t>
      </w:r>
      <w:r w:rsidRPr="004A062A">
        <w:rPr>
          <w:rFonts w:ascii="Times New Roman" w:eastAsiaTheme="minorEastAsia" w:hAnsi="Times New Roman"/>
          <w:kern w:val="0"/>
          <w:vertAlign w:val="superscript"/>
        </w:rPr>
        <w:t>-6</w:t>
      </w:r>
      <w:r w:rsidR="00085E29">
        <w:rPr>
          <w:rFonts w:ascii="Times New Roman" w:eastAsiaTheme="minorEastAsia" w:hAnsi="Times New Roman"/>
          <w:kern w:val="0"/>
          <w:vertAlign w:val="superscript"/>
        </w:rPr>
        <w:t xml:space="preserve"> </w:t>
      </w:r>
      <w:r w:rsidRPr="004A062A">
        <w:rPr>
          <w:rFonts w:ascii="Times New Roman" w:eastAsiaTheme="minorEastAsia" w:hAnsi="Times New Roman"/>
          <w:kern w:val="0"/>
        </w:rPr>
        <w:t>SAL</w:t>
      </w:r>
      <w:r w:rsidRPr="004A062A">
        <w:rPr>
          <w:rFonts w:ascii="Times New Roman" w:eastAsiaTheme="minorEastAsia" w:hAnsi="Times New Roman"/>
          <w:kern w:val="0"/>
        </w:rPr>
        <w:t>值所需</w:t>
      </w:r>
      <w:r w:rsidR="00341F81">
        <w:rPr>
          <w:rFonts w:ascii="Times New Roman" w:eastAsiaTheme="minorEastAsia" w:hAnsi="Times New Roman"/>
          <w:kern w:val="0"/>
        </w:rPr>
        <w:t>的</w:t>
      </w:r>
      <w:r w:rsidR="00660505">
        <w:rPr>
          <w:rFonts w:ascii="Times New Roman" w:eastAsiaTheme="minorEastAsia" w:hAnsi="Times New Roman"/>
          <w:kern w:val="0"/>
        </w:rPr>
        <w:t>灭菌</w:t>
      </w:r>
      <w:r w:rsidRPr="004A062A">
        <w:rPr>
          <w:rFonts w:ascii="Times New Roman" w:eastAsiaTheme="minorEastAsia" w:hAnsi="Times New Roman"/>
          <w:kern w:val="0"/>
        </w:rPr>
        <w:t>剂量，</w:t>
      </w:r>
      <w:r w:rsidR="00660505">
        <w:rPr>
          <w:rFonts w:ascii="Times New Roman" w:eastAsiaTheme="minorEastAsia" w:hAnsi="Times New Roman" w:hint="eastAsia"/>
          <w:kern w:val="0"/>
        </w:rPr>
        <w:t>常用</w:t>
      </w:r>
      <w:r w:rsidRPr="004A062A">
        <w:rPr>
          <w:rFonts w:ascii="Times New Roman" w:eastAsiaTheme="minorEastAsia" w:hAnsi="Times New Roman"/>
          <w:kern w:val="0"/>
        </w:rPr>
        <w:t>方法</w:t>
      </w:r>
      <w:r w:rsidR="00660505">
        <w:rPr>
          <w:rFonts w:ascii="Times New Roman" w:eastAsiaTheme="minorEastAsia" w:hAnsi="Times New Roman"/>
          <w:kern w:val="0"/>
        </w:rPr>
        <w:t>有</w:t>
      </w:r>
      <w:r w:rsidR="00660505" w:rsidRPr="004A062A">
        <w:rPr>
          <w:rFonts w:ascii="Times New Roman" w:eastAsiaTheme="minorEastAsia" w:hAnsi="Times New Roman"/>
          <w:kern w:val="0"/>
        </w:rPr>
        <w:t>VD</w:t>
      </w:r>
      <w:r w:rsidR="00660505" w:rsidRPr="00B169F8">
        <w:rPr>
          <w:rFonts w:ascii="Times New Roman" w:eastAsiaTheme="minorEastAsia" w:hAnsi="Times New Roman"/>
          <w:kern w:val="0"/>
          <w:vertAlign w:val="subscript"/>
        </w:rPr>
        <w:t>max</w:t>
      </w:r>
      <w:r w:rsidR="00660505" w:rsidRPr="004A062A">
        <w:rPr>
          <w:rFonts w:ascii="Times New Roman" w:eastAsiaTheme="minorEastAsia" w:hAnsi="Times New Roman"/>
          <w:kern w:val="0"/>
        </w:rPr>
        <w:t>15</w:t>
      </w:r>
      <w:r w:rsidR="00660505">
        <w:rPr>
          <w:rFonts w:ascii="Times New Roman" w:eastAsiaTheme="minorEastAsia" w:hAnsi="Times New Roman" w:hint="eastAsia"/>
          <w:kern w:val="0"/>
        </w:rPr>
        <w:t>、</w:t>
      </w:r>
      <w:r w:rsidR="00660505" w:rsidRPr="004A062A">
        <w:rPr>
          <w:rFonts w:ascii="Times New Roman" w:eastAsiaTheme="minorEastAsia" w:hAnsi="Times New Roman"/>
          <w:kern w:val="0"/>
        </w:rPr>
        <w:t>VD</w:t>
      </w:r>
      <w:r w:rsidR="00660505" w:rsidRPr="00B169F8">
        <w:rPr>
          <w:rFonts w:ascii="Times New Roman" w:eastAsiaTheme="minorEastAsia" w:hAnsi="Times New Roman"/>
          <w:kern w:val="0"/>
          <w:vertAlign w:val="subscript"/>
        </w:rPr>
        <w:t>max</w:t>
      </w:r>
      <w:r w:rsidR="00660505" w:rsidRPr="004A062A">
        <w:rPr>
          <w:rFonts w:ascii="Times New Roman" w:eastAsiaTheme="minorEastAsia" w:hAnsi="Times New Roman"/>
          <w:kern w:val="0"/>
        </w:rPr>
        <w:t>25</w:t>
      </w:r>
      <w:r w:rsidR="00660505">
        <w:rPr>
          <w:rFonts w:ascii="Times New Roman" w:eastAsiaTheme="minorEastAsia" w:hAnsi="Times New Roman"/>
          <w:kern w:val="0"/>
        </w:rPr>
        <w:t>和</w:t>
      </w:r>
      <w:r w:rsidR="00660505">
        <w:rPr>
          <w:rFonts w:ascii="Times New Roman" w:eastAsiaTheme="minorEastAsia" w:hAnsi="Times New Roman" w:hint="eastAsia"/>
          <w:kern w:val="0"/>
        </w:rPr>
        <w:t>基于</w:t>
      </w:r>
      <w:r w:rsidR="00341F81">
        <w:rPr>
          <w:rFonts w:ascii="Times New Roman" w:eastAsiaTheme="minorEastAsia" w:hAnsi="Times New Roman" w:hint="eastAsia"/>
          <w:kern w:val="0"/>
        </w:rPr>
        <w:t>生物负载</w:t>
      </w:r>
      <w:r w:rsidR="00660505">
        <w:rPr>
          <w:rFonts w:ascii="Times New Roman" w:eastAsiaTheme="minorEastAsia" w:hAnsi="Times New Roman" w:hint="eastAsia"/>
          <w:kern w:val="0"/>
        </w:rPr>
        <w:t>水平的方法</w:t>
      </w:r>
      <w:proofErr w:type="gramStart"/>
      <w:r w:rsidR="00660505">
        <w:rPr>
          <w:rFonts w:ascii="Times New Roman" w:eastAsiaTheme="minorEastAsia" w:hAnsi="Times New Roman" w:hint="eastAsia"/>
          <w:kern w:val="0"/>
        </w:rPr>
        <w:t>一</w:t>
      </w:r>
      <w:proofErr w:type="gramEnd"/>
      <w:r w:rsidR="007D3CC9">
        <w:rPr>
          <w:rFonts w:ascii="Times New Roman" w:eastAsiaTheme="minorEastAsia" w:hAnsi="Times New Roman"/>
          <w:kern w:val="0"/>
        </w:rPr>
        <w:fldChar w:fldCharType="begin">
          <w:fldData xml:space="preserve">PEVuZE5vdGU+PENpdGU+PEF1dGhvcj4xOTg8L0F1dGhvcj48WWVhcj4yMDEzPC9ZZWFyPjxSZWNO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</w:fldData>
        </w:fldChar>
      </w:r>
      <w:r w:rsidR="00317A35">
        <w:rPr>
          <w:rFonts w:ascii="Times New Roman" w:eastAsiaTheme="minorEastAsia" w:hAnsi="Times New Roman"/>
          <w:kern w:val="0"/>
        </w:rPr>
        <w:instrText xml:space="preserve"> ADDIN EN.CITE </w:instrText>
      </w:r>
      <w:r w:rsidR="00317A35">
        <w:rPr>
          <w:rFonts w:ascii="Times New Roman" w:eastAsiaTheme="minorEastAsia" w:hAnsi="Times New Roman"/>
          <w:kern w:val="0"/>
        </w:rPr>
        <w:fldChar w:fldCharType="begin">
          <w:fldData xml:space="preserve">PEVuZE5vdGU+PENpdGU+PEF1dGhvcj4xOTg8L0F1dGhvcj48WWVhcj4yMDEzPC9ZZWFyPjxSZWNO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</w:fldData>
        </w:fldChar>
      </w:r>
      <w:r w:rsidR="00317A35">
        <w:rPr>
          <w:rFonts w:ascii="Times New Roman" w:eastAsiaTheme="minorEastAsia" w:hAnsi="Times New Roman"/>
          <w:kern w:val="0"/>
        </w:rPr>
        <w:instrText xml:space="preserve"> ADDIN EN.CITE.DATA </w:instrText>
      </w:r>
      <w:r w:rsidR="00317A35">
        <w:rPr>
          <w:rFonts w:ascii="Times New Roman" w:eastAsiaTheme="minorEastAsia" w:hAnsi="Times New Roman"/>
          <w:kern w:val="0"/>
        </w:rPr>
      </w:r>
      <w:r w:rsidR="00317A35">
        <w:rPr>
          <w:rFonts w:ascii="Times New Roman" w:eastAsiaTheme="minorEastAsia" w:hAnsi="Times New Roman"/>
          <w:kern w:val="0"/>
        </w:rPr>
        <w:fldChar w:fldCharType="end"/>
      </w:r>
      <w:r w:rsidR="007D3CC9">
        <w:rPr>
          <w:rFonts w:ascii="Times New Roman" w:eastAsiaTheme="minorEastAsia" w:hAnsi="Times New Roman"/>
          <w:kern w:val="0"/>
        </w:rPr>
      </w:r>
      <w:r w:rsidR="007D3CC9">
        <w:rPr>
          <w:rFonts w:ascii="Times New Roman" w:eastAsiaTheme="minorEastAsia" w:hAnsi="Times New Roman"/>
          <w:kern w:val="0"/>
        </w:rPr>
        <w:fldChar w:fldCharType="separate"/>
      </w:r>
      <w:r w:rsidR="00317A35" w:rsidRPr="00317A35">
        <w:rPr>
          <w:rFonts w:ascii="Arial" w:eastAsiaTheme="minorEastAsia" w:hAnsi="Arial" w:cs="Arial"/>
          <w:noProof/>
          <w:kern w:val="0"/>
          <w:vertAlign w:val="superscript"/>
        </w:rPr>
        <w:t>[2]</w:t>
      </w:r>
      <w:r w:rsidR="007D3CC9">
        <w:rPr>
          <w:rFonts w:ascii="Times New Roman" w:eastAsiaTheme="minorEastAsia" w:hAnsi="Times New Roman"/>
          <w:kern w:val="0"/>
        </w:rPr>
        <w:fldChar w:fldCharType="end"/>
      </w:r>
      <w:r w:rsidRPr="004A062A">
        <w:rPr>
          <w:rFonts w:ascii="Times New Roman" w:eastAsiaTheme="minorEastAsia" w:hAnsi="Times New Roman"/>
          <w:kern w:val="0"/>
        </w:rPr>
        <w:t>。基于</w:t>
      </w:r>
      <w:r w:rsidR="00846A45" w:rsidRPr="00846A45">
        <w:rPr>
          <w:rFonts w:ascii="Times New Roman" w:eastAsiaTheme="minorEastAsia" w:hAnsi="Times New Roman"/>
          <w:kern w:val="0"/>
        </w:rPr>
        <w:t>GB/T 31995-2015</w:t>
      </w:r>
      <w:r w:rsidR="00341F81">
        <w:rPr>
          <w:rFonts w:ascii="Times New Roman" w:eastAsiaTheme="minorEastAsia" w:hAnsi="Times New Roman" w:hint="eastAsia"/>
          <w:kern w:val="0"/>
        </w:rPr>
        <w:t>中</w:t>
      </w:r>
      <w:r w:rsidRPr="004A062A">
        <w:rPr>
          <w:rFonts w:ascii="Times New Roman" w:eastAsiaTheme="minorEastAsia" w:hAnsi="Times New Roman"/>
          <w:kern w:val="0"/>
        </w:rPr>
        <w:t>针对</w:t>
      </w:r>
      <w:r w:rsidR="0008206D" w:rsidRPr="004A062A">
        <w:rPr>
          <w:rFonts w:ascii="Times New Roman" w:eastAsiaTheme="minorEastAsia" w:hAnsi="Times New Roman"/>
          <w:kern w:val="0"/>
        </w:rPr>
        <w:t>较小</w:t>
      </w:r>
      <w:r w:rsidRPr="004A062A">
        <w:rPr>
          <w:rFonts w:ascii="Times New Roman" w:eastAsiaTheme="minorEastAsia" w:hAnsi="Times New Roman"/>
          <w:kern w:val="0"/>
        </w:rPr>
        <w:t>样本量</w:t>
      </w:r>
      <w:r w:rsidRPr="004A062A">
        <w:rPr>
          <w:rFonts w:ascii="Times New Roman" w:eastAsiaTheme="minorEastAsia" w:hAnsi="Times New Roman" w:hint="eastAsia"/>
          <w:kern w:val="0"/>
        </w:rPr>
        <w:t>的</w:t>
      </w:r>
      <w:r w:rsidR="00341F81">
        <w:rPr>
          <w:rFonts w:ascii="Times New Roman" w:eastAsiaTheme="minorEastAsia" w:hAnsi="Times New Roman" w:hint="eastAsia"/>
          <w:kern w:val="0"/>
        </w:rPr>
        <w:t>修正</w:t>
      </w:r>
      <w:r w:rsidRPr="004A062A">
        <w:rPr>
          <w:rFonts w:ascii="Times New Roman" w:eastAsiaTheme="minorEastAsia" w:hAnsi="Times New Roman"/>
          <w:kern w:val="0"/>
        </w:rPr>
        <w:t>统计方法</w:t>
      </w:r>
      <w:r w:rsidR="006B513C">
        <w:rPr>
          <w:rFonts w:ascii="Times New Roman" w:eastAsiaTheme="minorEastAsia" w:hAnsi="Times New Roman" w:hint="eastAsia"/>
          <w:kern w:val="0"/>
        </w:rPr>
        <w:t>：</w:t>
      </w:r>
      <w:r w:rsidR="00660505">
        <w:rPr>
          <w:rFonts w:ascii="Times New Roman" w:eastAsiaTheme="minorEastAsia" w:hAnsi="Times New Roman" w:hint="eastAsia"/>
          <w:kern w:val="0"/>
        </w:rPr>
        <w:t>（</w:t>
      </w:r>
      <w:r w:rsidR="00660505">
        <w:rPr>
          <w:rFonts w:ascii="Times New Roman" w:eastAsiaTheme="minorEastAsia" w:hAnsi="Times New Roman" w:hint="eastAsia"/>
          <w:kern w:val="0"/>
        </w:rPr>
        <w:t>1</w:t>
      </w:r>
      <w:r w:rsidR="00660505">
        <w:rPr>
          <w:rFonts w:ascii="Times New Roman" w:eastAsiaTheme="minorEastAsia" w:hAnsi="Times New Roman" w:hint="eastAsia"/>
          <w:kern w:val="0"/>
        </w:rPr>
        <w:t>）</w:t>
      </w:r>
      <w:r w:rsidR="00660505" w:rsidRPr="004A062A">
        <w:rPr>
          <w:rFonts w:ascii="Times New Roman" w:eastAsiaTheme="minorEastAsia" w:hAnsi="Times New Roman"/>
          <w:kern w:val="0"/>
        </w:rPr>
        <w:t>VD</w:t>
      </w:r>
      <w:r w:rsidR="00660505" w:rsidRPr="00B169F8">
        <w:rPr>
          <w:rFonts w:ascii="Times New Roman" w:eastAsiaTheme="minorEastAsia" w:hAnsi="Times New Roman"/>
          <w:kern w:val="0"/>
          <w:vertAlign w:val="subscript"/>
        </w:rPr>
        <w:t>max</w:t>
      </w:r>
      <w:r w:rsidR="00660505" w:rsidRPr="004A062A">
        <w:rPr>
          <w:rFonts w:ascii="Times New Roman" w:eastAsiaTheme="minorEastAsia" w:hAnsi="Times New Roman"/>
          <w:kern w:val="0"/>
        </w:rPr>
        <w:t>15</w:t>
      </w:r>
      <w:r w:rsidR="00660505">
        <w:rPr>
          <w:rFonts w:ascii="Times New Roman" w:eastAsiaTheme="minorEastAsia" w:hAnsi="Times New Roman"/>
          <w:kern w:val="0"/>
        </w:rPr>
        <w:t>法</w:t>
      </w:r>
      <w:r w:rsidR="00660505">
        <w:rPr>
          <w:rFonts w:ascii="Times New Roman" w:eastAsiaTheme="minorEastAsia" w:hAnsi="Times New Roman" w:hint="eastAsia"/>
          <w:kern w:val="0"/>
        </w:rPr>
        <w:t>：</w:t>
      </w:r>
      <w:r w:rsidR="00660505">
        <w:rPr>
          <w:rFonts w:ascii="Times New Roman" w:eastAsiaTheme="minorEastAsia" w:hAnsi="Times New Roman"/>
          <w:kern w:val="0"/>
        </w:rPr>
        <w:t>在</w:t>
      </w:r>
      <w:r w:rsidR="007E7A1B" w:rsidRPr="004A062A">
        <w:rPr>
          <w:rFonts w:ascii="Times New Roman" w:eastAsiaTheme="minorEastAsia" w:hAnsi="Times New Roman"/>
          <w:kern w:val="0"/>
        </w:rPr>
        <w:t>微生物抗力</w:t>
      </w:r>
      <w:r w:rsidR="00660505" w:rsidRPr="004A062A">
        <w:rPr>
          <w:rFonts w:ascii="Times New Roman" w:eastAsiaTheme="minorEastAsia" w:hAnsi="Times New Roman"/>
          <w:kern w:val="0"/>
        </w:rPr>
        <w:t>标准</w:t>
      </w:r>
      <w:r w:rsidR="007E7A1B" w:rsidRPr="004A062A">
        <w:rPr>
          <w:rFonts w:ascii="Times New Roman" w:eastAsiaTheme="minorEastAsia" w:hAnsi="Times New Roman"/>
          <w:kern w:val="0"/>
        </w:rPr>
        <w:t>分布</w:t>
      </w:r>
      <w:r w:rsidR="004C3915">
        <w:rPr>
          <w:rFonts w:ascii="Times New Roman" w:eastAsiaTheme="minorEastAsia" w:hAnsi="Times New Roman" w:hint="eastAsia"/>
          <w:kern w:val="0"/>
        </w:rPr>
        <w:t>（</w:t>
      </w:r>
      <w:r w:rsidR="00816F8E">
        <w:rPr>
          <w:rFonts w:ascii="Times New Roman" w:eastAsiaTheme="minorEastAsia" w:hAnsi="Times New Roman" w:hint="eastAsia"/>
          <w:kern w:val="0"/>
        </w:rPr>
        <w:t>s</w:t>
      </w:r>
      <w:r w:rsidR="00816F8E" w:rsidRPr="00816F8E">
        <w:rPr>
          <w:rFonts w:ascii="Times New Roman" w:eastAsiaTheme="minorEastAsia" w:hAnsi="Times New Roman"/>
          <w:kern w:val="0"/>
        </w:rPr>
        <w:t>tandard distribution of resistances</w:t>
      </w:r>
      <w:r w:rsidR="00816F8E">
        <w:rPr>
          <w:rFonts w:ascii="Times New Roman" w:eastAsiaTheme="minorEastAsia" w:hAnsi="Times New Roman" w:hint="eastAsia"/>
          <w:kern w:val="0"/>
        </w:rPr>
        <w:t>，</w:t>
      </w:r>
      <w:r w:rsidR="004C3915" w:rsidRPr="004A062A">
        <w:rPr>
          <w:rFonts w:ascii="Times New Roman" w:eastAsiaTheme="minorEastAsia" w:hAnsi="Times New Roman"/>
          <w:kern w:val="0"/>
        </w:rPr>
        <w:t>SDR</w:t>
      </w:r>
      <w:r w:rsidR="007E7A1B" w:rsidRPr="004A062A">
        <w:rPr>
          <w:rFonts w:ascii="Times New Roman" w:eastAsiaTheme="minorEastAsia" w:hAnsi="Times New Roman"/>
          <w:kern w:val="0"/>
        </w:rPr>
        <w:t>）</w:t>
      </w:r>
      <w:r w:rsidRPr="004A062A">
        <w:rPr>
          <w:rFonts w:ascii="Times New Roman" w:eastAsiaTheme="minorEastAsia" w:hAnsi="Times New Roman"/>
          <w:kern w:val="0"/>
        </w:rPr>
        <w:t>条件下，</w:t>
      </w:r>
      <w:r w:rsidR="006B513C">
        <w:rPr>
          <w:rFonts w:ascii="Times New Roman" w:eastAsiaTheme="minorEastAsia" w:hAnsi="Times New Roman" w:hint="eastAsia"/>
          <w:kern w:val="0"/>
        </w:rPr>
        <w:t>当</w:t>
      </w:r>
      <w:r w:rsidR="00DE0C8E" w:rsidRPr="004A062A">
        <w:rPr>
          <w:rFonts w:ascii="Times New Roman" w:eastAsiaTheme="minorEastAsia" w:hAnsi="Times New Roman"/>
          <w:kern w:val="0"/>
        </w:rPr>
        <w:t>微生物水平</w:t>
      </w:r>
      <w:r w:rsidR="006B513C" w:rsidRPr="006B513C">
        <w:rPr>
          <w:rFonts w:ascii="Times New Roman" w:eastAsiaTheme="minorEastAsia" w:hAnsi="Times New Roman" w:hint="eastAsia"/>
          <w:kern w:val="0"/>
        </w:rPr>
        <w:t>≤</w:t>
      </w:r>
      <w:r w:rsidR="00DE0C8E" w:rsidRPr="004A062A">
        <w:rPr>
          <w:rFonts w:ascii="Times New Roman" w:eastAsiaTheme="minorEastAsia" w:hAnsi="Times New Roman"/>
          <w:kern w:val="0"/>
        </w:rPr>
        <w:t>1.5</w:t>
      </w:r>
      <w:r w:rsidR="00085E29">
        <w:rPr>
          <w:rFonts w:ascii="Times New Roman" w:eastAsiaTheme="minorEastAsia" w:hAnsi="Times New Roman"/>
          <w:kern w:val="0"/>
        </w:rPr>
        <w:t xml:space="preserve"> </w:t>
      </w:r>
      <w:r w:rsidR="00DE0C8E" w:rsidRPr="004A062A">
        <w:rPr>
          <w:rFonts w:ascii="Times New Roman" w:eastAsiaTheme="minorEastAsia" w:hAnsi="Times New Roman"/>
          <w:kern w:val="0"/>
        </w:rPr>
        <w:t>CFU</w:t>
      </w:r>
      <w:r w:rsidR="00660505">
        <w:rPr>
          <w:rFonts w:ascii="Times New Roman" w:eastAsiaTheme="minorEastAsia" w:hAnsi="Times New Roman"/>
          <w:kern w:val="0"/>
        </w:rPr>
        <w:t>/</w:t>
      </w:r>
      <w:r w:rsidR="00660505">
        <w:rPr>
          <w:rFonts w:ascii="Times New Roman" w:eastAsiaTheme="minorEastAsia" w:hAnsi="Times New Roman"/>
          <w:kern w:val="0"/>
        </w:rPr>
        <w:t>产品单元</w:t>
      </w:r>
      <w:r w:rsidR="006B513C">
        <w:rPr>
          <w:rFonts w:ascii="Times New Roman" w:eastAsiaTheme="minorEastAsia" w:hAnsi="Times New Roman" w:hint="eastAsia"/>
          <w:kern w:val="0"/>
        </w:rPr>
        <w:t>时</w:t>
      </w:r>
      <w:r w:rsidR="00DE0C8E" w:rsidRPr="004A062A">
        <w:rPr>
          <w:rFonts w:ascii="Times New Roman" w:eastAsiaTheme="minorEastAsia" w:hAnsi="Times New Roman"/>
          <w:kern w:val="0"/>
        </w:rPr>
        <w:t>，选择</w:t>
      </w:r>
      <w:r w:rsidR="00DE0C8E" w:rsidRPr="004A062A">
        <w:rPr>
          <w:rFonts w:ascii="Times New Roman" w:eastAsiaTheme="minorEastAsia" w:hAnsi="Times New Roman"/>
          <w:kern w:val="0"/>
        </w:rPr>
        <w:t xml:space="preserve">15 </w:t>
      </w:r>
      <w:proofErr w:type="spellStart"/>
      <w:r w:rsidR="00DE0C8E" w:rsidRPr="004A062A">
        <w:rPr>
          <w:rFonts w:ascii="Times New Roman" w:eastAsiaTheme="minorEastAsia" w:hAnsi="Times New Roman"/>
          <w:kern w:val="0"/>
        </w:rPr>
        <w:t>kGy</w:t>
      </w:r>
      <w:proofErr w:type="spellEnd"/>
      <w:r w:rsidR="00DE0C8E" w:rsidRPr="004A062A">
        <w:rPr>
          <w:rFonts w:ascii="Times New Roman" w:eastAsiaTheme="minorEastAsia" w:hAnsi="Times New Roman"/>
          <w:kern w:val="0"/>
        </w:rPr>
        <w:t>作为灭菌剂量；</w:t>
      </w:r>
      <w:r w:rsidR="00660505">
        <w:rPr>
          <w:rFonts w:ascii="Times New Roman" w:eastAsiaTheme="minorEastAsia" w:hAnsi="Times New Roman" w:hint="eastAsia"/>
          <w:kern w:val="0"/>
        </w:rPr>
        <w:t>（</w:t>
      </w:r>
      <w:r w:rsidR="00660505">
        <w:rPr>
          <w:rFonts w:ascii="Times New Roman" w:eastAsiaTheme="minorEastAsia" w:hAnsi="Times New Roman" w:hint="eastAsia"/>
          <w:kern w:val="0"/>
        </w:rPr>
        <w:t>2</w:t>
      </w:r>
      <w:r w:rsidR="00660505">
        <w:rPr>
          <w:rFonts w:ascii="Times New Roman" w:eastAsiaTheme="minorEastAsia" w:hAnsi="Times New Roman" w:hint="eastAsia"/>
          <w:kern w:val="0"/>
        </w:rPr>
        <w:t>）</w:t>
      </w:r>
      <w:r w:rsidR="00660505" w:rsidRPr="004A062A">
        <w:rPr>
          <w:rFonts w:ascii="Times New Roman" w:eastAsiaTheme="minorEastAsia" w:hAnsi="Times New Roman"/>
          <w:kern w:val="0"/>
        </w:rPr>
        <w:t>VD</w:t>
      </w:r>
      <w:r w:rsidR="00660505" w:rsidRPr="00B169F8">
        <w:rPr>
          <w:rFonts w:ascii="Times New Roman" w:eastAsiaTheme="minorEastAsia" w:hAnsi="Times New Roman"/>
          <w:kern w:val="0"/>
          <w:vertAlign w:val="subscript"/>
        </w:rPr>
        <w:t>max</w:t>
      </w:r>
      <w:r w:rsidR="00660505" w:rsidRPr="004A062A">
        <w:rPr>
          <w:rFonts w:ascii="Times New Roman" w:eastAsiaTheme="minorEastAsia" w:hAnsi="Times New Roman"/>
          <w:kern w:val="0"/>
        </w:rPr>
        <w:t>25</w:t>
      </w:r>
      <w:r w:rsidR="00660505">
        <w:rPr>
          <w:rFonts w:ascii="Times New Roman" w:eastAsiaTheme="minorEastAsia" w:hAnsi="Times New Roman"/>
          <w:kern w:val="0"/>
        </w:rPr>
        <w:t>法</w:t>
      </w:r>
      <w:r w:rsidR="00660505">
        <w:rPr>
          <w:rFonts w:ascii="Times New Roman" w:eastAsiaTheme="minorEastAsia" w:hAnsi="Times New Roman" w:hint="eastAsia"/>
          <w:kern w:val="0"/>
        </w:rPr>
        <w:t>：在微生物</w:t>
      </w:r>
      <w:r w:rsidR="00660505">
        <w:rPr>
          <w:rFonts w:ascii="Times New Roman" w:eastAsiaTheme="minorEastAsia" w:hAnsi="Times New Roman"/>
          <w:kern w:val="0"/>
        </w:rPr>
        <w:t>抗力标准分布条件下</w:t>
      </w:r>
      <w:r w:rsidR="00660505">
        <w:rPr>
          <w:rFonts w:ascii="Times New Roman" w:eastAsiaTheme="minorEastAsia" w:hAnsi="Times New Roman" w:hint="eastAsia"/>
          <w:kern w:val="0"/>
        </w:rPr>
        <w:t>，</w:t>
      </w:r>
      <w:r w:rsidR="006B513C">
        <w:rPr>
          <w:rFonts w:ascii="Times New Roman" w:eastAsiaTheme="minorEastAsia" w:hAnsi="Times New Roman" w:hint="eastAsia"/>
          <w:kern w:val="0"/>
        </w:rPr>
        <w:t>当</w:t>
      </w:r>
      <w:r w:rsidRPr="004A062A">
        <w:rPr>
          <w:rFonts w:ascii="Times New Roman" w:eastAsiaTheme="minorEastAsia" w:hAnsi="Times New Roman"/>
          <w:kern w:val="0"/>
        </w:rPr>
        <w:t>微生物水平</w:t>
      </w:r>
      <w:r w:rsidR="006B513C" w:rsidRPr="006B513C">
        <w:rPr>
          <w:rFonts w:ascii="Times New Roman" w:eastAsiaTheme="minorEastAsia" w:hAnsi="Times New Roman" w:hint="eastAsia"/>
          <w:kern w:val="0"/>
        </w:rPr>
        <w:t>≤</w:t>
      </w:r>
      <w:r w:rsidRPr="004A062A">
        <w:rPr>
          <w:rFonts w:ascii="Times New Roman" w:eastAsiaTheme="minorEastAsia" w:hAnsi="Times New Roman"/>
          <w:kern w:val="0"/>
        </w:rPr>
        <w:t>1000</w:t>
      </w:r>
      <w:r w:rsidR="00085E29">
        <w:rPr>
          <w:rFonts w:ascii="Times New Roman" w:eastAsiaTheme="minorEastAsia" w:hAnsi="Times New Roman"/>
          <w:kern w:val="0"/>
        </w:rPr>
        <w:t xml:space="preserve"> </w:t>
      </w:r>
      <w:r w:rsidR="00DE0C8E" w:rsidRPr="004A062A">
        <w:rPr>
          <w:rFonts w:ascii="Times New Roman" w:eastAsiaTheme="minorEastAsia" w:hAnsi="Times New Roman"/>
          <w:kern w:val="0"/>
        </w:rPr>
        <w:t>CFU</w:t>
      </w:r>
      <w:r w:rsidR="00660505">
        <w:rPr>
          <w:rFonts w:ascii="Times New Roman" w:eastAsiaTheme="minorEastAsia" w:hAnsi="Times New Roman"/>
          <w:kern w:val="0"/>
        </w:rPr>
        <w:t>/</w:t>
      </w:r>
      <w:r w:rsidR="00660505">
        <w:rPr>
          <w:rFonts w:ascii="Times New Roman" w:eastAsiaTheme="minorEastAsia" w:hAnsi="Times New Roman"/>
          <w:kern w:val="0"/>
        </w:rPr>
        <w:t>产品单元</w:t>
      </w:r>
      <w:r w:rsidR="006B513C">
        <w:rPr>
          <w:rFonts w:ascii="Times New Roman" w:eastAsiaTheme="minorEastAsia" w:hAnsi="Times New Roman" w:hint="eastAsia"/>
          <w:kern w:val="0"/>
        </w:rPr>
        <w:t>时</w:t>
      </w:r>
      <w:r w:rsidRPr="004A062A">
        <w:rPr>
          <w:rFonts w:ascii="Times New Roman" w:eastAsiaTheme="minorEastAsia" w:hAnsi="Times New Roman"/>
          <w:kern w:val="0"/>
        </w:rPr>
        <w:t>，</w:t>
      </w:r>
      <w:r w:rsidR="00DE0C8E" w:rsidRPr="004A062A">
        <w:rPr>
          <w:rFonts w:ascii="Times New Roman" w:eastAsiaTheme="minorEastAsia" w:hAnsi="Times New Roman"/>
          <w:kern w:val="0"/>
        </w:rPr>
        <w:t>选择</w:t>
      </w:r>
      <w:r w:rsidR="00DE0C8E" w:rsidRPr="004A062A">
        <w:rPr>
          <w:rFonts w:ascii="Times New Roman" w:eastAsiaTheme="minorEastAsia" w:hAnsi="Times New Roman"/>
          <w:kern w:val="0"/>
        </w:rPr>
        <w:t xml:space="preserve">25 </w:t>
      </w:r>
      <w:proofErr w:type="spellStart"/>
      <w:r w:rsidR="00DE0C8E" w:rsidRPr="004A062A">
        <w:rPr>
          <w:rFonts w:ascii="Times New Roman" w:eastAsiaTheme="minorEastAsia" w:hAnsi="Times New Roman"/>
          <w:kern w:val="0"/>
        </w:rPr>
        <w:t>kGy</w:t>
      </w:r>
      <w:proofErr w:type="spellEnd"/>
      <w:r w:rsidR="00DE0C8E" w:rsidRPr="004A062A">
        <w:rPr>
          <w:rFonts w:ascii="Times New Roman" w:eastAsiaTheme="minorEastAsia" w:hAnsi="Times New Roman"/>
          <w:kern w:val="0"/>
        </w:rPr>
        <w:t>作为灭菌剂量</w:t>
      </w:r>
      <w:r w:rsidR="00846A45">
        <w:rPr>
          <w:rFonts w:ascii="Times New Roman" w:eastAsiaTheme="minorEastAsia" w:hAnsi="Times New Roman" w:hint="eastAsia"/>
          <w:kern w:val="0"/>
        </w:rPr>
        <w:t>。</w:t>
      </w:r>
      <w:r w:rsidR="00846A45">
        <w:rPr>
          <w:rFonts w:ascii="Times New Roman" w:eastAsiaTheme="minorEastAsia" w:hAnsi="Times New Roman"/>
          <w:kern w:val="0"/>
        </w:rPr>
        <w:t>此外</w:t>
      </w:r>
      <w:r w:rsidR="00846A45">
        <w:rPr>
          <w:rFonts w:ascii="Times New Roman" w:eastAsiaTheme="minorEastAsia" w:hAnsi="Times New Roman" w:hint="eastAsia"/>
          <w:kern w:val="0"/>
        </w:rPr>
        <w:t>，</w:t>
      </w:r>
      <w:r w:rsidR="00DE0C8E" w:rsidRPr="004A062A">
        <w:rPr>
          <w:rFonts w:ascii="Times New Roman" w:eastAsiaTheme="minorEastAsia" w:hAnsi="Times New Roman"/>
          <w:kern w:val="0"/>
        </w:rPr>
        <w:t>也可通过生物负载</w:t>
      </w:r>
      <w:r w:rsidR="004C3915">
        <w:rPr>
          <w:rFonts w:ascii="Times New Roman" w:eastAsiaTheme="minorEastAsia" w:hAnsi="Times New Roman" w:hint="eastAsia"/>
          <w:kern w:val="0"/>
        </w:rPr>
        <w:t>测试</w:t>
      </w:r>
      <w:r w:rsidR="00DE0C8E" w:rsidRPr="004A062A">
        <w:rPr>
          <w:rFonts w:ascii="Times New Roman" w:eastAsiaTheme="minorEastAsia" w:hAnsi="Times New Roman"/>
          <w:kern w:val="0"/>
        </w:rPr>
        <w:t>结果查表</w:t>
      </w:r>
      <w:r w:rsidR="006B513C">
        <w:rPr>
          <w:rFonts w:ascii="Times New Roman" w:eastAsiaTheme="minorEastAsia" w:hAnsi="Times New Roman" w:hint="eastAsia"/>
          <w:kern w:val="0"/>
        </w:rPr>
        <w:t>验证并建立</w:t>
      </w:r>
      <w:r w:rsidR="00DE0C8E" w:rsidRPr="004A062A">
        <w:rPr>
          <w:rFonts w:ascii="Times New Roman" w:eastAsiaTheme="minorEastAsia" w:hAnsi="Times New Roman"/>
          <w:kern w:val="0"/>
        </w:rPr>
        <w:t>最低灭菌剂量</w:t>
      </w:r>
      <w:r w:rsidRPr="004A062A">
        <w:rPr>
          <w:rFonts w:ascii="Times New Roman" w:eastAsiaTheme="minorEastAsia" w:hAnsi="Times New Roman"/>
          <w:kern w:val="0"/>
        </w:rPr>
        <w:t>。</w:t>
      </w:r>
    </w:p>
    <w:p w14:paraId="11559649" w14:textId="4B428325" w:rsidR="001A03F4" w:rsidRPr="00ED1C00" w:rsidRDefault="001A03F4" w:rsidP="00ED1C00">
      <w:pPr>
        <w:widowControl/>
        <w:adjustRightInd/>
        <w:spacing w:beforeLines="50" w:before="156" w:afterLines="50" w:after="156" w:line="320" w:lineRule="exact"/>
        <w:ind w:firstLine="435"/>
        <w:jc w:val="left"/>
        <w:rPr>
          <w:rFonts w:ascii="Times New Roman" w:eastAsiaTheme="minorEastAsia" w:hAnsi="Times New Roman"/>
          <w:kern w:val="0"/>
        </w:rPr>
      </w:pPr>
      <w:r w:rsidRPr="001A03F4">
        <w:rPr>
          <w:rFonts w:ascii="Times New Roman" w:eastAsiaTheme="minorEastAsia" w:hAnsi="Times New Roman" w:hint="eastAsia"/>
          <w:kern w:val="0"/>
        </w:rPr>
        <w:lastRenderedPageBreak/>
        <w:t>鉴于自体颅骨“唯一性”和“稀少性”的特点，宜采用样本用量少、单批次模式的</w:t>
      </w:r>
      <w:r w:rsidR="00815792" w:rsidRPr="004A062A">
        <w:rPr>
          <w:rFonts w:ascii="Times New Roman" w:eastAsiaTheme="minorEastAsia" w:hAnsi="Times New Roman"/>
          <w:kern w:val="0"/>
        </w:rPr>
        <w:t>VD</w:t>
      </w:r>
      <w:r w:rsidR="00815792" w:rsidRPr="00ED1C00">
        <w:rPr>
          <w:rFonts w:ascii="Times New Roman" w:eastAsiaTheme="minorEastAsia" w:hAnsi="Times New Roman"/>
          <w:kern w:val="0"/>
          <w:vertAlign w:val="subscript"/>
        </w:rPr>
        <w:t>max</w:t>
      </w:r>
      <w:r w:rsidR="00815792" w:rsidRPr="004A062A">
        <w:rPr>
          <w:rFonts w:ascii="Times New Roman" w:eastAsiaTheme="minorEastAsia" w:hAnsi="Times New Roman"/>
          <w:kern w:val="0"/>
        </w:rPr>
        <w:t>15</w:t>
      </w:r>
      <w:r w:rsidR="00A650D7" w:rsidRPr="004A062A">
        <w:rPr>
          <w:rFonts w:ascii="Times New Roman" w:eastAsiaTheme="minorEastAsia" w:hAnsi="Times New Roman"/>
          <w:kern w:val="0"/>
        </w:rPr>
        <w:t>或</w:t>
      </w:r>
      <w:r w:rsidR="00815792" w:rsidRPr="004A062A">
        <w:rPr>
          <w:rFonts w:ascii="Times New Roman" w:eastAsiaTheme="minorEastAsia" w:hAnsi="Times New Roman"/>
          <w:kern w:val="0"/>
        </w:rPr>
        <w:t>VD</w:t>
      </w:r>
      <w:r w:rsidR="00815792" w:rsidRPr="00ED1C00">
        <w:rPr>
          <w:rFonts w:ascii="Times New Roman" w:eastAsiaTheme="minorEastAsia" w:hAnsi="Times New Roman"/>
          <w:kern w:val="0"/>
          <w:vertAlign w:val="subscript"/>
        </w:rPr>
        <w:t>max</w:t>
      </w:r>
      <w:r w:rsidR="00815792" w:rsidRPr="004A062A">
        <w:rPr>
          <w:rFonts w:ascii="Times New Roman" w:eastAsiaTheme="minorEastAsia" w:hAnsi="Times New Roman"/>
          <w:kern w:val="0"/>
        </w:rPr>
        <w:t>25</w:t>
      </w:r>
      <w:r w:rsidR="00A650D7" w:rsidRPr="004A062A">
        <w:rPr>
          <w:rFonts w:ascii="Times New Roman" w:eastAsiaTheme="minorEastAsia" w:hAnsi="Times New Roman"/>
          <w:kern w:val="0"/>
        </w:rPr>
        <w:t>法</w:t>
      </w:r>
      <w:r>
        <w:rPr>
          <w:rFonts w:ascii="Times New Roman" w:eastAsiaTheme="minorEastAsia" w:hAnsi="Times New Roman"/>
          <w:kern w:val="0"/>
        </w:rPr>
        <w:t>来建立灭菌剂量</w:t>
      </w:r>
      <w:r>
        <w:rPr>
          <w:rFonts w:ascii="Times New Roman" w:eastAsiaTheme="minorEastAsia" w:hAnsi="Times New Roman" w:hint="eastAsia"/>
          <w:kern w:val="0"/>
        </w:rPr>
        <w:t>，</w:t>
      </w:r>
      <w:r w:rsidR="00A650D7" w:rsidRPr="004A062A">
        <w:rPr>
          <w:rFonts w:ascii="Times New Roman" w:eastAsiaTheme="minorEastAsia" w:hAnsi="Times New Roman"/>
          <w:kern w:val="0"/>
        </w:rPr>
        <w:t>同一批次</w:t>
      </w:r>
      <w:r w:rsidR="004C3915">
        <w:rPr>
          <w:rFonts w:ascii="Times New Roman" w:eastAsiaTheme="minorEastAsia" w:hAnsi="Times New Roman"/>
          <w:kern w:val="0"/>
        </w:rPr>
        <w:t>的</w:t>
      </w:r>
      <w:r w:rsidR="00815792" w:rsidRPr="004A062A">
        <w:rPr>
          <w:rFonts w:ascii="Times New Roman" w:eastAsiaTheme="minorEastAsia" w:hAnsi="Times New Roman"/>
          <w:kern w:val="0"/>
        </w:rPr>
        <w:t>10</w:t>
      </w:r>
      <w:r w:rsidR="00815792" w:rsidRPr="004A062A">
        <w:rPr>
          <w:rFonts w:ascii="Times New Roman" w:eastAsiaTheme="minorEastAsia" w:hAnsi="Times New Roman"/>
          <w:kern w:val="0"/>
        </w:rPr>
        <w:t>件样品用于生物负载测试，</w:t>
      </w:r>
      <w:r w:rsidR="004C3915">
        <w:rPr>
          <w:rFonts w:ascii="Times New Roman" w:eastAsiaTheme="minorEastAsia" w:hAnsi="Times New Roman" w:hint="eastAsia"/>
          <w:kern w:val="0"/>
        </w:rPr>
        <w:t>另</w:t>
      </w:r>
      <w:r w:rsidR="00815792" w:rsidRPr="004A062A">
        <w:rPr>
          <w:rFonts w:ascii="Times New Roman" w:eastAsiaTheme="minorEastAsia" w:hAnsi="Times New Roman"/>
          <w:kern w:val="0"/>
        </w:rPr>
        <w:t>10</w:t>
      </w:r>
      <w:r w:rsidR="00815792" w:rsidRPr="004A062A">
        <w:rPr>
          <w:rFonts w:ascii="Times New Roman" w:eastAsiaTheme="minorEastAsia" w:hAnsi="Times New Roman"/>
          <w:kern w:val="0"/>
        </w:rPr>
        <w:t>件样品用于</w:t>
      </w:r>
      <w:r w:rsidR="00A650D7" w:rsidRPr="004A062A">
        <w:rPr>
          <w:rFonts w:ascii="Times New Roman" w:eastAsiaTheme="minorEastAsia" w:hAnsi="Times New Roman"/>
          <w:kern w:val="0"/>
        </w:rPr>
        <w:t>剂量</w:t>
      </w:r>
      <w:r w:rsidR="004C3915">
        <w:rPr>
          <w:rFonts w:ascii="Times New Roman" w:eastAsiaTheme="minorEastAsia" w:hAnsi="Times New Roman"/>
          <w:kern w:val="0"/>
        </w:rPr>
        <w:t>验证</w:t>
      </w:r>
      <w:r w:rsidR="00A650D7" w:rsidRPr="004A062A">
        <w:rPr>
          <w:rFonts w:ascii="Times New Roman" w:eastAsiaTheme="minorEastAsia" w:hAnsi="Times New Roman"/>
          <w:kern w:val="0"/>
        </w:rPr>
        <w:t>；</w:t>
      </w:r>
      <w:r>
        <w:rPr>
          <w:rFonts w:ascii="Times New Roman" w:eastAsiaTheme="minorEastAsia" w:hAnsi="Times New Roman"/>
          <w:kern w:val="0"/>
        </w:rPr>
        <w:t>如有足够数量的样品</w:t>
      </w:r>
      <w:r>
        <w:rPr>
          <w:rFonts w:ascii="Times New Roman" w:eastAsiaTheme="minorEastAsia" w:hAnsi="Times New Roman" w:hint="eastAsia"/>
          <w:kern w:val="0"/>
        </w:rPr>
        <w:t>，</w:t>
      </w:r>
      <w:r>
        <w:rPr>
          <w:rFonts w:ascii="Times New Roman" w:eastAsiaTheme="minorEastAsia" w:hAnsi="Times New Roman"/>
          <w:kern w:val="0"/>
        </w:rPr>
        <w:t>也可采用</w:t>
      </w:r>
      <w:r w:rsidR="00271135" w:rsidRPr="00ED1C00">
        <w:rPr>
          <w:rFonts w:ascii="Times New Roman" w:eastAsiaTheme="minorEastAsia" w:hAnsi="Times New Roman"/>
          <w:kern w:val="0"/>
        </w:rPr>
        <w:t>ISO 11137-2:2013</w:t>
      </w:r>
      <w:r w:rsidR="00271135" w:rsidRPr="00ED1C00">
        <w:rPr>
          <w:rFonts w:ascii="Times New Roman" w:eastAsiaTheme="minorEastAsia" w:hAnsi="Times New Roman"/>
          <w:kern w:val="0"/>
        </w:rPr>
        <w:t>中的</w:t>
      </w:r>
      <w:r w:rsidR="00A650D7" w:rsidRPr="004A062A">
        <w:rPr>
          <w:rFonts w:ascii="Times New Roman" w:eastAsiaTheme="minorEastAsia" w:hAnsi="Times New Roman"/>
          <w:kern w:val="0"/>
        </w:rPr>
        <w:t>方法</w:t>
      </w:r>
      <w:proofErr w:type="gramStart"/>
      <w:r w:rsidR="00A650D7" w:rsidRPr="004A062A">
        <w:rPr>
          <w:rFonts w:ascii="Times New Roman" w:eastAsiaTheme="minorEastAsia" w:hAnsi="Times New Roman"/>
          <w:kern w:val="0"/>
        </w:rPr>
        <w:t>一</w:t>
      </w:r>
      <w:proofErr w:type="gramEnd"/>
      <w:r>
        <w:rPr>
          <w:rFonts w:ascii="Times New Roman" w:eastAsiaTheme="minorEastAsia" w:hAnsi="Times New Roman"/>
          <w:kern w:val="0"/>
        </w:rPr>
        <w:t>建立灭菌剂量</w:t>
      </w:r>
      <w:r w:rsidR="00A650D7" w:rsidRPr="004A062A">
        <w:rPr>
          <w:rFonts w:ascii="Times New Roman" w:eastAsiaTheme="minorEastAsia" w:hAnsi="Times New Roman"/>
          <w:kern w:val="0"/>
        </w:rPr>
        <w:t>，同一批次</w:t>
      </w:r>
      <w:r w:rsidR="00A650D7" w:rsidRPr="004A062A">
        <w:rPr>
          <w:rFonts w:ascii="Times New Roman" w:eastAsiaTheme="minorEastAsia" w:hAnsi="Times New Roman"/>
          <w:kern w:val="0"/>
        </w:rPr>
        <w:t>10</w:t>
      </w:r>
      <w:r w:rsidR="00A650D7" w:rsidRPr="004A062A">
        <w:rPr>
          <w:rFonts w:ascii="Times New Roman" w:eastAsiaTheme="minorEastAsia" w:hAnsi="Times New Roman"/>
          <w:kern w:val="0"/>
        </w:rPr>
        <w:t>件样品用于生物负载测试，</w:t>
      </w:r>
      <w:r w:rsidR="004C3915">
        <w:rPr>
          <w:rFonts w:ascii="Times New Roman" w:eastAsiaTheme="minorEastAsia" w:hAnsi="Times New Roman" w:hint="eastAsia"/>
          <w:kern w:val="0"/>
        </w:rPr>
        <w:t>另</w:t>
      </w:r>
      <w:r w:rsidR="00A650D7" w:rsidRPr="004A062A">
        <w:rPr>
          <w:rFonts w:ascii="Times New Roman" w:eastAsiaTheme="minorEastAsia" w:hAnsi="Times New Roman"/>
          <w:kern w:val="0"/>
        </w:rPr>
        <w:t>100</w:t>
      </w:r>
      <w:r w:rsidR="00A650D7" w:rsidRPr="004A062A">
        <w:rPr>
          <w:rFonts w:ascii="Times New Roman" w:eastAsiaTheme="minorEastAsia" w:hAnsi="Times New Roman"/>
          <w:kern w:val="0"/>
        </w:rPr>
        <w:t>件样品用于剂量</w:t>
      </w:r>
      <w:r w:rsidR="004C3915">
        <w:rPr>
          <w:rFonts w:ascii="Times New Roman" w:eastAsiaTheme="minorEastAsia" w:hAnsi="Times New Roman"/>
          <w:kern w:val="0"/>
        </w:rPr>
        <w:t>验证</w:t>
      </w:r>
      <w:r w:rsidR="00A650D7" w:rsidRPr="004A062A">
        <w:rPr>
          <w:rFonts w:ascii="Times New Roman" w:eastAsiaTheme="minorEastAsia" w:hAnsi="Times New Roman"/>
          <w:kern w:val="0"/>
        </w:rPr>
        <w:t>。</w:t>
      </w:r>
      <w:r w:rsidR="00EC35D8" w:rsidRPr="004A062A">
        <w:rPr>
          <w:rFonts w:ascii="Times New Roman" w:eastAsiaTheme="minorEastAsia" w:hAnsi="Times New Roman"/>
          <w:kern w:val="0"/>
        </w:rPr>
        <w:t>实验过程中的样品来源于等同产品</w:t>
      </w:r>
      <w:r w:rsidR="004C3915">
        <w:rPr>
          <w:rFonts w:ascii="Times New Roman" w:eastAsiaTheme="minorEastAsia" w:hAnsi="Times New Roman" w:hint="eastAsia"/>
          <w:kern w:val="0"/>
        </w:rPr>
        <w:t>（废弃颅骨）</w:t>
      </w:r>
      <w:r w:rsidR="00EC35D8" w:rsidRPr="004A062A">
        <w:rPr>
          <w:rFonts w:ascii="Times New Roman" w:eastAsiaTheme="minorEastAsia" w:hAnsi="Times New Roman"/>
          <w:kern w:val="0"/>
        </w:rPr>
        <w:t>或</w:t>
      </w:r>
      <w:r w:rsidR="004C3915">
        <w:rPr>
          <w:rFonts w:ascii="Times New Roman" w:eastAsiaTheme="minorEastAsia" w:hAnsi="Times New Roman" w:hint="eastAsia"/>
          <w:kern w:val="0"/>
        </w:rPr>
        <w:t>模拟</w:t>
      </w:r>
      <w:r w:rsidR="00EC35D8" w:rsidRPr="004A062A">
        <w:rPr>
          <w:rFonts w:ascii="Times New Roman" w:eastAsiaTheme="minorEastAsia" w:hAnsi="Times New Roman"/>
          <w:kern w:val="0"/>
        </w:rPr>
        <w:t>产品</w:t>
      </w:r>
      <w:r w:rsidR="004C3915">
        <w:rPr>
          <w:rFonts w:ascii="Times New Roman" w:eastAsiaTheme="minorEastAsia" w:hAnsi="Times New Roman" w:hint="eastAsia"/>
          <w:kern w:val="0"/>
        </w:rPr>
        <w:t>（替代物）</w:t>
      </w:r>
      <w:r>
        <w:rPr>
          <w:rFonts w:ascii="Times New Roman" w:eastAsiaTheme="minorEastAsia" w:hAnsi="Times New Roman" w:hint="eastAsia"/>
          <w:kern w:val="0"/>
        </w:rPr>
        <w:t>，</w:t>
      </w:r>
      <w:r w:rsidRPr="00ED1C00">
        <w:rPr>
          <w:rFonts w:ascii="Times New Roman" w:eastAsiaTheme="minorEastAsia" w:hAnsi="Times New Roman" w:hint="eastAsia"/>
          <w:kern w:val="0"/>
        </w:rPr>
        <w:t>实验前，它们</w:t>
      </w:r>
      <w:proofErr w:type="gramStart"/>
      <w:r w:rsidRPr="00ED1C00">
        <w:rPr>
          <w:rFonts w:ascii="Times New Roman" w:eastAsiaTheme="minorEastAsia" w:hAnsi="Times New Roman" w:hint="eastAsia"/>
          <w:kern w:val="0"/>
        </w:rPr>
        <w:t>应经历与回植</w:t>
      </w:r>
      <w:proofErr w:type="gramEnd"/>
      <w:r w:rsidRPr="00ED1C00">
        <w:rPr>
          <w:rFonts w:ascii="Times New Roman" w:eastAsiaTheme="minorEastAsia" w:hAnsi="Times New Roman" w:hint="eastAsia"/>
          <w:kern w:val="0"/>
        </w:rPr>
        <w:t>颅骨灭菌前的相同环境和工艺处理</w:t>
      </w:r>
      <w:r w:rsidR="00EC35D8" w:rsidRPr="004A062A">
        <w:rPr>
          <w:rFonts w:ascii="Times New Roman" w:eastAsiaTheme="minorEastAsia" w:hAnsi="Times New Roman"/>
          <w:kern w:val="0"/>
        </w:rPr>
        <w:t>。建立灭菌剂量的方法</w:t>
      </w:r>
      <w:r w:rsidR="00E9707F">
        <w:rPr>
          <w:rFonts w:ascii="Times New Roman" w:eastAsiaTheme="minorEastAsia" w:hAnsi="Times New Roman" w:hint="eastAsia"/>
          <w:kern w:val="0"/>
        </w:rPr>
        <w:t>，</w:t>
      </w:r>
      <w:r w:rsidR="00EC35D8" w:rsidRPr="004C3915">
        <w:rPr>
          <w:rFonts w:ascii="Times New Roman" w:eastAsiaTheme="minorEastAsia" w:hAnsi="Times New Roman" w:hint="eastAsia"/>
          <w:kern w:val="0"/>
        </w:rPr>
        <w:t>参考</w:t>
      </w:r>
      <w:r w:rsidR="008512DD" w:rsidRPr="008512DD">
        <w:rPr>
          <w:rFonts w:ascii="Times New Roman" w:eastAsiaTheme="minorEastAsia" w:hAnsi="Times New Roman"/>
          <w:kern w:val="0"/>
        </w:rPr>
        <w:t>GB 18280.2-2015</w:t>
      </w:r>
      <w:r w:rsidR="008512DD">
        <w:rPr>
          <w:rFonts w:ascii="Times New Roman" w:eastAsiaTheme="minorEastAsia" w:hAnsi="Times New Roman" w:hint="eastAsia"/>
          <w:kern w:val="0"/>
        </w:rPr>
        <w:t>和</w:t>
      </w:r>
      <w:r w:rsidR="00EC35D8" w:rsidRPr="00ED1C00">
        <w:rPr>
          <w:rFonts w:ascii="Times New Roman" w:eastAsiaTheme="minorEastAsia" w:hAnsi="Times New Roman"/>
          <w:kern w:val="0"/>
        </w:rPr>
        <w:t>ISO 11137-2:2013</w:t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begin">
          <w:fldData xml:space="preserve">PEVuZE5vdGU+PENpdGU+PEF1dGhvcj4xOTg8L0F1dGhvcj48WWVhcj4yMDEzPC9ZZWFyPjxSZWNO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</w:fldData>
        </w:fldChar>
      </w:r>
      <w:r w:rsidR="00317A35">
        <w:rPr>
          <w:rFonts w:ascii="Times New Roman" w:eastAsiaTheme="minorEastAsia" w:hAnsi="Times New Roman"/>
          <w:kern w:val="0"/>
          <w:vertAlign w:val="superscript"/>
        </w:rPr>
        <w:instrText xml:space="preserve"> ADDIN EN.CITE </w:instrText>
      </w:r>
      <w:r w:rsidR="00317A35">
        <w:rPr>
          <w:rFonts w:ascii="Times New Roman" w:eastAsiaTheme="minorEastAsia" w:hAnsi="Times New Roman"/>
          <w:kern w:val="0"/>
          <w:vertAlign w:val="superscript"/>
        </w:rPr>
        <w:fldChar w:fldCharType="begin">
          <w:fldData xml:space="preserve">PEVuZE5vdGU+PENpdGU+PEF1dGhvcj4xOTg8L0F1dGhvcj48WWVhcj4yMDEzPC9ZZWFyPjxSZWNO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</w:fldData>
        </w:fldChar>
      </w:r>
      <w:r w:rsidR="00317A35">
        <w:rPr>
          <w:rFonts w:ascii="Times New Roman" w:eastAsiaTheme="minorEastAsia" w:hAnsi="Times New Roman"/>
          <w:kern w:val="0"/>
          <w:vertAlign w:val="superscript"/>
        </w:rPr>
        <w:instrText xml:space="preserve"> ADDIN EN.CITE.DATA </w:instrText>
      </w:r>
      <w:r w:rsidR="00317A35">
        <w:rPr>
          <w:rFonts w:ascii="Times New Roman" w:eastAsiaTheme="minorEastAsia" w:hAnsi="Times New Roman"/>
          <w:kern w:val="0"/>
          <w:vertAlign w:val="superscript"/>
        </w:rPr>
      </w:r>
      <w:r w:rsidR="00317A35">
        <w:rPr>
          <w:rFonts w:ascii="Times New Roman" w:eastAsiaTheme="minorEastAsia" w:hAnsi="Times New Roman"/>
          <w:kern w:val="0"/>
          <w:vertAlign w:val="superscript"/>
        </w:rPr>
        <w:fldChar w:fldCharType="end"/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separate"/>
      </w:r>
      <w:r w:rsidR="00317A35" w:rsidRPr="00317A35">
        <w:rPr>
          <w:rFonts w:ascii="Arial" w:eastAsiaTheme="minorEastAsia" w:hAnsi="Arial" w:cs="Arial"/>
          <w:noProof/>
          <w:kern w:val="0"/>
          <w:vertAlign w:val="superscript"/>
        </w:rPr>
        <w:t>[2]</w:t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end"/>
      </w:r>
      <w:r w:rsidR="004D1D92" w:rsidRPr="004A062A">
        <w:rPr>
          <w:rFonts w:ascii="Times New Roman" w:eastAsiaTheme="minorEastAsia" w:hAnsi="Times New Roman"/>
          <w:kern w:val="0"/>
        </w:rPr>
        <w:t>；建立灭菌剂量实验过程中的生物负载</w:t>
      </w:r>
      <w:r w:rsidR="004D1D92" w:rsidRPr="004A062A">
        <w:rPr>
          <w:rFonts w:ascii="Times New Roman" w:eastAsiaTheme="minorEastAsia" w:hAnsi="Times New Roman" w:hint="eastAsia"/>
          <w:kern w:val="0"/>
        </w:rPr>
        <w:t>测试</w:t>
      </w:r>
      <w:r w:rsidR="00E9707F">
        <w:rPr>
          <w:rFonts w:ascii="Times New Roman" w:eastAsiaTheme="minorEastAsia" w:hAnsi="Times New Roman" w:hint="eastAsia"/>
          <w:kern w:val="0"/>
        </w:rPr>
        <w:t>，</w:t>
      </w:r>
      <w:r w:rsidR="004D1D92" w:rsidRPr="004C3915">
        <w:rPr>
          <w:rFonts w:ascii="Times New Roman" w:eastAsiaTheme="minorEastAsia" w:hAnsi="Times New Roman" w:hint="eastAsia"/>
          <w:kern w:val="0"/>
        </w:rPr>
        <w:t>参考</w:t>
      </w:r>
      <w:r w:rsidR="00E37DC4" w:rsidRPr="00ED1C00">
        <w:rPr>
          <w:rFonts w:ascii="Times New Roman" w:eastAsiaTheme="minorEastAsia" w:hAnsi="Times New Roman"/>
          <w:kern w:val="0"/>
        </w:rPr>
        <w:t>GB/T 19973.1-2015</w:t>
      </w:r>
      <w:r w:rsidR="000A3416">
        <w:rPr>
          <w:rFonts w:ascii="Times New Roman" w:eastAsiaTheme="minorEastAsia" w:hAnsi="Times New Roman" w:hint="eastAsia"/>
          <w:kern w:val="0"/>
        </w:rPr>
        <w:t>和</w:t>
      </w:r>
      <w:r w:rsidR="004D1D92" w:rsidRPr="00ED1C00">
        <w:rPr>
          <w:rFonts w:ascii="Times New Roman" w:eastAsiaTheme="minorEastAsia" w:hAnsi="Times New Roman"/>
          <w:kern w:val="0"/>
        </w:rPr>
        <w:t>ISO 11737-1:2018</w:t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begin"/>
      </w:r>
      <w:r w:rsidR="00317A35">
        <w:rPr>
          <w:rFonts w:ascii="Times New Roman" w:eastAsiaTheme="minorEastAsia" w:hAnsi="Times New Roman"/>
          <w:kern w:val="0"/>
          <w:vertAlign w:val="superscript"/>
        </w:rPr>
        <w:instrText xml:space="preserve"> ADDIN EN.CITE &lt;EndNote&gt;&lt;Cite&gt;&lt;Author&gt;198&lt;/Author&gt;&lt;Year&gt;2018&lt;/Year&gt;&lt;RecNum&gt;292&lt;/RecNum&gt;&lt;DisplayText&gt;&lt;style face="superscript" font="Arial"&gt;[1]&lt;/style&gt;&lt;/DisplayText&gt;&lt;record&gt;&lt;rec-number&gt;292&lt;/rec-number&gt;&lt;foreign-keys&gt;&lt;key app="EN" db-id="s0zrtpdauxdew7exp2qx0sps9pfw9rfwda2z" timestamp="1623507084"&gt;292&lt;/key&gt;&lt;/foreign-keys&gt;&lt;ref-type name="Standard"&gt;58&lt;/ref-type&gt;&lt;contributors&gt;&lt;authors&gt;&lt;author&gt;ISO/TC 198&lt;/author&gt;&lt;/authors&gt;&lt;/contributors&gt;&lt;titles&gt;&lt;title&gt;Sterilization of health care products — Microbiological methods — Part 1: Determination of a population of microorganisms on products&lt;/title&gt;&lt;/titles&gt;&lt;volume&gt;ISO 11737-1:2018(en)&lt;/volume&gt;&lt;dates&gt;&lt;year&gt;2018&lt;/year&gt;&lt;pub-dates&gt;&lt;date&gt;2018-01&lt;/date&gt;&lt;/pub-dates&gt;&lt;/dates&gt;&lt;urls&gt;&lt;/urls&gt;&lt;/record&gt;&lt;/Cite&gt;&lt;/EndNote&gt;</w:instrText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separate"/>
      </w:r>
      <w:r w:rsidR="00317A35" w:rsidRPr="00317A35">
        <w:rPr>
          <w:rFonts w:ascii="Arial" w:eastAsiaTheme="minorEastAsia" w:hAnsi="Arial" w:cs="Arial"/>
          <w:noProof/>
          <w:kern w:val="0"/>
          <w:vertAlign w:val="superscript"/>
        </w:rPr>
        <w:t>[1]</w:t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end"/>
      </w:r>
      <w:r w:rsidR="004C3915" w:rsidRPr="00ED1C00">
        <w:rPr>
          <w:rFonts w:ascii="Times New Roman" w:eastAsiaTheme="minorEastAsia" w:hAnsi="Times New Roman" w:hint="eastAsia"/>
          <w:kern w:val="0"/>
        </w:rPr>
        <w:t>；</w:t>
      </w:r>
      <w:r w:rsidR="004D1D92" w:rsidRPr="004A062A">
        <w:rPr>
          <w:rFonts w:ascii="Times New Roman" w:eastAsiaTheme="minorEastAsia" w:hAnsi="Times New Roman"/>
          <w:kern w:val="0"/>
        </w:rPr>
        <w:t>无菌测试</w:t>
      </w:r>
      <w:r w:rsidR="00E9707F">
        <w:rPr>
          <w:rFonts w:ascii="Times New Roman" w:eastAsiaTheme="minorEastAsia" w:hAnsi="Times New Roman" w:hint="eastAsia"/>
          <w:kern w:val="0"/>
        </w:rPr>
        <w:t>，</w:t>
      </w:r>
      <w:r w:rsidR="004D1D92" w:rsidRPr="004C3915">
        <w:rPr>
          <w:rFonts w:ascii="Times New Roman" w:eastAsiaTheme="minorEastAsia" w:hAnsi="Times New Roman" w:hint="eastAsia"/>
          <w:kern w:val="0"/>
        </w:rPr>
        <w:t>参考</w:t>
      </w:r>
      <w:r w:rsidR="008512DD" w:rsidRPr="008512DD">
        <w:rPr>
          <w:rFonts w:ascii="Times New Roman" w:eastAsiaTheme="minorEastAsia" w:hAnsi="Times New Roman"/>
          <w:kern w:val="0"/>
        </w:rPr>
        <w:t>GB/T 19973.2-2018</w:t>
      </w:r>
      <w:r w:rsidR="008512DD">
        <w:rPr>
          <w:rFonts w:ascii="Times New Roman" w:eastAsiaTheme="minorEastAsia" w:hAnsi="Times New Roman" w:hint="eastAsia"/>
          <w:kern w:val="0"/>
        </w:rPr>
        <w:t>和</w:t>
      </w:r>
      <w:r w:rsidR="004D1D92" w:rsidRPr="00ED1C00">
        <w:rPr>
          <w:rFonts w:ascii="Times New Roman" w:eastAsiaTheme="minorEastAsia" w:hAnsi="Times New Roman"/>
          <w:kern w:val="0"/>
        </w:rPr>
        <w:t>ISO 11737-2:2019</w:t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begin"/>
      </w:r>
      <w:r w:rsidR="00317A35">
        <w:rPr>
          <w:rFonts w:ascii="Times New Roman" w:eastAsiaTheme="minorEastAsia" w:hAnsi="Times New Roman"/>
          <w:kern w:val="0"/>
          <w:vertAlign w:val="superscript"/>
        </w:rPr>
        <w:instrText xml:space="preserve"> ADDIN EN.CITE &lt;EndNote&gt;&lt;Cite&gt;&lt;Author&gt;198&lt;/Author&gt;&lt;Year&gt;2019&lt;/Year&gt;&lt;RecNum&gt;293&lt;/RecNum&gt;&lt;DisplayText&gt;&lt;style face="superscript" font="Arial"&gt;[3]&lt;/style&gt;&lt;/DisplayText&gt;&lt;record&gt;&lt;rec-number&gt;293&lt;/rec-number&gt;&lt;foreign-keys&gt;&lt;key app="EN" db-id="s0zrtpdauxdew7exp2qx0sps9pfw9rfwda2z" timestamp="1623514307"&gt;293&lt;/key&gt;&lt;/foreign-keys&gt;&lt;ref-type name="Standard"&gt;58&lt;/ref-type&gt;&lt;contributors&gt;&lt;authors&gt;&lt;author&gt;ISO/TC 198&lt;/author&gt;&lt;/authors&gt;&lt;/contributors&gt;&lt;titles&gt;&lt;title&gt;Sterilization of health care products — Microbiological methods — Part 2: Tests of sterility performed in the definition, validation and maintenance of a sterilization process&lt;/title&gt;&lt;/titles&gt;&lt;volume&gt;ISO 11737-2:2019(en)&lt;/volume&gt;&lt;dates&gt;&lt;year&gt;2019&lt;/year&gt;&lt;pub-dates&gt;&lt;date&gt;2019-12&lt;/date&gt;&lt;/pub-dates&gt;&lt;/dates&gt;&lt;urls&gt;&lt;/urls&gt;&lt;/record&gt;&lt;/Cite&gt;&lt;/EndNote&gt;</w:instrText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separate"/>
      </w:r>
      <w:r w:rsidR="00317A35" w:rsidRPr="00317A35">
        <w:rPr>
          <w:rFonts w:ascii="Arial" w:eastAsiaTheme="minorEastAsia" w:hAnsi="Arial" w:cs="Arial"/>
          <w:noProof/>
          <w:kern w:val="0"/>
          <w:vertAlign w:val="superscript"/>
        </w:rPr>
        <w:t>[3]</w:t>
      </w:r>
      <w:r w:rsidR="007D3CC9" w:rsidRPr="00ED1C00">
        <w:rPr>
          <w:rFonts w:ascii="Times New Roman" w:eastAsiaTheme="minorEastAsia" w:hAnsi="Times New Roman"/>
          <w:kern w:val="0"/>
          <w:vertAlign w:val="superscript"/>
        </w:rPr>
        <w:fldChar w:fldCharType="end"/>
      </w:r>
      <w:r w:rsidR="004D1D92" w:rsidRPr="00ED1C00">
        <w:rPr>
          <w:rFonts w:ascii="Times New Roman" w:eastAsiaTheme="minorEastAsia" w:hAnsi="Times New Roman"/>
          <w:kern w:val="0"/>
        </w:rPr>
        <w:t>。</w:t>
      </w:r>
    </w:p>
    <w:p w14:paraId="57633F0D" w14:textId="77777777" w:rsidR="006138F0" w:rsidRPr="0008206D" w:rsidRDefault="00A4147E" w:rsidP="00835ED3">
      <w:pPr>
        <w:pStyle w:val="affff6"/>
        <w:numPr>
          <w:ilvl w:val="0"/>
          <w:numId w:val="43"/>
        </w:numPr>
        <w:spacing w:beforeLines="50" w:before="156" w:line="320" w:lineRule="exact"/>
        <w:ind w:firstLineChars="0"/>
        <w:rPr>
          <w:rFonts w:ascii="黑体" w:eastAsia="黑体" w:hAnsi="黑体"/>
          <w:szCs w:val="21"/>
        </w:rPr>
      </w:pPr>
      <w:r w:rsidRPr="0008206D">
        <w:rPr>
          <w:rFonts w:ascii="黑体" w:eastAsia="黑体" w:hAnsi="黑体"/>
          <w:szCs w:val="21"/>
        </w:rPr>
        <w:t>灭菌剂量的维持</w:t>
      </w:r>
    </w:p>
    <w:p w14:paraId="1576AF44" w14:textId="77777777" w:rsidR="00A4147E" w:rsidRPr="004A062A" w:rsidRDefault="00A4147E" w:rsidP="007C27AC">
      <w:pPr>
        <w:widowControl/>
        <w:adjustRightInd/>
        <w:spacing w:beforeLines="50" w:before="156" w:afterLines="50" w:after="156" w:line="320" w:lineRule="exact"/>
        <w:ind w:firstLine="435"/>
        <w:jc w:val="left"/>
        <w:rPr>
          <w:rFonts w:ascii="Times New Roman" w:eastAsiaTheme="minorEastAsia" w:hAnsi="Times New Roman"/>
          <w:kern w:val="0"/>
        </w:rPr>
      </w:pPr>
      <w:r w:rsidRPr="004A062A">
        <w:rPr>
          <w:rFonts w:ascii="Times New Roman" w:eastAsiaTheme="minorEastAsia" w:hAnsi="Times New Roman"/>
          <w:kern w:val="0"/>
        </w:rPr>
        <w:t>一旦建立了灭菌剂量，</w:t>
      </w:r>
      <w:r w:rsidR="00A0356A">
        <w:rPr>
          <w:rFonts w:ascii="Times New Roman" w:eastAsiaTheme="minorEastAsia" w:hAnsi="Times New Roman"/>
          <w:kern w:val="0"/>
        </w:rPr>
        <w:t>需</w:t>
      </w:r>
      <w:r w:rsidRPr="004A062A">
        <w:rPr>
          <w:rFonts w:ascii="Times New Roman" w:eastAsiaTheme="minorEastAsia" w:hAnsi="Times New Roman"/>
          <w:kern w:val="0"/>
        </w:rPr>
        <w:t>进行周期性灭菌剂量</w:t>
      </w:r>
      <w:r w:rsidR="006B513C" w:rsidRPr="004A062A">
        <w:rPr>
          <w:rFonts w:ascii="Times New Roman" w:eastAsiaTheme="minorEastAsia" w:hAnsi="Times New Roman"/>
          <w:kern w:val="0"/>
        </w:rPr>
        <w:t>的</w:t>
      </w:r>
      <w:r w:rsidRPr="004A062A">
        <w:rPr>
          <w:rFonts w:ascii="Times New Roman" w:eastAsiaTheme="minorEastAsia" w:hAnsi="Times New Roman"/>
          <w:kern w:val="0"/>
        </w:rPr>
        <w:t>审核</w:t>
      </w:r>
      <w:r w:rsidR="00A0356A">
        <w:rPr>
          <w:rFonts w:ascii="Times New Roman" w:eastAsiaTheme="minorEastAsia" w:hAnsi="Times New Roman" w:hint="eastAsia"/>
          <w:kern w:val="0"/>
        </w:rPr>
        <w:t>，</w:t>
      </w:r>
      <w:r w:rsidR="00A0356A">
        <w:rPr>
          <w:rFonts w:ascii="Times New Roman" w:eastAsiaTheme="minorEastAsia" w:hAnsi="Times New Roman"/>
          <w:kern w:val="0"/>
        </w:rPr>
        <w:t>其</w:t>
      </w:r>
      <w:r w:rsidRPr="004A062A">
        <w:rPr>
          <w:rFonts w:ascii="Times New Roman" w:eastAsiaTheme="minorEastAsia" w:hAnsi="Times New Roman"/>
          <w:kern w:val="0"/>
        </w:rPr>
        <w:t>目的是确定灭菌剂量的持续适宜性。灭菌剂量审核的所有措施</w:t>
      </w:r>
      <w:proofErr w:type="gramStart"/>
      <w:r w:rsidRPr="004A062A">
        <w:rPr>
          <w:rFonts w:ascii="Times New Roman" w:eastAsiaTheme="minorEastAsia" w:hAnsi="Times New Roman"/>
          <w:kern w:val="0"/>
        </w:rPr>
        <w:t>须应用</w:t>
      </w:r>
      <w:proofErr w:type="gramEnd"/>
      <w:r w:rsidRPr="004A062A">
        <w:rPr>
          <w:rFonts w:ascii="Times New Roman" w:eastAsiaTheme="minorEastAsia" w:hAnsi="Times New Roman"/>
          <w:kern w:val="0"/>
        </w:rPr>
        <w:t>于</w:t>
      </w:r>
      <w:r w:rsidR="00A0356A" w:rsidRPr="008512DD">
        <w:rPr>
          <w:rFonts w:ascii="Times New Roman" w:eastAsiaTheme="minorEastAsia" w:hAnsi="Times New Roman" w:hint="eastAsia"/>
          <w:b/>
          <w:kern w:val="0"/>
        </w:rPr>
        <w:t>ACB</w:t>
      </w:r>
      <w:r w:rsidRPr="004A062A">
        <w:rPr>
          <w:rFonts w:ascii="Times New Roman" w:eastAsiaTheme="minorEastAsia" w:hAnsi="Times New Roman"/>
          <w:kern w:val="0"/>
        </w:rPr>
        <w:t>所有产品族。</w:t>
      </w:r>
    </w:p>
    <w:p w14:paraId="052E7981" w14:textId="5EB45C6D" w:rsidR="00A4147E" w:rsidRPr="004A062A" w:rsidRDefault="00A4147E" w:rsidP="007C27AC">
      <w:pPr>
        <w:widowControl/>
        <w:adjustRightInd/>
        <w:spacing w:beforeLines="50" w:before="156" w:afterLines="50" w:after="156" w:line="320" w:lineRule="exact"/>
        <w:ind w:firstLine="435"/>
        <w:jc w:val="left"/>
        <w:rPr>
          <w:rFonts w:ascii="Times New Roman" w:eastAsiaTheme="minorEastAsia" w:hAnsi="Times New Roman"/>
          <w:kern w:val="0"/>
        </w:rPr>
      </w:pPr>
      <w:r w:rsidRPr="004A062A">
        <w:rPr>
          <w:rFonts w:ascii="Times New Roman" w:eastAsiaTheme="minorEastAsia" w:hAnsi="Times New Roman"/>
          <w:kern w:val="0"/>
        </w:rPr>
        <w:t>实施灭菌剂量审核的</w:t>
      </w:r>
      <w:r w:rsidR="00DC10E1">
        <w:rPr>
          <w:rFonts w:ascii="Times New Roman" w:eastAsiaTheme="minorEastAsia" w:hAnsi="Times New Roman" w:hint="eastAsia"/>
          <w:kern w:val="0"/>
        </w:rPr>
        <w:t>周期</w:t>
      </w:r>
      <w:r w:rsidRPr="004A062A">
        <w:rPr>
          <w:rFonts w:ascii="Times New Roman" w:eastAsiaTheme="minorEastAsia" w:hAnsi="Times New Roman"/>
          <w:kern w:val="0"/>
        </w:rPr>
        <w:t>按照</w:t>
      </w:r>
      <w:r w:rsidRPr="00B169F8">
        <w:rPr>
          <w:rFonts w:ascii="Times New Roman" w:eastAsiaTheme="minorEastAsia" w:hAnsi="Times New Roman"/>
          <w:kern w:val="0"/>
        </w:rPr>
        <w:t>ISO 11137-1</w:t>
      </w:r>
      <w:r w:rsidR="00760AAC" w:rsidRPr="00B169F8">
        <w:rPr>
          <w:rFonts w:ascii="Times New Roman" w:eastAsiaTheme="minorEastAsia" w:hAnsi="Times New Roman" w:hint="eastAsia"/>
          <w:kern w:val="0"/>
        </w:rPr>
        <w:t>:</w:t>
      </w:r>
      <w:r w:rsidR="007A3146">
        <w:rPr>
          <w:rFonts w:ascii="Times New Roman" w:eastAsiaTheme="minorEastAsia" w:hAnsi="Times New Roman"/>
          <w:kern w:val="0"/>
        </w:rPr>
        <w:t>2013</w:t>
      </w:r>
      <w:r w:rsidRPr="00B169F8">
        <w:rPr>
          <w:rFonts w:ascii="Times New Roman" w:eastAsiaTheme="minorEastAsia" w:hAnsi="Times New Roman" w:hint="eastAsia"/>
          <w:kern w:val="0"/>
        </w:rPr>
        <w:t>中的</w:t>
      </w:r>
      <w:r w:rsidRPr="00B169F8">
        <w:rPr>
          <w:rFonts w:ascii="Times New Roman" w:eastAsiaTheme="minorEastAsia" w:hAnsi="Times New Roman"/>
          <w:kern w:val="0"/>
        </w:rPr>
        <w:t>12.1</w:t>
      </w:r>
      <w:r w:rsidRPr="004A062A">
        <w:rPr>
          <w:rFonts w:ascii="Times New Roman" w:eastAsiaTheme="minorEastAsia" w:hAnsi="Times New Roman"/>
          <w:kern w:val="0"/>
        </w:rPr>
        <w:t>确定</w:t>
      </w:r>
      <w:r w:rsidR="00EF51D3">
        <w:rPr>
          <w:rFonts w:ascii="Times New Roman" w:eastAsiaTheme="minorEastAsia" w:hAnsi="Times New Roman"/>
          <w:kern w:val="0"/>
        </w:rPr>
        <w:fldChar w:fldCharType="begin"/>
      </w:r>
      <w:r w:rsidR="00317A35">
        <w:rPr>
          <w:rFonts w:ascii="Times New Roman" w:eastAsiaTheme="minorEastAsia" w:hAnsi="Times New Roman"/>
          <w:kern w:val="0"/>
        </w:rPr>
        <w:instrText xml:space="preserve"> ADDIN EN.CITE &lt;EndNote&gt;&lt;Cite&gt;&lt;Author&gt;ISO&lt;/Author&gt;&lt;Year&gt;2013&lt;/Year&gt;&lt;RecNum&gt;304&lt;/RecNum&gt;&lt;DisplayText&gt;&lt;style face="superscript" font="Arial"&gt;[4]&lt;/style&gt;&lt;/DisplayText&gt;&lt;record&gt;&lt;rec-number&gt;304&lt;/rec-number&gt;&lt;foreign-keys&gt;&lt;key app="EN" db-id="s0zrtpdauxdew7exp2qx0sps9pfw9rfwda2z" timestamp="1628947638"&gt;304&lt;/key&gt;&lt;/foreign-keys&gt;&lt;ref-type name="Standard"&gt;58&lt;/ref-type&gt;&lt;contributors&gt;&lt;authors&gt;&lt;author&gt;UNI EN ISO&lt;/author&gt;&lt;/authors&gt;&lt;/contributors&gt;&lt;titles&gt;&lt;title&gt;Sterilization of health care products - Radiation - Part 1: Requirements for development, validation and routine control of a sterilization process for medical devices&lt;/title&gt;&lt;/titles&gt;&lt;volume&gt;UNI EN ISO 11137-1:2013&lt;/volume&gt;&lt;dates&gt;&lt;year&gt;2013&lt;/year&gt;&lt;pub-dates&gt;&lt;date&gt;2013-10-10&lt;/date&gt;&lt;/pub-dates&gt;&lt;/dates&gt;&lt;urls&gt;&lt;related</w:instrText>
      </w:r>
      <w:r w:rsidR="00317A35">
        <w:rPr>
          <w:rFonts w:ascii="Times New Roman" w:eastAsiaTheme="minorEastAsia" w:hAnsi="Times New Roman" w:hint="eastAsia"/>
          <w:kern w:val="0"/>
        </w:rPr>
        <w:instrText>-urls&gt;&lt;url&gt;https://d.wanfangdata.com.cn/standard/ChRTdGFuZGFyZE5ld1MyMDIxMDgwMRIXVU5JIEVOIElTTyAxMTEzNy0xLTIwMTMaCDJsa2Vwb3Nv&lt;/url&gt;&lt;/related-urls&gt;&lt;/urls&gt;&lt;remote-database-provider&gt;&lt;style face="normal" font="default" charset="134" size="100%"&gt;</w:instrText>
      </w:r>
      <w:r w:rsidR="00317A35">
        <w:rPr>
          <w:rFonts w:ascii="Times New Roman" w:eastAsiaTheme="minorEastAsia" w:hAnsi="Times New Roman" w:hint="eastAsia"/>
          <w:kern w:val="0"/>
        </w:rPr>
        <w:instrText>北京万方数据股份有限公司</w:instrText>
      </w:r>
      <w:r w:rsidR="00317A35">
        <w:rPr>
          <w:rFonts w:ascii="Times New Roman" w:eastAsiaTheme="minorEastAsia" w:hAnsi="Times New Roman" w:hint="eastAsia"/>
          <w:kern w:val="0"/>
        </w:rPr>
        <w:instrText>&lt;/</w:instrText>
      </w:r>
      <w:r w:rsidR="00317A35">
        <w:rPr>
          <w:rFonts w:ascii="Times New Roman" w:eastAsiaTheme="minorEastAsia" w:hAnsi="Times New Roman"/>
          <w:kern w:val="0"/>
        </w:rPr>
        <w:instrText>style&gt;&lt;/remote-database-provider&gt;&lt;/record&gt;&lt;/Cite&gt;&lt;/EndNote&gt;</w:instrText>
      </w:r>
      <w:r w:rsidR="00EF51D3">
        <w:rPr>
          <w:rFonts w:ascii="Times New Roman" w:eastAsiaTheme="minorEastAsia" w:hAnsi="Times New Roman"/>
          <w:kern w:val="0"/>
        </w:rPr>
        <w:fldChar w:fldCharType="separate"/>
      </w:r>
      <w:r w:rsidR="00317A35" w:rsidRPr="00317A35">
        <w:rPr>
          <w:rFonts w:ascii="Arial" w:eastAsiaTheme="minorEastAsia" w:hAnsi="Arial" w:cs="Arial"/>
          <w:noProof/>
          <w:kern w:val="0"/>
          <w:vertAlign w:val="superscript"/>
        </w:rPr>
        <w:t>[4]</w:t>
      </w:r>
      <w:r w:rsidR="00EF51D3">
        <w:rPr>
          <w:rFonts w:ascii="Times New Roman" w:eastAsiaTheme="minorEastAsia" w:hAnsi="Times New Roman"/>
          <w:kern w:val="0"/>
        </w:rPr>
        <w:fldChar w:fldCharType="end"/>
      </w:r>
      <w:r w:rsidRPr="004A062A">
        <w:rPr>
          <w:rFonts w:ascii="Times New Roman" w:eastAsiaTheme="minorEastAsia" w:hAnsi="Times New Roman"/>
          <w:kern w:val="0"/>
        </w:rPr>
        <w:t>。灭菌剂量</w:t>
      </w:r>
      <w:r w:rsidR="00846A45">
        <w:rPr>
          <w:rFonts w:ascii="Times New Roman" w:eastAsiaTheme="minorEastAsia" w:hAnsi="Times New Roman"/>
          <w:kern w:val="0"/>
        </w:rPr>
        <w:t>的</w:t>
      </w:r>
      <w:r w:rsidRPr="004A062A">
        <w:rPr>
          <w:rFonts w:ascii="Times New Roman" w:eastAsiaTheme="minorEastAsia" w:hAnsi="Times New Roman"/>
          <w:kern w:val="0"/>
        </w:rPr>
        <w:t>审核</w:t>
      </w:r>
      <w:r w:rsidR="00A5567B">
        <w:rPr>
          <w:rFonts w:ascii="Times New Roman" w:eastAsiaTheme="minorEastAsia" w:hAnsi="Times New Roman"/>
          <w:kern w:val="0"/>
        </w:rPr>
        <w:t>应</w:t>
      </w:r>
      <w:r w:rsidRPr="004A062A">
        <w:rPr>
          <w:rFonts w:ascii="Times New Roman" w:eastAsiaTheme="minorEastAsia" w:hAnsi="Times New Roman"/>
          <w:kern w:val="0"/>
        </w:rPr>
        <w:t>与</w:t>
      </w:r>
      <w:r w:rsidR="00846A45" w:rsidRPr="008512DD">
        <w:rPr>
          <w:rFonts w:ascii="Times New Roman" w:eastAsiaTheme="minorEastAsia" w:hAnsi="Times New Roman" w:hint="eastAsia"/>
          <w:b/>
          <w:kern w:val="0"/>
        </w:rPr>
        <w:t>ACB</w:t>
      </w:r>
      <w:r w:rsidRPr="004A062A">
        <w:rPr>
          <w:rFonts w:ascii="Times New Roman" w:eastAsiaTheme="minorEastAsia" w:hAnsi="Times New Roman"/>
          <w:kern w:val="0"/>
        </w:rPr>
        <w:t>环境、</w:t>
      </w:r>
      <w:r w:rsidR="00A5567B">
        <w:rPr>
          <w:rFonts w:ascii="Times New Roman" w:eastAsiaTheme="minorEastAsia" w:hAnsi="Times New Roman" w:hint="eastAsia"/>
          <w:kern w:val="0"/>
        </w:rPr>
        <w:t>过程管理</w:t>
      </w:r>
      <w:r w:rsidRPr="004A062A">
        <w:rPr>
          <w:rFonts w:ascii="Times New Roman" w:eastAsiaTheme="minorEastAsia" w:hAnsi="Times New Roman"/>
          <w:kern w:val="0"/>
        </w:rPr>
        <w:t>以及生物负载</w:t>
      </w:r>
      <w:r w:rsidR="00A5567B">
        <w:rPr>
          <w:rFonts w:ascii="Times New Roman" w:eastAsiaTheme="minorEastAsia" w:hAnsi="Times New Roman"/>
          <w:kern w:val="0"/>
        </w:rPr>
        <w:t>的</w:t>
      </w:r>
      <w:r w:rsidRPr="004A062A">
        <w:rPr>
          <w:rFonts w:ascii="Times New Roman" w:eastAsiaTheme="minorEastAsia" w:hAnsi="Times New Roman"/>
          <w:kern w:val="0"/>
        </w:rPr>
        <w:t>检测</w:t>
      </w:r>
      <w:r w:rsidR="00A5567B">
        <w:rPr>
          <w:rFonts w:ascii="Times New Roman" w:eastAsiaTheme="minorEastAsia" w:hAnsi="Times New Roman"/>
          <w:kern w:val="0"/>
        </w:rPr>
        <w:t>相</w:t>
      </w:r>
      <w:r w:rsidRPr="004A062A">
        <w:rPr>
          <w:rFonts w:ascii="Times New Roman" w:eastAsiaTheme="minorEastAsia" w:hAnsi="Times New Roman"/>
          <w:kern w:val="0"/>
        </w:rPr>
        <w:t>结合</w:t>
      </w:r>
      <w:r w:rsidR="00A5567B">
        <w:rPr>
          <w:rFonts w:ascii="Times New Roman" w:eastAsiaTheme="minorEastAsia" w:hAnsi="Times New Roman" w:hint="eastAsia"/>
          <w:kern w:val="0"/>
        </w:rPr>
        <w:t>，</w:t>
      </w:r>
      <w:r w:rsidR="003613F5">
        <w:rPr>
          <w:rFonts w:ascii="Times New Roman" w:hAnsi="Times New Roman" w:hint="eastAsia"/>
          <w:kern w:val="0"/>
        </w:rPr>
        <w:t>如日常监测结果显示超过控制限</w:t>
      </w:r>
      <w:r w:rsidRPr="004A062A">
        <w:rPr>
          <w:rFonts w:ascii="Times New Roman" w:eastAsiaTheme="minorEastAsia" w:hAnsi="Times New Roman"/>
          <w:kern w:val="0"/>
        </w:rPr>
        <w:t>，应采取</w:t>
      </w:r>
      <w:r w:rsidR="00A5567B">
        <w:rPr>
          <w:rFonts w:ascii="Times New Roman" w:eastAsiaTheme="minorEastAsia" w:hAnsi="Times New Roman" w:hint="eastAsia"/>
          <w:kern w:val="0"/>
        </w:rPr>
        <w:t>恰当</w:t>
      </w:r>
      <w:r w:rsidR="00A5567B">
        <w:rPr>
          <w:rFonts w:ascii="Times New Roman" w:eastAsiaTheme="minorEastAsia" w:hAnsi="Times New Roman"/>
          <w:kern w:val="0"/>
        </w:rPr>
        <w:t>的</w:t>
      </w:r>
      <w:r w:rsidRPr="004A062A">
        <w:rPr>
          <w:rFonts w:ascii="Times New Roman" w:eastAsiaTheme="minorEastAsia" w:hAnsi="Times New Roman"/>
          <w:kern w:val="0"/>
        </w:rPr>
        <w:t>措施</w:t>
      </w:r>
      <w:r w:rsidR="008407CC" w:rsidRPr="004A062A">
        <w:rPr>
          <w:rFonts w:ascii="Times New Roman" w:eastAsiaTheme="minorEastAsia" w:hAnsi="Times New Roman"/>
          <w:kern w:val="0"/>
        </w:rPr>
        <w:t>，如增加剂量审核频次或重新建立灭菌剂量</w:t>
      </w:r>
      <w:r w:rsidR="00A5567B">
        <w:rPr>
          <w:rFonts w:ascii="Times New Roman" w:eastAsiaTheme="minorEastAsia" w:hAnsi="Times New Roman"/>
          <w:kern w:val="0"/>
        </w:rPr>
        <w:t>等</w:t>
      </w:r>
      <w:r w:rsidRPr="004A062A">
        <w:rPr>
          <w:rFonts w:ascii="Times New Roman" w:eastAsiaTheme="minorEastAsia" w:hAnsi="Times New Roman"/>
          <w:kern w:val="0"/>
        </w:rPr>
        <w:t>。</w:t>
      </w:r>
    </w:p>
    <w:p w14:paraId="62F80D5F" w14:textId="77777777" w:rsidR="00B05571" w:rsidRPr="004A062A" w:rsidRDefault="00B05571" w:rsidP="007C27AC">
      <w:pPr>
        <w:widowControl/>
        <w:adjustRightInd/>
        <w:spacing w:beforeLines="50" w:before="156" w:afterLines="50" w:after="156" w:line="320" w:lineRule="exact"/>
        <w:ind w:firstLine="435"/>
        <w:jc w:val="left"/>
        <w:rPr>
          <w:rFonts w:ascii="Times New Roman" w:eastAsiaTheme="minorEastAsia" w:hAnsi="Times New Roman"/>
          <w:kern w:val="0"/>
        </w:rPr>
      </w:pPr>
      <w:r w:rsidRPr="004A062A">
        <w:rPr>
          <w:rFonts w:ascii="Times New Roman" w:eastAsiaTheme="minorEastAsia" w:hAnsi="Times New Roman"/>
          <w:kern w:val="0"/>
        </w:rPr>
        <w:t>通常情况下，采用</w:t>
      </w:r>
      <w:r w:rsidRPr="004A062A">
        <w:rPr>
          <w:rFonts w:ascii="Times New Roman" w:eastAsiaTheme="minorEastAsia" w:hAnsi="Times New Roman"/>
          <w:kern w:val="0"/>
        </w:rPr>
        <w:t>VD</w:t>
      </w:r>
      <w:r w:rsidRPr="00B169F8">
        <w:rPr>
          <w:rFonts w:ascii="Times New Roman" w:eastAsiaTheme="minorEastAsia" w:hAnsi="Times New Roman"/>
          <w:kern w:val="0"/>
          <w:vertAlign w:val="subscript"/>
        </w:rPr>
        <w:t>max</w:t>
      </w:r>
      <w:r w:rsidRPr="004A062A">
        <w:rPr>
          <w:rFonts w:ascii="Times New Roman" w:eastAsiaTheme="minorEastAsia" w:hAnsi="Times New Roman"/>
          <w:kern w:val="0"/>
        </w:rPr>
        <w:t>15</w:t>
      </w:r>
      <w:r w:rsidRPr="004A062A">
        <w:rPr>
          <w:rFonts w:ascii="Times New Roman" w:eastAsiaTheme="minorEastAsia" w:hAnsi="Times New Roman"/>
          <w:kern w:val="0"/>
        </w:rPr>
        <w:t>作为灭菌剂量时，批次</w:t>
      </w:r>
      <w:r w:rsidR="00FA1806" w:rsidRPr="004A062A">
        <w:rPr>
          <w:rFonts w:ascii="Times New Roman" w:eastAsiaTheme="minorEastAsia" w:hAnsi="Times New Roman"/>
          <w:kern w:val="0"/>
        </w:rPr>
        <w:t>平均</w:t>
      </w:r>
      <w:r w:rsidRPr="004A062A">
        <w:rPr>
          <w:rFonts w:ascii="Times New Roman" w:eastAsiaTheme="minorEastAsia" w:hAnsi="Times New Roman"/>
          <w:kern w:val="0"/>
        </w:rPr>
        <w:t>生物负载</w:t>
      </w:r>
      <w:r w:rsidR="00FA1806" w:rsidRPr="004A062A">
        <w:rPr>
          <w:rFonts w:ascii="Times New Roman" w:eastAsiaTheme="minorEastAsia" w:hAnsi="Times New Roman"/>
          <w:kern w:val="0"/>
        </w:rPr>
        <w:t>测试</w:t>
      </w:r>
      <w:r w:rsidR="00271135">
        <w:rPr>
          <w:rFonts w:ascii="Times New Roman" w:eastAsiaTheme="minorEastAsia" w:hAnsi="Times New Roman"/>
          <w:kern w:val="0"/>
        </w:rPr>
        <w:t>的</w:t>
      </w:r>
      <w:r w:rsidR="00271135">
        <w:rPr>
          <w:rFonts w:ascii="Times New Roman" w:eastAsiaTheme="minorEastAsia" w:hAnsi="Times New Roman" w:hint="eastAsia"/>
          <w:kern w:val="0"/>
        </w:rPr>
        <w:t>周期</w:t>
      </w:r>
      <w:r w:rsidR="00271135" w:rsidRPr="004A062A">
        <w:rPr>
          <w:rFonts w:ascii="Times New Roman" w:eastAsiaTheme="minorEastAsia" w:hAnsi="Times New Roman"/>
          <w:kern w:val="0"/>
        </w:rPr>
        <w:t>最</w:t>
      </w:r>
      <w:r w:rsidR="00271135">
        <w:rPr>
          <w:rFonts w:ascii="Times New Roman" w:eastAsiaTheme="minorEastAsia" w:hAnsi="Times New Roman" w:hint="eastAsia"/>
          <w:kern w:val="0"/>
        </w:rPr>
        <w:t>长</w:t>
      </w:r>
      <w:r w:rsidR="00FA1806" w:rsidRPr="004A062A">
        <w:rPr>
          <w:rFonts w:ascii="Times New Roman" w:eastAsiaTheme="minorEastAsia" w:hAnsi="Times New Roman"/>
          <w:kern w:val="0"/>
        </w:rPr>
        <w:t>为</w:t>
      </w:r>
      <w:r w:rsidR="00FA1806" w:rsidRPr="004A062A">
        <w:rPr>
          <w:rFonts w:ascii="Times New Roman" w:eastAsiaTheme="minorEastAsia" w:hAnsi="Times New Roman"/>
          <w:kern w:val="0"/>
        </w:rPr>
        <w:t>1</w:t>
      </w:r>
      <w:r w:rsidR="00FA1806" w:rsidRPr="004A062A">
        <w:rPr>
          <w:rFonts w:ascii="Times New Roman" w:eastAsiaTheme="minorEastAsia" w:hAnsi="Times New Roman"/>
          <w:kern w:val="0"/>
        </w:rPr>
        <w:t>个月，</w:t>
      </w:r>
      <w:r w:rsidRPr="004A062A">
        <w:rPr>
          <w:rFonts w:ascii="Times New Roman" w:eastAsiaTheme="minorEastAsia" w:hAnsi="Times New Roman"/>
          <w:kern w:val="0"/>
        </w:rPr>
        <w:t>每</w:t>
      </w:r>
      <w:r w:rsidRPr="004A062A">
        <w:rPr>
          <w:rFonts w:ascii="Times New Roman" w:eastAsiaTheme="minorEastAsia" w:hAnsi="Times New Roman"/>
          <w:kern w:val="0"/>
        </w:rPr>
        <w:t>3</w:t>
      </w:r>
      <w:r w:rsidRPr="004A062A">
        <w:rPr>
          <w:rFonts w:ascii="Times New Roman" w:eastAsiaTheme="minorEastAsia" w:hAnsi="Times New Roman"/>
          <w:kern w:val="0"/>
        </w:rPr>
        <w:t>个月需执行一次剂量审核；采用</w:t>
      </w:r>
      <w:r w:rsidRPr="004A062A">
        <w:rPr>
          <w:rFonts w:ascii="Times New Roman" w:eastAsiaTheme="minorEastAsia" w:hAnsi="Times New Roman"/>
          <w:kern w:val="0"/>
        </w:rPr>
        <w:t>VD</w:t>
      </w:r>
      <w:r w:rsidRPr="002E0DAF">
        <w:rPr>
          <w:rFonts w:ascii="Times New Roman" w:eastAsiaTheme="minorEastAsia" w:hAnsi="Times New Roman"/>
          <w:kern w:val="0"/>
          <w:vertAlign w:val="subscript"/>
        </w:rPr>
        <w:t>max</w:t>
      </w:r>
      <w:r w:rsidRPr="004A062A">
        <w:rPr>
          <w:rFonts w:ascii="Times New Roman" w:eastAsiaTheme="minorEastAsia" w:hAnsi="Times New Roman"/>
          <w:kern w:val="0"/>
        </w:rPr>
        <w:t>25</w:t>
      </w:r>
      <w:r w:rsidRPr="004A062A">
        <w:rPr>
          <w:rFonts w:ascii="Times New Roman" w:eastAsiaTheme="minorEastAsia" w:hAnsi="Times New Roman"/>
          <w:kern w:val="0"/>
        </w:rPr>
        <w:t>或方法一时</w:t>
      </w:r>
      <w:r w:rsidR="00FA1806" w:rsidRPr="004A062A">
        <w:rPr>
          <w:rFonts w:ascii="Times New Roman" w:eastAsiaTheme="minorEastAsia" w:hAnsi="Times New Roman"/>
          <w:kern w:val="0"/>
        </w:rPr>
        <w:t>，批次平均生物负载测试</w:t>
      </w:r>
      <w:r w:rsidR="00271135">
        <w:rPr>
          <w:rFonts w:ascii="Times New Roman" w:eastAsiaTheme="minorEastAsia" w:hAnsi="Times New Roman"/>
          <w:kern w:val="0"/>
        </w:rPr>
        <w:t>的</w:t>
      </w:r>
      <w:r w:rsidR="00271135">
        <w:rPr>
          <w:rFonts w:ascii="Times New Roman" w:eastAsiaTheme="minorEastAsia" w:hAnsi="Times New Roman" w:hint="eastAsia"/>
          <w:kern w:val="0"/>
        </w:rPr>
        <w:t>周期</w:t>
      </w:r>
      <w:r w:rsidR="00271135" w:rsidRPr="004A062A">
        <w:rPr>
          <w:rFonts w:ascii="Times New Roman" w:eastAsiaTheme="minorEastAsia" w:hAnsi="Times New Roman"/>
          <w:kern w:val="0"/>
        </w:rPr>
        <w:t>最</w:t>
      </w:r>
      <w:r w:rsidR="00271135">
        <w:rPr>
          <w:rFonts w:ascii="Times New Roman" w:eastAsiaTheme="minorEastAsia" w:hAnsi="Times New Roman" w:hint="eastAsia"/>
          <w:kern w:val="0"/>
        </w:rPr>
        <w:t>长</w:t>
      </w:r>
      <w:r w:rsidR="00FA1806" w:rsidRPr="004A062A">
        <w:rPr>
          <w:rFonts w:ascii="Times New Roman" w:eastAsiaTheme="minorEastAsia" w:hAnsi="Times New Roman"/>
          <w:kern w:val="0"/>
        </w:rPr>
        <w:t>为</w:t>
      </w:r>
      <w:r w:rsidR="00FA1806" w:rsidRPr="004A062A">
        <w:rPr>
          <w:rFonts w:ascii="Times New Roman" w:eastAsiaTheme="minorEastAsia" w:hAnsi="Times New Roman"/>
          <w:kern w:val="0"/>
        </w:rPr>
        <w:t>3</w:t>
      </w:r>
      <w:r w:rsidR="00FA1806" w:rsidRPr="004A062A">
        <w:rPr>
          <w:rFonts w:ascii="Times New Roman" w:eastAsiaTheme="minorEastAsia" w:hAnsi="Times New Roman"/>
          <w:kern w:val="0"/>
        </w:rPr>
        <w:t>个月</w:t>
      </w:r>
      <w:r w:rsidRPr="004A062A">
        <w:rPr>
          <w:rFonts w:ascii="Times New Roman" w:eastAsiaTheme="minorEastAsia" w:hAnsi="Times New Roman"/>
          <w:kern w:val="0"/>
        </w:rPr>
        <w:t>，每</w:t>
      </w:r>
      <w:r w:rsidRPr="004A062A">
        <w:rPr>
          <w:rFonts w:ascii="Times New Roman" w:eastAsiaTheme="minorEastAsia" w:hAnsi="Times New Roman"/>
          <w:kern w:val="0"/>
        </w:rPr>
        <w:t>3</w:t>
      </w:r>
      <w:r w:rsidRPr="004A062A">
        <w:rPr>
          <w:rFonts w:ascii="Times New Roman" w:eastAsiaTheme="minorEastAsia" w:hAnsi="Times New Roman"/>
          <w:kern w:val="0"/>
        </w:rPr>
        <w:t>个月需执行一次剂量审核。</w:t>
      </w:r>
    </w:p>
    <w:p w14:paraId="6125E89A" w14:textId="77777777" w:rsidR="00036828" w:rsidRPr="004A062A" w:rsidRDefault="00036828" w:rsidP="00835ED3">
      <w:pPr>
        <w:pStyle w:val="affff6"/>
        <w:numPr>
          <w:ilvl w:val="1"/>
          <w:numId w:val="43"/>
        </w:numPr>
        <w:spacing w:beforeLines="50" w:before="156" w:line="320" w:lineRule="exact"/>
        <w:ind w:firstLineChars="0"/>
        <w:rPr>
          <w:rFonts w:ascii="Times New Roman" w:eastAsiaTheme="minorEastAsia"/>
          <w:szCs w:val="21"/>
        </w:rPr>
      </w:pPr>
      <w:r w:rsidRPr="004A062A">
        <w:rPr>
          <w:rFonts w:ascii="Times New Roman" w:eastAsiaTheme="minorEastAsia"/>
          <w:szCs w:val="21"/>
        </w:rPr>
        <w:t>选择</w:t>
      </w:r>
      <w:r w:rsidRPr="004A062A">
        <w:rPr>
          <w:rFonts w:ascii="Times New Roman" w:eastAsiaTheme="minorEastAsia"/>
          <w:szCs w:val="21"/>
        </w:rPr>
        <w:t>3</w:t>
      </w:r>
      <w:r w:rsidRPr="004A062A">
        <w:rPr>
          <w:rFonts w:ascii="Times New Roman" w:eastAsiaTheme="minorEastAsia"/>
          <w:szCs w:val="21"/>
        </w:rPr>
        <w:t>个月为剂量审核</w:t>
      </w:r>
      <w:r w:rsidR="00DC10E1">
        <w:rPr>
          <w:rFonts w:ascii="Times New Roman" w:eastAsiaTheme="minorEastAsia" w:hint="eastAsia"/>
          <w:szCs w:val="21"/>
        </w:rPr>
        <w:t>周期</w:t>
      </w:r>
      <w:r w:rsidR="005F28E8">
        <w:rPr>
          <w:rFonts w:ascii="Times New Roman" w:eastAsiaTheme="minorEastAsia" w:hint="eastAsia"/>
          <w:szCs w:val="21"/>
        </w:rPr>
        <w:t>。</w:t>
      </w:r>
    </w:p>
    <w:p w14:paraId="065935CA" w14:textId="77777777" w:rsidR="00036828" w:rsidRPr="004A062A" w:rsidRDefault="00F726D4" w:rsidP="007C27AC">
      <w:pPr>
        <w:widowControl/>
        <w:adjustRightInd/>
        <w:spacing w:beforeLines="50" w:before="156" w:line="320" w:lineRule="exact"/>
        <w:ind w:firstLine="437"/>
        <w:jc w:val="left"/>
        <w:rPr>
          <w:rFonts w:ascii="Times New Roman" w:eastAsiaTheme="minorEastAsia" w:hAnsi="Times New Roman"/>
          <w:kern w:val="0"/>
        </w:rPr>
      </w:pPr>
      <w:r>
        <w:rPr>
          <w:rFonts w:ascii="Times New Roman" w:eastAsiaTheme="minorEastAsia" w:hAnsi="Times New Roman" w:hint="eastAsia"/>
          <w:kern w:val="0"/>
        </w:rPr>
        <w:t>制定</w:t>
      </w:r>
      <w:r w:rsidR="00036828" w:rsidRPr="004A062A">
        <w:rPr>
          <w:rFonts w:ascii="Times New Roman" w:eastAsiaTheme="minorEastAsia" w:hAnsi="Times New Roman"/>
          <w:kern w:val="0"/>
        </w:rPr>
        <w:t>灭菌剂量审核</w:t>
      </w:r>
      <w:r w:rsidR="00DC10E1">
        <w:rPr>
          <w:rFonts w:ascii="Times New Roman" w:eastAsiaTheme="minorEastAsia" w:hAnsi="Times New Roman" w:hint="eastAsia"/>
          <w:kern w:val="0"/>
        </w:rPr>
        <w:t>周期</w:t>
      </w:r>
      <w:r w:rsidR="00036828" w:rsidRPr="004A062A">
        <w:rPr>
          <w:rFonts w:ascii="Times New Roman" w:eastAsiaTheme="minorEastAsia" w:hAnsi="Times New Roman"/>
          <w:kern w:val="0"/>
        </w:rPr>
        <w:t>的依据</w:t>
      </w:r>
      <w:proofErr w:type="gramStart"/>
      <w:r>
        <w:rPr>
          <w:rFonts w:ascii="Times New Roman" w:eastAsiaTheme="minorEastAsia" w:hAnsi="Times New Roman" w:hint="eastAsia"/>
          <w:kern w:val="0"/>
        </w:rPr>
        <w:t>并</w:t>
      </w:r>
      <w:r w:rsidR="00036828" w:rsidRPr="004A062A">
        <w:rPr>
          <w:rFonts w:ascii="Times New Roman" w:eastAsiaTheme="minorEastAsia" w:hAnsi="Times New Roman"/>
          <w:kern w:val="0"/>
        </w:rPr>
        <w:t>文件</w:t>
      </w:r>
      <w:proofErr w:type="gramEnd"/>
      <w:r w:rsidR="00036828" w:rsidRPr="004A062A">
        <w:rPr>
          <w:rFonts w:ascii="Times New Roman" w:eastAsiaTheme="minorEastAsia" w:hAnsi="Times New Roman"/>
          <w:kern w:val="0"/>
        </w:rPr>
        <w:t>化；在制定时，需考虑并记录</w:t>
      </w:r>
      <w:r>
        <w:rPr>
          <w:rFonts w:ascii="Times New Roman" w:eastAsiaTheme="minorEastAsia" w:hAnsi="Times New Roman" w:hint="eastAsia"/>
          <w:kern w:val="0"/>
        </w:rPr>
        <w:t>以下</w:t>
      </w:r>
      <w:r>
        <w:rPr>
          <w:rFonts w:ascii="Times New Roman" w:eastAsiaTheme="minorEastAsia" w:hAnsi="Times New Roman"/>
          <w:kern w:val="0"/>
        </w:rPr>
        <w:t>内容</w:t>
      </w:r>
      <w:r w:rsidR="00036828" w:rsidRPr="004A062A">
        <w:rPr>
          <w:rFonts w:ascii="Times New Roman" w:eastAsiaTheme="minorEastAsia" w:hAnsi="Times New Roman"/>
          <w:kern w:val="0"/>
        </w:rPr>
        <w:t>：</w:t>
      </w:r>
    </w:p>
    <w:p w14:paraId="277131B1" w14:textId="77777777" w:rsidR="00F87ED5" w:rsidRPr="004A062A" w:rsidRDefault="00F87ED5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生物负载限值</w:t>
      </w:r>
      <w:r w:rsidR="00F726D4">
        <w:rPr>
          <w:rFonts w:ascii="Times New Roman" w:eastAsiaTheme="minorEastAsia" w:hAnsi="Times New Roman"/>
          <w:kern w:val="0"/>
          <w:szCs w:val="21"/>
        </w:rPr>
        <w:t>的</w:t>
      </w:r>
      <w:r w:rsidR="00F726D4" w:rsidRPr="004A062A">
        <w:rPr>
          <w:rFonts w:ascii="Times New Roman" w:eastAsiaTheme="minorEastAsia" w:hAnsi="Times New Roman"/>
          <w:kern w:val="0"/>
          <w:szCs w:val="21"/>
        </w:rPr>
        <w:t>规定</w:t>
      </w:r>
      <w:r w:rsidRPr="004A062A">
        <w:rPr>
          <w:rFonts w:ascii="Times New Roman" w:eastAsiaTheme="minorEastAsia" w:hAnsi="Times New Roman"/>
          <w:kern w:val="0"/>
          <w:szCs w:val="21"/>
        </w:rPr>
        <w:t>；</w:t>
      </w:r>
    </w:p>
    <w:p w14:paraId="3C8C2CB1" w14:textId="77777777" w:rsidR="00F87ED5" w:rsidRPr="004A062A" w:rsidRDefault="00F87ED5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获得</w:t>
      </w:r>
      <w:r w:rsidR="00F726D4" w:rsidRPr="004A062A">
        <w:rPr>
          <w:rFonts w:ascii="Times New Roman" w:eastAsiaTheme="minorEastAsia" w:hAnsi="Times New Roman"/>
          <w:kern w:val="0"/>
          <w:szCs w:val="21"/>
        </w:rPr>
        <w:t>生物负载</w:t>
      </w:r>
      <w:r w:rsidRPr="004A062A">
        <w:rPr>
          <w:rFonts w:ascii="Times New Roman" w:eastAsiaTheme="minorEastAsia" w:hAnsi="Times New Roman"/>
          <w:kern w:val="0"/>
          <w:szCs w:val="21"/>
        </w:rPr>
        <w:t>数据的时期和构成生物负载的微生物特性；</w:t>
      </w:r>
    </w:p>
    <w:p w14:paraId="689B5086" w14:textId="77777777" w:rsidR="00F87ED5" w:rsidRPr="00271135" w:rsidRDefault="00271135" w:rsidP="002E0DAF">
      <w:pPr>
        <w:pStyle w:val="affffffffffff2"/>
        <w:widowControl/>
        <w:spacing w:line="320" w:lineRule="exact"/>
        <w:ind w:left="857" w:firstLineChars="0" w:firstLine="0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kern w:val="0"/>
          <w:sz w:val="18"/>
          <w:szCs w:val="18"/>
        </w:rPr>
        <w:t>（</w:t>
      </w:r>
      <w:r w:rsidR="00F87ED5" w:rsidRPr="00271135">
        <w:rPr>
          <w:rFonts w:asciiTheme="minorEastAsia" w:eastAsiaTheme="minorEastAsia" w:hAnsiTheme="minorEastAsia"/>
          <w:kern w:val="0"/>
          <w:sz w:val="18"/>
          <w:szCs w:val="18"/>
        </w:rPr>
        <w:t>注：微生物特性可以基于，如：菌落或细胞形态，菌种特性，选择培养</w:t>
      </w:r>
      <w:r>
        <w:rPr>
          <w:rFonts w:asciiTheme="minorEastAsia" w:eastAsiaTheme="minorEastAsia" w:hAnsiTheme="minorEastAsia" w:hint="eastAsia"/>
          <w:kern w:val="0"/>
          <w:sz w:val="18"/>
          <w:szCs w:val="18"/>
        </w:rPr>
        <w:t>）</w:t>
      </w:r>
    </w:p>
    <w:p w14:paraId="296D16CC" w14:textId="77777777" w:rsidR="00F87ED5" w:rsidRPr="004A062A" w:rsidRDefault="00F87ED5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生物负载</w:t>
      </w:r>
      <w:r w:rsidR="00F726D4">
        <w:rPr>
          <w:rFonts w:ascii="Times New Roman" w:eastAsiaTheme="minorEastAsia" w:hAnsi="Times New Roman"/>
          <w:kern w:val="0"/>
          <w:szCs w:val="21"/>
        </w:rPr>
        <w:t>中</w:t>
      </w:r>
      <w:r w:rsidRPr="004A062A">
        <w:rPr>
          <w:rFonts w:ascii="Times New Roman" w:eastAsiaTheme="minorEastAsia" w:hAnsi="Times New Roman"/>
          <w:kern w:val="0"/>
          <w:szCs w:val="21"/>
        </w:rPr>
        <w:t>微生物抗力的数据；</w:t>
      </w:r>
    </w:p>
    <w:p w14:paraId="59105C16" w14:textId="77777777" w:rsidR="00F87ED5" w:rsidRPr="004A062A" w:rsidRDefault="00F87ED5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建立灭菌剂量的方法及其稳定性；</w:t>
      </w:r>
    </w:p>
    <w:p w14:paraId="63A998DF" w14:textId="77777777" w:rsidR="00F87ED5" w:rsidRPr="004A062A" w:rsidRDefault="00F87ED5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用于常规加工的剂量与灭菌剂量的差异及其差异的稳定性；</w:t>
      </w:r>
    </w:p>
    <w:p w14:paraId="7C5A9DE4" w14:textId="77777777" w:rsidR="00F87ED5" w:rsidRPr="004A062A" w:rsidRDefault="00F726D4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对获取</w:t>
      </w:r>
      <w:r w:rsidR="00F016E5" w:rsidRPr="004A062A">
        <w:rPr>
          <w:rFonts w:ascii="Times New Roman" w:eastAsiaTheme="minorEastAsia" w:hAnsi="Times New Roman"/>
          <w:kern w:val="0"/>
          <w:szCs w:val="21"/>
        </w:rPr>
        <w:t>颅骨的手术室环境的监控</w:t>
      </w:r>
      <w:r w:rsidR="00F87ED5" w:rsidRPr="004A062A">
        <w:rPr>
          <w:rFonts w:ascii="Times New Roman" w:eastAsiaTheme="minorEastAsia" w:hAnsi="Times New Roman"/>
          <w:kern w:val="0"/>
          <w:szCs w:val="21"/>
        </w:rPr>
        <w:t>；</w:t>
      </w:r>
    </w:p>
    <w:p w14:paraId="3B682FD6" w14:textId="77777777" w:rsidR="00F87ED5" w:rsidRPr="004A062A" w:rsidRDefault="002E0DAF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颅骨</w:t>
      </w:r>
      <w:r w:rsidR="00F016E5" w:rsidRPr="004A062A">
        <w:rPr>
          <w:rFonts w:ascii="Times New Roman" w:eastAsiaTheme="minorEastAsia" w:hAnsi="Times New Roman"/>
          <w:kern w:val="0"/>
          <w:szCs w:val="21"/>
        </w:rPr>
        <w:t>处理</w:t>
      </w:r>
      <w:r w:rsidR="00F87ED5" w:rsidRPr="004A062A">
        <w:rPr>
          <w:rFonts w:ascii="Times New Roman" w:eastAsiaTheme="minorEastAsia" w:hAnsi="Times New Roman"/>
          <w:kern w:val="0"/>
          <w:szCs w:val="21"/>
        </w:rPr>
        <w:t>过程</w:t>
      </w:r>
      <w:r w:rsidR="00F726D4">
        <w:rPr>
          <w:rFonts w:ascii="Times New Roman" w:eastAsiaTheme="minorEastAsia" w:hAnsi="Times New Roman"/>
          <w:kern w:val="0"/>
          <w:szCs w:val="21"/>
        </w:rPr>
        <w:t>中</w:t>
      </w:r>
      <w:r w:rsidR="00F87ED5" w:rsidRPr="004A062A">
        <w:rPr>
          <w:rFonts w:ascii="Times New Roman" w:eastAsiaTheme="minorEastAsia" w:hAnsi="Times New Roman"/>
          <w:kern w:val="0"/>
          <w:szCs w:val="21"/>
        </w:rPr>
        <w:t>，特别是影响生物负载或其抗力的</w:t>
      </w:r>
      <w:r w:rsidR="00F016E5" w:rsidRPr="004A062A">
        <w:rPr>
          <w:rFonts w:ascii="Times New Roman" w:eastAsiaTheme="minorEastAsia" w:hAnsi="Times New Roman"/>
          <w:kern w:val="0"/>
          <w:szCs w:val="21"/>
        </w:rPr>
        <w:t>处理</w:t>
      </w:r>
      <w:r w:rsidR="00F87ED5" w:rsidRPr="004A062A">
        <w:rPr>
          <w:rFonts w:ascii="Times New Roman" w:eastAsiaTheme="minorEastAsia" w:hAnsi="Times New Roman"/>
          <w:kern w:val="0"/>
          <w:szCs w:val="21"/>
        </w:rPr>
        <w:t>步骤；</w:t>
      </w:r>
    </w:p>
    <w:p w14:paraId="26FFEFE6" w14:textId="77777777" w:rsidR="00F87ED5" w:rsidRPr="004A062A" w:rsidRDefault="00F016E5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处理</w:t>
      </w:r>
      <w:r w:rsidR="00F87ED5" w:rsidRPr="004A062A">
        <w:rPr>
          <w:rFonts w:ascii="Times New Roman" w:eastAsiaTheme="minorEastAsia" w:hAnsi="Times New Roman"/>
          <w:kern w:val="0"/>
          <w:szCs w:val="21"/>
        </w:rPr>
        <w:t>过程的控制与监测程序；</w:t>
      </w:r>
    </w:p>
    <w:p w14:paraId="43A30526" w14:textId="1A186CEF" w:rsidR="00F87ED5" w:rsidRPr="004A062A" w:rsidRDefault="00F016E5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颅骨批的处理</w:t>
      </w:r>
      <w:r w:rsidR="00274C67">
        <w:rPr>
          <w:rFonts w:ascii="Times New Roman" w:eastAsiaTheme="minorEastAsia" w:hAnsi="Times New Roman" w:hint="eastAsia"/>
          <w:kern w:val="0"/>
          <w:szCs w:val="21"/>
        </w:rPr>
        <w:t>周期</w:t>
      </w:r>
      <w:r w:rsidR="00F87ED5" w:rsidRPr="004A062A">
        <w:rPr>
          <w:rFonts w:ascii="Times New Roman" w:eastAsiaTheme="minorEastAsia" w:hAnsi="Times New Roman"/>
          <w:kern w:val="0"/>
          <w:szCs w:val="21"/>
        </w:rPr>
        <w:t>；</w:t>
      </w:r>
    </w:p>
    <w:p w14:paraId="60095E4A" w14:textId="77777777" w:rsidR="00F87ED5" w:rsidRPr="004A062A" w:rsidRDefault="00274C67" w:rsidP="00835ED3">
      <w:pPr>
        <w:pStyle w:val="affffffffffff2"/>
        <w:widowControl/>
        <w:numPr>
          <w:ilvl w:val="0"/>
          <w:numId w:val="47"/>
        </w:numPr>
        <w:spacing w:line="320" w:lineRule="exact"/>
        <w:ind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274C67">
        <w:rPr>
          <w:rFonts w:ascii="Times New Roman" w:eastAsiaTheme="minorEastAsia" w:hAnsi="Times New Roman" w:hint="eastAsia"/>
          <w:kern w:val="0"/>
          <w:szCs w:val="21"/>
        </w:rPr>
        <w:t>提供</w:t>
      </w:r>
      <w:r w:rsidRPr="00DD268F">
        <w:rPr>
          <w:rFonts w:ascii="Times New Roman" w:eastAsiaTheme="minorEastAsia" w:hAnsi="Times New Roman" w:hint="eastAsia"/>
          <w:b/>
          <w:kern w:val="0"/>
          <w:szCs w:val="21"/>
        </w:rPr>
        <w:t>ACB</w:t>
      </w:r>
      <w:r w:rsidRPr="00274C67">
        <w:rPr>
          <w:rFonts w:ascii="Times New Roman" w:eastAsiaTheme="minorEastAsia" w:hAnsi="Times New Roman" w:hint="eastAsia"/>
          <w:kern w:val="0"/>
          <w:szCs w:val="21"/>
        </w:rPr>
        <w:t>环境</w:t>
      </w:r>
      <w:r>
        <w:rPr>
          <w:rFonts w:ascii="Times New Roman" w:eastAsiaTheme="minorEastAsia" w:hAnsi="Times New Roman" w:hint="eastAsia"/>
          <w:kern w:val="0"/>
          <w:szCs w:val="21"/>
        </w:rPr>
        <w:t>及</w:t>
      </w:r>
      <w:r w:rsidRPr="00274C67">
        <w:rPr>
          <w:rFonts w:ascii="Times New Roman" w:eastAsiaTheme="minorEastAsia" w:hAnsi="Times New Roman" w:hint="eastAsia"/>
          <w:kern w:val="0"/>
          <w:szCs w:val="21"/>
        </w:rPr>
        <w:t>设备运行</w:t>
      </w:r>
      <w:r>
        <w:rPr>
          <w:rFonts w:ascii="Times New Roman" w:eastAsiaTheme="minorEastAsia" w:hAnsi="Times New Roman" w:hint="eastAsia"/>
          <w:kern w:val="0"/>
          <w:szCs w:val="21"/>
        </w:rPr>
        <w:t>的</w:t>
      </w:r>
      <w:r w:rsidRPr="00274C67">
        <w:rPr>
          <w:rFonts w:ascii="Times New Roman" w:eastAsiaTheme="minorEastAsia" w:hAnsi="Times New Roman" w:hint="eastAsia"/>
          <w:kern w:val="0"/>
          <w:szCs w:val="21"/>
        </w:rPr>
        <w:t>阶段性测试数据，以确保设备</w:t>
      </w:r>
      <w:r>
        <w:rPr>
          <w:rFonts w:ascii="Times New Roman" w:eastAsiaTheme="minorEastAsia" w:hAnsi="Times New Roman" w:hint="eastAsia"/>
          <w:kern w:val="0"/>
          <w:szCs w:val="21"/>
        </w:rPr>
        <w:t>和</w:t>
      </w:r>
      <w:r w:rsidRPr="00274C67">
        <w:rPr>
          <w:rFonts w:ascii="Times New Roman" w:eastAsiaTheme="minorEastAsia" w:hAnsi="Times New Roman" w:hint="eastAsia"/>
          <w:kern w:val="0"/>
          <w:szCs w:val="21"/>
        </w:rPr>
        <w:t>体系</w:t>
      </w:r>
      <w:r>
        <w:rPr>
          <w:rFonts w:ascii="Times New Roman" w:eastAsiaTheme="minorEastAsia" w:hAnsi="Times New Roman" w:hint="eastAsia"/>
          <w:kern w:val="0"/>
          <w:szCs w:val="21"/>
        </w:rPr>
        <w:t>持续</w:t>
      </w:r>
      <w:r w:rsidRPr="00274C67">
        <w:rPr>
          <w:rFonts w:ascii="Times New Roman" w:eastAsiaTheme="minorEastAsia" w:hAnsi="Times New Roman" w:hint="eastAsia"/>
          <w:kern w:val="0"/>
          <w:szCs w:val="21"/>
        </w:rPr>
        <w:t>有效运行</w:t>
      </w:r>
      <w:r w:rsidR="00F87ED5" w:rsidRPr="004A062A">
        <w:rPr>
          <w:rFonts w:ascii="Times New Roman" w:eastAsiaTheme="minorEastAsia" w:hAnsi="Times New Roman"/>
          <w:kern w:val="0"/>
          <w:szCs w:val="21"/>
        </w:rPr>
        <w:t>；</w:t>
      </w:r>
    </w:p>
    <w:p w14:paraId="627334C4" w14:textId="77777777" w:rsidR="00F87ED5" w:rsidRPr="004A062A" w:rsidRDefault="005515C0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对</w:t>
      </w:r>
      <w:r w:rsidR="00F016E5" w:rsidRPr="004A062A">
        <w:rPr>
          <w:rFonts w:ascii="Times New Roman" w:eastAsiaTheme="minorEastAsia" w:hAnsi="Times New Roman"/>
          <w:kern w:val="0"/>
          <w:szCs w:val="21"/>
        </w:rPr>
        <w:t>处理</w:t>
      </w:r>
      <w:r w:rsidR="00F87ED5" w:rsidRPr="004A062A">
        <w:rPr>
          <w:rFonts w:ascii="Times New Roman" w:eastAsiaTheme="minorEastAsia" w:hAnsi="Times New Roman"/>
          <w:kern w:val="0"/>
          <w:szCs w:val="21"/>
        </w:rPr>
        <w:t>区域工作人员的健康、清洁和着装的控制；</w:t>
      </w:r>
    </w:p>
    <w:p w14:paraId="78BC3504" w14:textId="77777777" w:rsidR="00F87ED5" w:rsidRPr="004A062A" w:rsidRDefault="00F87ED5" w:rsidP="00835ED3">
      <w:pPr>
        <w:pStyle w:val="affffffffffff2"/>
        <w:widowControl/>
        <w:numPr>
          <w:ilvl w:val="0"/>
          <w:numId w:val="47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同一</w:t>
      </w:r>
      <w:bookmarkStart w:id="160" w:name="OLE_LINK34"/>
      <w:r w:rsidRPr="004A062A">
        <w:rPr>
          <w:rFonts w:ascii="Times New Roman" w:eastAsiaTheme="minorEastAsia" w:hAnsi="Times New Roman"/>
          <w:kern w:val="0"/>
          <w:szCs w:val="21"/>
        </w:rPr>
        <w:t>产品族</w:t>
      </w:r>
      <w:bookmarkEnd w:id="160"/>
      <w:r w:rsidRPr="004A062A">
        <w:rPr>
          <w:rFonts w:ascii="Times New Roman" w:eastAsiaTheme="minorEastAsia" w:hAnsi="Times New Roman"/>
          <w:kern w:val="0"/>
          <w:szCs w:val="21"/>
        </w:rPr>
        <w:t>中</w:t>
      </w:r>
      <w:r w:rsidR="005515C0">
        <w:rPr>
          <w:rFonts w:ascii="Times New Roman" w:eastAsiaTheme="minorEastAsia" w:hAnsi="Times New Roman" w:hint="eastAsia"/>
          <w:kern w:val="0"/>
          <w:szCs w:val="21"/>
        </w:rPr>
        <w:t>，</w:t>
      </w:r>
      <w:r w:rsidRPr="004A062A">
        <w:rPr>
          <w:rFonts w:ascii="Times New Roman" w:eastAsiaTheme="minorEastAsia" w:hAnsi="Times New Roman"/>
          <w:kern w:val="0"/>
          <w:szCs w:val="21"/>
        </w:rPr>
        <w:t>其他产品微生物特性的有效数据。</w:t>
      </w:r>
    </w:p>
    <w:p w14:paraId="674AD748" w14:textId="77777777" w:rsidR="00F234F6" w:rsidRPr="004A062A" w:rsidRDefault="00F234F6" w:rsidP="00835ED3">
      <w:pPr>
        <w:pStyle w:val="affff6"/>
        <w:numPr>
          <w:ilvl w:val="1"/>
          <w:numId w:val="43"/>
        </w:numPr>
        <w:spacing w:beforeLines="50" w:before="156" w:line="320" w:lineRule="exact"/>
        <w:ind w:firstLineChars="0"/>
        <w:rPr>
          <w:rFonts w:ascii="Times New Roman" w:eastAsiaTheme="minorEastAsia"/>
          <w:szCs w:val="21"/>
        </w:rPr>
      </w:pPr>
      <w:r w:rsidRPr="004A062A">
        <w:rPr>
          <w:rFonts w:ascii="Times New Roman" w:eastAsiaTheme="minorEastAsia"/>
          <w:szCs w:val="21"/>
        </w:rPr>
        <w:t>符合以下情况时，</w:t>
      </w:r>
      <w:r w:rsidR="002E0DAF">
        <w:rPr>
          <w:rFonts w:ascii="Times New Roman" w:eastAsiaTheme="minorEastAsia"/>
          <w:szCs w:val="21"/>
        </w:rPr>
        <w:t>可</w:t>
      </w:r>
      <w:r w:rsidR="002E0DAF" w:rsidRPr="004A062A">
        <w:rPr>
          <w:rFonts w:ascii="Times New Roman" w:eastAsiaTheme="minorEastAsia"/>
          <w:szCs w:val="21"/>
        </w:rPr>
        <w:t>延长</w:t>
      </w:r>
      <w:r w:rsidRPr="004A062A">
        <w:rPr>
          <w:rFonts w:ascii="Times New Roman" w:eastAsiaTheme="minorEastAsia"/>
          <w:szCs w:val="21"/>
        </w:rPr>
        <w:t>剂量审核周期</w:t>
      </w:r>
      <w:r w:rsidR="005F28E8">
        <w:rPr>
          <w:rFonts w:ascii="Times New Roman" w:eastAsiaTheme="minorEastAsia" w:hint="eastAsia"/>
          <w:szCs w:val="21"/>
        </w:rPr>
        <w:t>。</w:t>
      </w:r>
    </w:p>
    <w:p w14:paraId="3D31D6AC" w14:textId="77777777" w:rsidR="000F5B2E" w:rsidRPr="004A062A" w:rsidRDefault="000F5B2E" w:rsidP="00835ED3">
      <w:pPr>
        <w:pStyle w:val="affff6"/>
        <w:numPr>
          <w:ilvl w:val="2"/>
          <w:numId w:val="43"/>
        </w:numPr>
        <w:spacing w:beforeLines="50" w:before="156" w:line="320" w:lineRule="exact"/>
        <w:ind w:firstLineChars="0"/>
        <w:rPr>
          <w:rFonts w:ascii="Times New Roman" w:eastAsiaTheme="minorEastAsia"/>
          <w:szCs w:val="21"/>
        </w:rPr>
      </w:pPr>
      <w:r w:rsidRPr="004A062A">
        <w:rPr>
          <w:rFonts w:ascii="Times New Roman" w:eastAsiaTheme="minorEastAsia"/>
          <w:szCs w:val="21"/>
        </w:rPr>
        <w:t>在</w:t>
      </w:r>
      <w:r w:rsidR="00FE6FDF">
        <w:rPr>
          <w:rFonts w:ascii="Times New Roman" w:eastAsiaTheme="minorEastAsia" w:hint="eastAsia"/>
          <w:szCs w:val="21"/>
        </w:rPr>
        <w:t>初</w:t>
      </w:r>
      <w:r w:rsidRPr="004A062A">
        <w:rPr>
          <w:rFonts w:ascii="Times New Roman" w:eastAsiaTheme="minorEastAsia"/>
          <w:szCs w:val="21"/>
        </w:rPr>
        <w:t>定的</w:t>
      </w:r>
      <w:r w:rsidR="00880E0A">
        <w:rPr>
          <w:rFonts w:ascii="Times New Roman" w:eastAsiaTheme="minorEastAsia" w:hint="eastAsia"/>
          <w:szCs w:val="21"/>
        </w:rPr>
        <w:t>周期</w:t>
      </w:r>
      <w:r w:rsidRPr="004A062A">
        <w:rPr>
          <w:rFonts w:ascii="Times New Roman" w:eastAsiaTheme="minorEastAsia"/>
          <w:szCs w:val="21"/>
        </w:rPr>
        <w:t>内，</w:t>
      </w:r>
      <w:r w:rsidR="00307155" w:rsidRPr="004A062A">
        <w:rPr>
          <w:rFonts w:ascii="Times New Roman" w:eastAsiaTheme="minorEastAsia"/>
          <w:szCs w:val="21"/>
        </w:rPr>
        <w:t>连续</w:t>
      </w:r>
      <w:r w:rsidRPr="004A062A">
        <w:rPr>
          <w:rFonts w:ascii="Times New Roman" w:eastAsiaTheme="minorEastAsia"/>
          <w:szCs w:val="21"/>
        </w:rPr>
        <w:t>执行了</w:t>
      </w:r>
      <w:r w:rsidR="00307155" w:rsidRPr="004A062A">
        <w:rPr>
          <w:rFonts w:ascii="Times New Roman" w:eastAsiaTheme="minorEastAsia"/>
          <w:szCs w:val="21"/>
        </w:rPr>
        <w:t>至少</w:t>
      </w:r>
      <w:r w:rsidRPr="004A062A">
        <w:rPr>
          <w:rFonts w:ascii="Times New Roman" w:eastAsiaTheme="minorEastAsia"/>
          <w:szCs w:val="21"/>
        </w:rPr>
        <w:t>4</w:t>
      </w:r>
      <w:r w:rsidRPr="004A062A">
        <w:rPr>
          <w:rFonts w:ascii="Times New Roman" w:eastAsiaTheme="minorEastAsia"/>
          <w:szCs w:val="21"/>
        </w:rPr>
        <w:t>次剂量审核，且审核结果</w:t>
      </w:r>
      <w:r w:rsidR="00FE6FDF">
        <w:rPr>
          <w:rFonts w:ascii="Times New Roman" w:eastAsiaTheme="minorEastAsia" w:hint="eastAsia"/>
          <w:szCs w:val="21"/>
        </w:rPr>
        <w:t>未</w:t>
      </w:r>
      <w:r w:rsidRPr="004A062A">
        <w:rPr>
          <w:rFonts w:ascii="Times New Roman" w:eastAsiaTheme="minorEastAsia"/>
          <w:szCs w:val="21"/>
        </w:rPr>
        <w:t>要求增加</w:t>
      </w:r>
      <w:r w:rsidR="00FE6FDF">
        <w:rPr>
          <w:rFonts w:ascii="Times New Roman" w:eastAsiaTheme="minorEastAsia" w:hint="eastAsia"/>
          <w:szCs w:val="21"/>
        </w:rPr>
        <w:t>或</w:t>
      </w:r>
      <w:r w:rsidR="002E0DAF" w:rsidRPr="004A062A">
        <w:rPr>
          <w:rFonts w:ascii="Times New Roman" w:eastAsiaTheme="minorEastAsia"/>
          <w:szCs w:val="21"/>
        </w:rPr>
        <w:t>重新建立</w:t>
      </w:r>
      <w:r w:rsidRPr="004A062A">
        <w:rPr>
          <w:rFonts w:ascii="Times New Roman" w:eastAsiaTheme="minorEastAsia"/>
          <w:szCs w:val="21"/>
        </w:rPr>
        <w:t>灭菌剂量</w:t>
      </w:r>
      <w:r w:rsidR="005F28E8">
        <w:rPr>
          <w:rFonts w:ascii="Times New Roman" w:eastAsiaTheme="minorEastAsia" w:hint="eastAsia"/>
          <w:szCs w:val="21"/>
        </w:rPr>
        <w:t>。</w:t>
      </w:r>
    </w:p>
    <w:p w14:paraId="3C056571" w14:textId="77777777" w:rsidR="005515C0" w:rsidRPr="005515C0" w:rsidRDefault="00307155" w:rsidP="00835ED3">
      <w:pPr>
        <w:pStyle w:val="affff6"/>
        <w:numPr>
          <w:ilvl w:val="2"/>
          <w:numId w:val="43"/>
        </w:numPr>
        <w:spacing w:beforeLines="50" w:before="156" w:line="320" w:lineRule="exact"/>
        <w:ind w:firstLineChars="0"/>
        <w:rPr>
          <w:rFonts w:ascii="Times New Roman" w:eastAsiaTheme="minorEastAsia"/>
          <w:szCs w:val="21"/>
        </w:rPr>
      </w:pPr>
      <w:r>
        <w:rPr>
          <w:rFonts w:ascii="Times New Roman" w:eastAsiaTheme="minorEastAsia" w:hint="eastAsia"/>
          <w:szCs w:val="21"/>
        </w:rPr>
        <w:t>与</w:t>
      </w:r>
      <w:r w:rsidR="00271135">
        <w:rPr>
          <w:rFonts w:ascii="Times New Roman" w:eastAsiaTheme="minorEastAsia" w:hint="eastAsia"/>
          <w:szCs w:val="21"/>
        </w:rPr>
        <w:t>C</w:t>
      </w:r>
      <w:r w:rsidR="00271135">
        <w:rPr>
          <w:rFonts w:ascii="Times New Roman" w:eastAsiaTheme="minorEastAsia"/>
          <w:szCs w:val="21"/>
        </w:rPr>
        <w:t xml:space="preserve"> 5.2.1</w:t>
      </w:r>
      <w:r w:rsidR="000F5B2E" w:rsidRPr="004A062A">
        <w:rPr>
          <w:rFonts w:ascii="Times New Roman" w:eastAsiaTheme="minorEastAsia"/>
          <w:szCs w:val="21"/>
        </w:rPr>
        <w:t>相同</w:t>
      </w:r>
      <w:r w:rsidR="00880E0A">
        <w:rPr>
          <w:rFonts w:ascii="Times New Roman" w:eastAsiaTheme="minorEastAsia" w:hint="eastAsia"/>
          <w:szCs w:val="21"/>
        </w:rPr>
        <w:t>的周</w:t>
      </w:r>
      <w:r w:rsidR="000F5B2E" w:rsidRPr="004A062A">
        <w:rPr>
          <w:rFonts w:ascii="Times New Roman" w:eastAsiaTheme="minorEastAsia" w:hint="eastAsia"/>
          <w:szCs w:val="21"/>
        </w:rPr>
        <w:t>期内</w:t>
      </w:r>
      <w:r w:rsidR="000F5B2E" w:rsidRPr="004A062A">
        <w:rPr>
          <w:rFonts w:ascii="Times New Roman" w:eastAsiaTheme="minorEastAsia"/>
          <w:szCs w:val="21"/>
        </w:rPr>
        <w:t>，有数据证明生物负载的稳定性</w:t>
      </w:r>
      <w:r>
        <w:rPr>
          <w:rFonts w:ascii="Times New Roman" w:eastAsiaTheme="minorEastAsia" w:hint="eastAsia"/>
          <w:szCs w:val="21"/>
        </w:rPr>
        <w:t>，</w:t>
      </w:r>
      <w:r w:rsidR="000F5B2E" w:rsidRPr="004A062A">
        <w:rPr>
          <w:rFonts w:ascii="Times New Roman" w:eastAsiaTheme="minorEastAsia"/>
          <w:szCs w:val="21"/>
        </w:rPr>
        <w:t>包括：</w:t>
      </w:r>
    </w:p>
    <w:p w14:paraId="36117B8A" w14:textId="77777777" w:rsidR="005515C0" w:rsidRDefault="00345D32" w:rsidP="00835ED3">
      <w:pPr>
        <w:pStyle w:val="affffffffffff2"/>
        <w:widowControl/>
        <w:numPr>
          <w:ilvl w:val="0"/>
          <w:numId w:val="50"/>
        </w:numPr>
        <w:spacing w:line="320" w:lineRule="exact"/>
        <w:ind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生物负载</w:t>
      </w:r>
      <w:r w:rsidR="005515C0">
        <w:rPr>
          <w:rFonts w:ascii="Times New Roman" w:eastAsiaTheme="minorEastAsia" w:hAnsi="Times New Roman"/>
          <w:kern w:val="0"/>
          <w:szCs w:val="21"/>
        </w:rPr>
        <w:t>的</w:t>
      </w:r>
      <w:r w:rsidRPr="004A062A">
        <w:rPr>
          <w:rFonts w:ascii="Times New Roman" w:eastAsiaTheme="minorEastAsia" w:hAnsi="Times New Roman"/>
          <w:kern w:val="0"/>
          <w:szCs w:val="21"/>
        </w:rPr>
        <w:t>确定</w:t>
      </w:r>
      <w:r w:rsidR="005515C0">
        <w:rPr>
          <w:rFonts w:ascii="Times New Roman" w:eastAsiaTheme="minorEastAsia" w:hAnsi="Times New Roman" w:hint="eastAsia"/>
          <w:kern w:val="0"/>
          <w:szCs w:val="21"/>
        </w:rPr>
        <w:t>（</w:t>
      </w:r>
      <w:r w:rsidR="005515C0" w:rsidRPr="004A062A">
        <w:rPr>
          <w:rFonts w:ascii="Times New Roman" w:eastAsiaTheme="minorEastAsia" w:hAnsi="Times New Roman"/>
          <w:kern w:val="0"/>
          <w:szCs w:val="21"/>
        </w:rPr>
        <w:t>至少每</w:t>
      </w:r>
      <w:r w:rsidR="005515C0" w:rsidRPr="004A062A">
        <w:rPr>
          <w:rFonts w:ascii="Times New Roman" w:eastAsiaTheme="minorEastAsia" w:hAnsi="Times New Roman"/>
          <w:kern w:val="0"/>
          <w:szCs w:val="21"/>
        </w:rPr>
        <w:t>3</w:t>
      </w:r>
      <w:r w:rsidR="005515C0">
        <w:rPr>
          <w:rFonts w:ascii="Times New Roman" w:eastAsiaTheme="minorEastAsia" w:hAnsi="Times New Roman"/>
          <w:kern w:val="0"/>
          <w:szCs w:val="21"/>
        </w:rPr>
        <w:t>个月执行</w:t>
      </w:r>
      <w:r w:rsidR="005515C0">
        <w:rPr>
          <w:rFonts w:ascii="Times New Roman" w:eastAsiaTheme="minorEastAsia" w:hAnsi="Times New Roman" w:hint="eastAsia"/>
          <w:kern w:val="0"/>
          <w:szCs w:val="21"/>
        </w:rPr>
        <w:t>1</w:t>
      </w:r>
      <w:r w:rsidR="005515C0" w:rsidRPr="004A062A">
        <w:rPr>
          <w:rFonts w:ascii="Times New Roman" w:eastAsiaTheme="minorEastAsia" w:hAnsi="Times New Roman"/>
          <w:kern w:val="0"/>
          <w:szCs w:val="21"/>
        </w:rPr>
        <w:t>次</w:t>
      </w:r>
      <w:r w:rsidR="005515C0">
        <w:rPr>
          <w:rFonts w:ascii="Times New Roman" w:eastAsiaTheme="minorEastAsia" w:hAnsi="Times New Roman" w:hint="eastAsia"/>
          <w:kern w:val="0"/>
          <w:szCs w:val="21"/>
        </w:rPr>
        <w:t>）</w:t>
      </w:r>
      <w:r w:rsidRPr="004A062A">
        <w:rPr>
          <w:rFonts w:ascii="Times New Roman" w:eastAsiaTheme="minorEastAsia" w:hAnsi="Times New Roman"/>
          <w:kern w:val="0"/>
          <w:szCs w:val="21"/>
        </w:rPr>
        <w:t>；</w:t>
      </w:r>
    </w:p>
    <w:p w14:paraId="57BD2EA7" w14:textId="77777777" w:rsidR="005515C0" w:rsidRDefault="00345D32" w:rsidP="00835ED3">
      <w:pPr>
        <w:pStyle w:val="affffffffffff2"/>
        <w:widowControl/>
        <w:numPr>
          <w:ilvl w:val="0"/>
          <w:numId w:val="50"/>
        </w:numPr>
        <w:spacing w:line="320" w:lineRule="exact"/>
        <w:ind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5515C0">
        <w:rPr>
          <w:rFonts w:ascii="Times New Roman" w:eastAsiaTheme="minorEastAsia" w:hAnsi="Times New Roman"/>
          <w:kern w:val="0"/>
          <w:szCs w:val="21"/>
        </w:rPr>
        <w:t>生物负载的特征描述（例如：菌落或细胞形态</w:t>
      </w:r>
      <w:r w:rsidRPr="005515C0">
        <w:rPr>
          <w:rFonts w:ascii="Times New Roman" w:eastAsiaTheme="minorEastAsia" w:hAnsi="Times New Roman" w:hint="eastAsia"/>
          <w:kern w:val="0"/>
          <w:szCs w:val="21"/>
        </w:rPr>
        <w:t>、</w:t>
      </w:r>
      <w:r w:rsidRPr="005515C0">
        <w:rPr>
          <w:rFonts w:ascii="Times New Roman" w:eastAsiaTheme="minorEastAsia" w:hAnsi="Times New Roman"/>
          <w:kern w:val="0"/>
          <w:szCs w:val="21"/>
        </w:rPr>
        <w:t>菌种特性</w:t>
      </w:r>
      <w:r w:rsidRPr="005515C0">
        <w:rPr>
          <w:rFonts w:ascii="Times New Roman" w:eastAsiaTheme="minorEastAsia" w:hAnsi="Times New Roman" w:hint="eastAsia"/>
          <w:kern w:val="0"/>
          <w:szCs w:val="21"/>
        </w:rPr>
        <w:t>、</w:t>
      </w:r>
      <w:r w:rsidRPr="005515C0">
        <w:rPr>
          <w:rFonts w:ascii="Times New Roman" w:eastAsiaTheme="minorEastAsia" w:hAnsi="Times New Roman"/>
          <w:kern w:val="0"/>
          <w:szCs w:val="21"/>
        </w:rPr>
        <w:t>选择培养）；</w:t>
      </w:r>
    </w:p>
    <w:p w14:paraId="0FB3AE7D" w14:textId="77777777" w:rsidR="005515C0" w:rsidRPr="005515C0" w:rsidRDefault="00274C67" w:rsidP="00835ED3">
      <w:pPr>
        <w:pStyle w:val="affffffffffff2"/>
        <w:widowControl/>
        <w:numPr>
          <w:ilvl w:val="0"/>
          <w:numId w:val="50"/>
        </w:numPr>
        <w:spacing w:line="320" w:lineRule="exact"/>
        <w:ind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5515C0">
        <w:rPr>
          <w:rFonts w:ascii="Times New Roman" w:eastAsiaTheme="minorEastAsia" w:hAnsi="Times New Roman"/>
          <w:kern w:val="0"/>
        </w:rPr>
        <w:t>与生物负载相关的</w:t>
      </w:r>
      <w:r w:rsidRPr="00DD268F">
        <w:rPr>
          <w:rFonts w:ascii="Times New Roman" w:eastAsiaTheme="minorEastAsia" w:hAnsi="Times New Roman" w:hint="eastAsia"/>
          <w:b/>
          <w:kern w:val="0"/>
        </w:rPr>
        <w:t>ACB</w:t>
      </w:r>
      <w:r w:rsidRPr="005515C0">
        <w:rPr>
          <w:rFonts w:ascii="Times New Roman" w:eastAsiaTheme="minorEastAsia" w:hAnsi="Times New Roman"/>
          <w:kern w:val="0"/>
        </w:rPr>
        <w:t>处理过程</w:t>
      </w:r>
      <w:r>
        <w:rPr>
          <w:rFonts w:ascii="Times New Roman" w:eastAsiaTheme="minorEastAsia" w:hAnsi="Times New Roman"/>
          <w:kern w:val="0"/>
        </w:rPr>
        <w:t>需文件化并确保其过程受控</w:t>
      </w:r>
      <w:r>
        <w:rPr>
          <w:rFonts w:ascii="Times New Roman" w:eastAsiaTheme="minorEastAsia" w:hAnsi="Times New Roman" w:hint="eastAsia"/>
          <w:kern w:val="0"/>
        </w:rPr>
        <w:t>。</w:t>
      </w:r>
    </w:p>
    <w:p w14:paraId="44253FB4" w14:textId="77777777" w:rsidR="004A5014" w:rsidRDefault="00346DD5" w:rsidP="00420599">
      <w:pPr>
        <w:pStyle w:val="affff6"/>
        <w:numPr>
          <w:ilvl w:val="1"/>
          <w:numId w:val="43"/>
        </w:numPr>
        <w:spacing w:beforeLines="50" w:before="156" w:line="320" w:lineRule="exact"/>
        <w:ind w:firstLineChars="0"/>
        <w:rPr>
          <w:rFonts w:ascii="Times New Roman" w:eastAsiaTheme="minorEastAsia"/>
          <w:szCs w:val="21"/>
        </w:rPr>
      </w:pPr>
      <w:r w:rsidRPr="004A5014">
        <w:rPr>
          <w:rFonts w:ascii="Times New Roman" w:eastAsiaTheme="minorEastAsia"/>
          <w:szCs w:val="21"/>
        </w:rPr>
        <w:lastRenderedPageBreak/>
        <w:t>除非</w:t>
      </w:r>
      <w:r w:rsidR="001E4506" w:rsidRPr="004A5014">
        <w:rPr>
          <w:rFonts w:ascii="Times New Roman" w:eastAsiaTheme="minorEastAsia" w:hint="eastAsia"/>
          <w:szCs w:val="21"/>
        </w:rPr>
        <w:t>C</w:t>
      </w:r>
      <w:r w:rsidRPr="004A5014">
        <w:rPr>
          <w:rFonts w:ascii="Times New Roman" w:eastAsiaTheme="minorEastAsia"/>
          <w:szCs w:val="21"/>
        </w:rPr>
        <w:t xml:space="preserve"> 5.4</w:t>
      </w:r>
      <w:r w:rsidRPr="004A5014">
        <w:rPr>
          <w:rFonts w:ascii="Times New Roman" w:eastAsiaTheme="minorEastAsia"/>
          <w:szCs w:val="21"/>
        </w:rPr>
        <w:t>适用，剂量审核的</w:t>
      </w:r>
      <w:r w:rsidR="00880E0A" w:rsidRPr="004A5014">
        <w:rPr>
          <w:rFonts w:ascii="Times New Roman" w:eastAsiaTheme="minorEastAsia"/>
          <w:szCs w:val="21"/>
        </w:rPr>
        <w:t>周期</w:t>
      </w:r>
      <w:r w:rsidR="00271135" w:rsidRPr="004A5014">
        <w:rPr>
          <w:rFonts w:ascii="Times New Roman" w:eastAsiaTheme="minorEastAsia"/>
          <w:szCs w:val="21"/>
        </w:rPr>
        <w:t>应</w:t>
      </w:r>
      <w:r w:rsidR="00880E0A" w:rsidRPr="004A5014">
        <w:rPr>
          <w:rFonts w:ascii="Times New Roman" w:eastAsiaTheme="minorEastAsia" w:hint="eastAsia"/>
          <w:szCs w:val="21"/>
        </w:rPr>
        <w:t>≤</w:t>
      </w:r>
      <w:r w:rsidRPr="004A5014">
        <w:rPr>
          <w:rFonts w:ascii="Times New Roman" w:eastAsiaTheme="minorEastAsia"/>
          <w:szCs w:val="21"/>
        </w:rPr>
        <w:t>12</w:t>
      </w:r>
      <w:r w:rsidRPr="004A5014">
        <w:rPr>
          <w:rFonts w:ascii="Times New Roman" w:eastAsiaTheme="minorEastAsia"/>
          <w:szCs w:val="21"/>
        </w:rPr>
        <w:t>个月。</w:t>
      </w:r>
    </w:p>
    <w:p w14:paraId="6CF60FF4" w14:textId="590558B7" w:rsidR="00346DD5" w:rsidRPr="004A5014" w:rsidRDefault="00346DD5" w:rsidP="00420599">
      <w:pPr>
        <w:pStyle w:val="affff6"/>
        <w:numPr>
          <w:ilvl w:val="1"/>
          <w:numId w:val="43"/>
        </w:numPr>
        <w:spacing w:beforeLines="50" w:before="156" w:line="320" w:lineRule="exact"/>
        <w:ind w:firstLineChars="0"/>
        <w:rPr>
          <w:rFonts w:ascii="Times New Roman" w:eastAsiaTheme="minorEastAsia"/>
          <w:szCs w:val="21"/>
        </w:rPr>
      </w:pPr>
      <w:r w:rsidRPr="004A5014">
        <w:rPr>
          <w:rFonts w:ascii="Times New Roman" w:eastAsiaTheme="minorEastAsia"/>
          <w:szCs w:val="21"/>
        </w:rPr>
        <w:t>如果</w:t>
      </w:r>
      <w:r w:rsidR="001E4506" w:rsidRPr="004A5014">
        <w:rPr>
          <w:rFonts w:ascii="Times New Roman" w:eastAsiaTheme="minorEastAsia" w:hint="eastAsia"/>
          <w:b/>
          <w:szCs w:val="21"/>
        </w:rPr>
        <w:t>ACB</w:t>
      </w:r>
      <w:r w:rsidRPr="004A5014">
        <w:rPr>
          <w:rFonts w:ascii="Times New Roman" w:eastAsiaTheme="minorEastAsia"/>
          <w:szCs w:val="21"/>
        </w:rPr>
        <w:t>批次的</w:t>
      </w:r>
      <w:r w:rsidR="00880E0A" w:rsidRPr="004A5014">
        <w:rPr>
          <w:rFonts w:ascii="Times New Roman" w:eastAsiaTheme="minorEastAsia" w:hint="eastAsia"/>
          <w:szCs w:val="21"/>
        </w:rPr>
        <w:t>周期</w:t>
      </w:r>
      <w:r w:rsidRPr="004A5014">
        <w:rPr>
          <w:rFonts w:ascii="Times New Roman" w:eastAsiaTheme="minorEastAsia"/>
          <w:szCs w:val="21"/>
        </w:rPr>
        <w:t>大于</w:t>
      </w:r>
      <w:r w:rsidR="001E4506" w:rsidRPr="004A5014">
        <w:rPr>
          <w:rFonts w:ascii="Times New Roman" w:eastAsiaTheme="minorEastAsia" w:hint="eastAsia"/>
          <w:szCs w:val="21"/>
        </w:rPr>
        <w:t>C</w:t>
      </w:r>
      <w:r w:rsidRPr="004A5014">
        <w:rPr>
          <w:rFonts w:ascii="Times New Roman" w:eastAsiaTheme="minorEastAsia"/>
          <w:szCs w:val="21"/>
        </w:rPr>
        <w:t>5.1</w:t>
      </w:r>
      <w:r w:rsidRPr="004A5014">
        <w:rPr>
          <w:rFonts w:ascii="Times New Roman" w:eastAsiaTheme="minorEastAsia"/>
          <w:szCs w:val="21"/>
        </w:rPr>
        <w:t>和</w:t>
      </w:r>
      <w:r w:rsidRPr="004A5014">
        <w:rPr>
          <w:rFonts w:ascii="Times New Roman" w:eastAsiaTheme="minorEastAsia"/>
          <w:szCs w:val="21"/>
        </w:rPr>
        <w:t>/</w:t>
      </w:r>
      <w:r w:rsidRPr="004A5014">
        <w:rPr>
          <w:rFonts w:ascii="Times New Roman" w:eastAsiaTheme="minorEastAsia"/>
          <w:szCs w:val="21"/>
        </w:rPr>
        <w:t>或</w:t>
      </w:r>
      <w:r w:rsidR="001E4506" w:rsidRPr="004A5014">
        <w:rPr>
          <w:rFonts w:ascii="Times New Roman" w:eastAsiaTheme="minorEastAsia" w:hint="eastAsia"/>
          <w:szCs w:val="21"/>
        </w:rPr>
        <w:t>C</w:t>
      </w:r>
      <w:r w:rsidRPr="004A5014">
        <w:rPr>
          <w:rFonts w:ascii="Times New Roman" w:eastAsiaTheme="minorEastAsia"/>
          <w:szCs w:val="21"/>
        </w:rPr>
        <w:t xml:space="preserve"> 5.</w:t>
      </w:r>
      <w:r w:rsidR="006407CC" w:rsidRPr="004A5014">
        <w:rPr>
          <w:rFonts w:ascii="Times New Roman" w:eastAsiaTheme="minorEastAsia"/>
          <w:szCs w:val="21"/>
        </w:rPr>
        <w:t>2</w:t>
      </w:r>
      <w:r w:rsidRPr="004A5014">
        <w:rPr>
          <w:rFonts w:ascii="Times New Roman" w:eastAsiaTheme="minorEastAsia"/>
          <w:szCs w:val="21"/>
        </w:rPr>
        <w:t>确定的</w:t>
      </w:r>
      <w:r w:rsidR="00880E0A" w:rsidRPr="004A5014">
        <w:rPr>
          <w:rFonts w:ascii="Times New Roman" w:eastAsiaTheme="minorEastAsia" w:hint="eastAsia"/>
          <w:szCs w:val="21"/>
        </w:rPr>
        <w:t>周期</w:t>
      </w:r>
      <w:r w:rsidRPr="004A5014">
        <w:rPr>
          <w:rFonts w:ascii="Times New Roman" w:eastAsiaTheme="minorEastAsia"/>
          <w:szCs w:val="21"/>
        </w:rPr>
        <w:t>，则对于每个</w:t>
      </w:r>
      <w:r w:rsidR="001E4506" w:rsidRPr="004A5014">
        <w:rPr>
          <w:rFonts w:ascii="Times New Roman" w:eastAsiaTheme="minorEastAsia" w:hint="eastAsia"/>
          <w:szCs w:val="21"/>
        </w:rPr>
        <w:t>ACB</w:t>
      </w:r>
      <w:r w:rsidRPr="004A5014">
        <w:rPr>
          <w:rFonts w:ascii="Times New Roman" w:eastAsiaTheme="minorEastAsia"/>
          <w:szCs w:val="21"/>
        </w:rPr>
        <w:t>批次都应执行灭菌剂量审核</w:t>
      </w:r>
      <w:r w:rsidRPr="004A5014">
        <w:rPr>
          <w:rFonts w:ascii="Times New Roman" w:eastAsiaTheme="minorEastAsia"/>
          <w:bCs/>
          <w:szCs w:val="21"/>
        </w:rPr>
        <w:t>。</w:t>
      </w:r>
      <w:r w:rsidRPr="004A5014">
        <w:rPr>
          <w:rFonts w:ascii="Times New Roman" w:eastAsiaTheme="minorEastAsia"/>
          <w:szCs w:val="21"/>
        </w:rPr>
        <w:t>如审核不成功，按照</w:t>
      </w:r>
      <w:r w:rsidR="006407CC" w:rsidRPr="004A5014">
        <w:rPr>
          <w:rFonts w:ascii="Times New Roman" w:eastAsiaTheme="minorEastAsia"/>
          <w:szCs w:val="21"/>
        </w:rPr>
        <w:t>ISO 11137-2</w:t>
      </w:r>
      <w:r w:rsidR="00085E29" w:rsidRPr="004A5014">
        <w:rPr>
          <w:rFonts w:ascii="Times New Roman" w:eastAsiaTheme="minorEastAsia"/>
          <w:szCs w:val="21"/>
        </w:rPr>
        <w:t>:2013</w:t>
      </w:r>
      <w:r w:rsidRPr="004A5014">
        <w:rPr>
          <w:rFonts w:ascii="Times New Roman" w:eastAsiaTheme="minorEastAsia"/>
          <w:szCs w:val="21"/>
        </w:rPr>
        <w:t>中第</w:t>
      </w:r>
      <w:r w:rsidRPr="004A5014">
        <w:rPr>
          <w:rFonts w:ascii="Times New Roman" w:eastAsiaTheme="minorEastAsia"/>
          <w:szCs w:val="21"/>
        </w:rPr>
        <w:t>10</w:t>
      </w:r>
      <w:r w:rsidRPr="004A5014">
        <w:rPr>
          <w:rFonts w:ascii="Times New Roman" w:eastAsiaTheme="minorEastAsia"/>
          <w:szCs w:val="21"/>
        </w:rPr>
        <w:t>章采取措施</w:t>
      </w:r>
      <w:r w:rsidR="007D3CC9" w:rsidRPr="004A5014">
        <w:rPr>
          <w:rFonts w:ascii="Times New Roman" w:eastAsiaTheme="minorEastAsia"/>
          <w:szCs w:val="21"/>
        </w:rPr>
        <w:fldChar w:fldCharType="begin">
          <w:fldData xml:space="preserve">PEVuZE5vdGU+PENpdGU+PEF1dGhvcj4xOTg8L0F1dGhvcj48WWVhcj4yMDEzPC9ZZWFyPjxSZWNO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</w:fldData>
        </w:fldChar>
      </w:r>
      <w:r w:rsidR="00317A35">
        <w:rPr>
          <w:rFonts w:ascii="Times New Roman" w:eastAsiaTheme="minorEastAsia"/>
          <w:szCs w:val="21"/>
        </w:rPr>
        <w:instrText xml:space="preserve"> ADDIN EN.CITE </w:instrText>
      </w:r>
      <w:r w:rsidR="00317A35">
        <w:rPr>
          <w:rFonts w:ascii="Times New Roman" w:eastAsiaTheme="minorEastAsia"/>
          <w:szCs w:val="21"/>
        </w:rPr>
        <w:fldChar w:fldCharType="begin">
          <w:fldData xml:space="preserve">PEVuZE5vdGU+PENpdGU+PEF1dGhvcj4xOTg8L0F1dGhvcj48WWVhcj4yMDEzPC9ZZWFyPjxSZWNO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</w:fldData>
        </w:fldChar>
      </w:r>
      <w:r w:rsidR="00317A35">
        <w:rPr>
          <w:rFonts w:ascii="Times New Roman" w:eastAsiaTheme="minorEastAsia"/>
          <w:szCs w:val="21"/>
        </w:rPr>
        <w:instrText xml:space="preserve"> ADDIN EN.CITE.DATA </w:instrText>
      </w:r>
      <w:r w:rsidR="00317A35">
        <w:rPr>
          <w:rFonts w:ascii="Times New Roman" w:eastAsiaTheme="minorEastAsia"/>
          <w:szCs w:val="21"/>
        </w:rPr>
      </w:r>
      <w:r w:rsidR="00317A35">
        <w:rPr>
          <w:rFonts w:ascii="Times New Roman" w:eastAsiaTheme="minorEastAsia"/>
          <w:szCs w:val="21"/>
        </w:rPr>
        <w:fldChar w:fldCharType="end"/>
      </w:r>
      <w:r w:rsidR="007D3CC9" w:rsidRPr="004A5014">
        <w:rPr>
          <w:rFonts w:ascii="Times New Roman" w:eastAsiaTheme="minorEastAsia"/>
          <w:szCs w:val="21"/>
        </w:rPr>
      </w:r>
      <w:r w:rsidR="007D3CC9" w:rsidRPr="004A5014">
        <w:rPr>
          <w:rFonts w:ascii="Times New Roman" w:eastAsiaTheme="minorEastAsia"/>
          <w:szCs w:val="21"/>
        </w:rPr>
        <w:fldChar w:fldCharType="separate"/>
      </w:r>
      <w:r w:rsidR="00317A35" w:rsidRPr="00317A35">
        <w:rPr>
          <w:rFonts w:ascii="Arial" w:eastAsiaTheme="minorEastAsia" w:hAnsi="Arial" w:cs="Arial"/>
          <w:szCs w:val="21"/>
          <w:vertAlign w:val="superscript"/>
        </w:rPr>
        <w:t>[2]</w:t>
      </w:r>
      <w:r w:rsidR="007D3CC9" w:rsidRPr="004A5014">
        <w:rPr>
          <w:rFonts w:ascii="Times New Roman" w:eastAsiaTheme="minorEastAsia"/>
          <w:szCs w:val="21"/>
        </w:rPr>
        <w:fldChar w:fldCharType="end"/>
      </w:r>
      <w:r w:rsidR="005F28E8" w:rsidRPr="004A5014">
        <w:rPr>
          <w:rFonts w:ascii="Times New Roman" w:eastAsiaTheme="minorEastAsia" w:hint="eastAsia"/>
          <w:szCs w:val="21"/>
        </w:rPr>
        <w:t>，</w:t>
      </w:r>
      <w:r w:rsidRPr="004A5014">
        <w:rPr>
          <w:rFonts w:ascii="Times New Roman" w:eastAsiaTheme="minorEastAsia"/>
          <w:szCs w:val="21"/>
        </w:rPr>
        <w:t>灭菌剂量审核的</w:t>
      </w:r>
      <w:r w:rsidR="00880E0A" w:rsidRPr="004A5014">
        <w:rPr>
          <w:rFonts w:ascii="Times New Roman" w:eastAsiaTheme="minorEastAsia" w:hint="eastAsia"/>
          <w:szCs w:val="21"/>
        </w:rPr>
        <w:t>周期</w:t>
      </w:r>
      <w:r w:rsidR="00DC10E1" w:rsidRPr="004A5014">
        <w:rPr>
          <w:rFonts w:ascii="Times New Roman" w:eastAsiaTheme="minorEastAsia" w:hint="eastAsia"/>
          <w:szCs w:val="21"/>
        </w:rPr>
        <w:t>≤</w:t>
      </w:r>
      <w:r w:rsidRPr="004A5014">
        <w:rPr>
          <w:rFonts w:ascii="Times New Roman" w:eastAsiaTheme="minorEastAsia"/>
          <w:szCs w:val="21"/>
        </w:rPr>
        <w:t>3</w:t>
      </w:r>
      <w:r w:rsidRPr="004A5014">
        <w:rPr>
          <w:rFonts w:ascii="Times New Roman" w:eastAsiaTheme="minorEastAsia"/>
          <w:szCs w:val="21"/>
        </w:rPr>
        <w:t>个月，直至：</w:t>
      </w:r>
    </w:p>
    <w:p w14:paraId="36CEFD1A" w14:textId="77777777" w:rsidR="00346DD5" w:rsidRPr="004A062A" w:rsidRDefault="00346DD5" w:rsidP="00835ED3">
      <w:pPr>
        <w:pStyle w:val="affffffffffff2"/>
        <w:widowControl/>
        <w:numPr>
          <w:ilvl w:val="0"/>
          <w:numId w:val="48"/>
        </w:numPr>
        <w:spacing w:line="320" w:lineRule="exact"/>
        <w:ind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完成审核失败原因或生物负载增加原因的调查并纠正；</w:t>
      </w:r>
    </w:p>
    <w:p w14:paraId="3DD092DB" w14:textId="77777777" w:rsidR="00346DD5" w:rsidRPr="004A062A" w:rsidRDefault="00346DD5" w:rsidP="00835ED3">
      <w:pPr>
        <w:pStyle w:val="affffffffffff2"/>
        <w:widowControl/>
        <w:numPr>
          <w:ilvl w:val="0"/>
          <w:numId w:val="48"/>
        </w:numPr>
        <w:spacing w:line="320" w:lineRule="exact"/>
        <w:ind w:left="857" w:firstLineChars="0"/>
        <w:jc w:val="left"/>
        <w:rPr>
          <w:rFonts w:ascii="Times New Roman" w:eastAsiaTheme="minorEastAsia" w:hAnsi="Times New Roman"/>
          <w:kern w:val="0"/>
          <w:szCs w:val="21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完成</w:t>
      </w:r>
      <w:r w:rsidR="00DC10E1">
        <w:rPr>
          <w:rFonts w:ascii="Times New Roman" w:eastAsiaTheme="minorEastAsia" w:hAnsi="Times New Roman" w:hint="eastAsia"/>
          <w:kern w:val="0"/>
          <w:szCs w:val="21"/>
        </w:rPr>
        <w:t>该周期</w:t>
      </w:r>
      <w:r w:rsidRPr="004A062A">
        <w:rPr>
          <w:rFonts w:ascii="Times New Roman" w:eastAsiaTheme="minorEastAsia" w:hAnsi="Times New Roman" w:hint="eastAsia"/>
          <w:kern w:val="0"/>
          <w:szCs w:val="21"/>
        </w:rPr>
        <w:t>的</w:t>
      </w:r>
      <w:r w:rsidRPr="004A062A">
        <w:rPr>
          <w:rFonts w:ascii="Times New Roman" w:eastAsiaTheme="minorEastAsia" w:hAnsi="Times New Roman"/>
          <w:kern w:val="0"/>
          <w:szCs w:val="21"/>
        </w:rPr>
        <w:t>依据的评审，</w:t>
      </w:r>
      <w:r w:rsidR="00DC10E1">
        <w:rPr>
          <w:rFonts w:ascii="Times New Roman" w:eastAsiaTheme="minorEastAsia" w:hAnsi="Times New Roman" w:hint="eastAsia"/>
          <w:kern w:val="0"/>
          <w:szCs w:val="21"/>
        </w:rPr>
        <w:t>必要时</w:t>
      </w:r>
      <w:r w:rsidRPr="004A062A">
        <w:rPr>
          <w:rFonts w:ascii="Times New Roman" w:eastAsiaTheme="minorEastAsia" w:hAnsi="Times New Roman"/>
          <w:kern w:val="0"/>
          <w:szCs w:val="21"/>
        </w:rPr>
        <w:t>规定新的剂量审核</w:t>
      </w:r>
      <w:r w:rsidR="00DC10E1">
        <w:rPr>
          <w:rFonts w:ascii="Times New Roman" w:eastAsiaTheme="minorEastAsia" w:hAnsi="Times New Roman" w:hint="eastAsia"/>
          <w:kern w:val="0"/>
          <w:szCs w:val="21"/>
        </w:rPr>
        <w:t>周期</w:t>
      </w:r>
      <w:r w:rsidR="00CA3E51">
        <w:rPr>
          <w:rFonts w:ascii="Times New Roman" w:eastAsiaTheme="minorEastAsia" w:hAnsi="Times New Roman" w:hint="eastAsia"/>
          <w:kern w:val="0"/>
          <w:szCs w:val="21"/>
        </w:rPr>
        <w:t>；</w:t>
      </w:r>
    </w:p>
    <w:p w14:paraId="059EAF2F" w14:textId="77777777" w:rsidR="00346DD5" w:rsidRPr="004A062A" w:rsidRDefault="00346DD5" w:rsidP="00835ED3">
      <w:pPr>
        <w:pStyle w:val="affffffffffff2"/>
        <w:widowControl/>
        <w:numPr>
          <w:ilvl w:val="0"/>
          <w:numId w:val="48"/>
        </w:numPr>
        <w:spacing w:line="320" w:lineRule="exact"/>
        <w:ind w:left="857" w:firstLineChars="0"/>
        <w:jc w:val="left"/>
        <w:rPr>
          <w:rFonts w:ascii="Times New Roman" w:hAnsi="Times New Roman"/>
          <w:kern w:val="0"/>
        </w:rPr>
      </w:pPr>
      <w:r w:rsidRPr="004A062A">
        <w:rPr>
          <w:rFonts w:ascii="Times New Roman" w:eastAsiaTheme="minorEastAsia" w:hAnsi="Times New Roman"/>
          <w:kern w:val="0"/>
          <w:szCs w:val="21"/>
        </w:rPr>
        <w:t>延长灭菌剂量审核</w:t>
      </w:r>
      <w:r w:rsidR="00DC10E1">
        <w:rPr>
          <w:rFonts w:ascii="Times New Roman" w:eastAsiaTheme="minorEastAsia" w:hAnsi="Times New Roman" w:hint="eastAsia"/>
          <w:kern w:val="0"/>
          <w:szCs w:val="21"/>
        </w:rPr>
        <w:t>周期</w:t>
      </w:r>
      <w:r w:rsidRPr="004A062A">
        <w:rPr>
          <w:rFonts w:ascii="Times New Roman" w:eastAsiaTheme="minorEastAsia" w:hAnsi="Times New Roman"/>
          <w:kern w:val="0"/>
          <w:szCs w:val="21"/>
        </w:rPr>
        <w:t>满足</w:t>
      </w:r>
      <w:r w:rsidR="001E4506">
        <w:rPr>
          <w:rFonts w:ascii="Times New Roman" w:eastAsiaTheme="minorEastAsia" w:hAnsi="Times New Roman" w:hint="eastAsia"/>
          <w:kern w:val="0"/>
          <w:szCs w:val="21"/>
        </w:rPr>
        <w:t>C</w:t>
      </w:r>
      <w:r w:rsidR="006407CC" w:rsidRPr="004A062A">
        <w:rPr>
          <w:rFonts w:ascii="Times New Roman" w:eastAsiaTheme="minorEastAsia" w:hAnsi="Times New Roman"/>
          <w:kern w:val="0"/>
          <w:szCs w:val="21"/>
        </w:rPr>
        <w:t xml:space="preserve"> 5.2</w:t>
      </w:r>
      <w:r w:rsidRPr="004A062A">
        <w:rPr>
          <w:rFonts w:ascii="Times New Roman" w:eastAsiaTheme="minorEastAsia" w:hAnsi="Times New Roman"/>
          <w:kern w:val="0"/>
          <w:szCs w:val="21"/>
        </w:rPr>
        <w:t>的要求。</w:t>
      </w:r>
    </w:p>
    <w:p w14:paraId="33B34676" w14:textId="77777777" w:rsidR="006138F0" w:rsidRPr="00A10D22" w:rsidRDefault="006138F0">
      <w:pPr>
        <w:widowControl/>
        <w:adjustRightInd/>
        <w:spacing w:line="240" w:lineRule="auto"/>
        <w:jc w:val="left"/>
        <w:rPr>
          <w:rFonts w:ascii="Times New Roman"/>
          <w:color w:val="FF0000"/>
        </w:rPr>
      </w:pPr>
    </w:p>
    <w:p w14:paraId="7FA2F308" w14:textId="77777777" w:rsidR="006138F0" w:rsidRDefault="006138F0">
      <w:pPr>
        <w:widowControl/>
        <w:adjustRightInd/>
        <w:spacing w:line="240" w:lineRule="auto"/>
        <w:jc w:val="left"/>
        <w:rPr>
          <w:rFonts w:ascii="Times New Roman"/>
        </w:rPr>
      </w:pPr>
    </w:p>
    <w:p w14:paraId="295275C4" w14:textId="77777777" w:rsidR="006138F0" w:rsidRDefault="006138F0">
      <w:pPr>
        <w:widowControl/>
        <w:adjustRightInd/>
        <w:spacing w:line="240" w:lineRule="auto"/>
        <w:jc w:val="left"/>
        <w:rPr>
          <w:rFonts w:ascii="Times New Roman"/>
        </w:rPr>
      </w:pPr>
    </w:p>
    <w:p w14:paraId="5B7C9D6B" w14:textId="77777777" w:rsidR="006138F0" w:rsidRDefault="006138F0">
      <w:pPr>
        <w:widowControl/>
        <w:adjustRightInd/>
        <w:spacing w:line="240" w:lineRule="auto"/>
        <w:jc w:val="left"/>
        <w:rPr>
          <w:rFonts w:ascii="Times New Roman" w:eastAsia="黑体" w:hAnsi="Times New Roman"/>
          <w:noProof/>
          <w:kern w:val="0"/>
          <w:szCs w:val="20"/>
        </w:rPr>
      </w:pPr>
    </w:p>
    <w:p w14:paraId="56AFFB12" w14:textId="77777777" w:rsidR="00C40E8B" w:rsidRDefault="00C40E8B">
      <w:pPr>
        <w:widowControl/>
        <w:adjustRightInd/>
        <w:spacing w:line="240" w:lineRule="auto"/>
        <w:jc w:val="left"/>
        <w:rPr>
          <w:rFonts w:ascii="Times New Roman" w:eastAsia="黑体" w:hAnsi="Times New Roman"/>
          <w:noProof/>
          <w:kern w:val="0"/>
          <w:szCs w:val="20"/>
        </w:rPr>
      </w:pPr>
      <w:r>
        <w:rPr>
          <w:rFonts w:ascii="Times New Roman"/>
        </w:rPr>
        <w:br w:type="page"/>
      </w:r>
    </w:p>
    <w:p w14:paraId="7F329EE0" w14:textId="46187977" w:rsidR="00317A35" w:rsidRPr="00317A35" w:rsidRDefault="00F46F95" w:rsidP="00317A35">
      <w:pPr>
        <w:pStyle w:val="EndNoteCategoryHeading"/>
        <w:jc w:val="left"/>
        <w:rPr>
          <w:b/>
        </w:rPr>
      </w:pPr>
      <w:bookmarkStart w:id="161" w:name="_Toc79872080"/>
      <w:r w:rsidRPr="000859E2">
        <w:rPr>
          <w:rFonts w:ascii="Times New Roman" w:hint="eastAsia"/>
        </w:rPr>
        <w:lastRenderedPageBreak/>
        <w:t>参考文献</w:t>
      </w:r>
      <w:bookmarkEnd w:id="161"/>
      <w:r w:rsidR="007D3CC9" w:rsidRPr="0039565B">
        <w:rPr>
          <w:rFonts w:ascii="黑体" w:eastAsia="黑体" w:hAnsi="Times New Roman"/>
          <w:kern w:val="0"/>
          <w:sz w:val="15"/>
          <w:szCs w:val="15"/>
        </w:rPr>
        <w:fldChar w:fldCharType="begin"/>
      </w:r>
      <w:r w:rsidR="00C4494D" w:rsidRPr="0039565B">
        <w:rPr>
          <w:sz w:val="15"/>
          <w:szCs w:val="15"/>
        </w:rPr>
        <w:instrText xml:space="preserve"> ADDIN EN.SECTION.REFLIST </w:instrText>
      </w:r>
      <w:r w:rsidR="007D3CC9" w:rsidRPr="0039565B">
        <w:rPr>
          <w:rFonts w:ascii="黑体" w:eastAsia="黑体" w:hAnsi="Times New Roman"/>
          <w:kern w:val="0"/>
          <w:sz w:val="15"/>
          <w:szCs w:val="15"/>
        </w:rPr>
        <w:fldChar w:fldCharType="separate"/>
      </w:r>
    </w:p>
    <w:p w14:paraId="2017657A" w14:textId="77777777" w:rsidR="00317A35" w:rsidRPr="00317A35" w:rsidRDefault="00317A35" w:rsidP="00317A35">
      <w:pPr>
        <w:pStyle w:val="EndNoteBibliography"/>
        <w:ind w:left="720" w:hanging="720"/>
        <w:rPr>
          <w:rFonts w:ascii="Arial" w:hAnsi="Arial" w:cs="Arial"/>
          <w:sz w:val="16"/>
        </w:rPr>
      </w:pPr>
      <w:r w:rsidRPr="00317A35">
        <w:rPr>
          <w:rFonts w:ascii="Arial" w:hAnsi="Arial" w:cs="Arial"/>
          <w:sz w:val="14"/>
        </w:rPr>
        <w:t>[</w:t>
      </w:r>
      <w:r w:rsidRPr="00317A35">
        <w:rPr>
          <w:sz w:val="14"/>
        </w:rPr>
        <w:t>1</w:t>
      </w:r>
      <w:r w:rsidRPr="00317A35">
        <w:rPr>
          <w:rFonts w:ascii="Arial" w:hAnsi="Arial" w:cs="Arial"/>
          <w:sz w:val="14"/>
        </w:rPr>
        <w:t>]</w:t>
      </w:r>
      <w:r w:rsidRPr="00317A35">
        <w:rPr>
          <w:rFonts w:ascii="Arial" w:hAnsi="Arial" w:cs="Arial"/>
          <w:sz w:val="14"/>
        </w:rPr>
        <w:tab/>
      </w:r>
      <w:r w:rsidRPr="00317A35">
        <w:rPr>
          <w:rFonts w:ascii="Arial" w:hAnsi="Arial" w:cs="Arial"/>
          <w:sz w:val="16"/>
        </w:rPr>
        <w:t>ISO 11737-1:2018(en), Sterilization of health care products — Microbiological methods — Part 1: Determination of a population of microorganisms on products[S]. 2018.</w:t>
      </w:r>
    </w:p>
    <w:p w14:paraId="7BDA2B8D" w14:textId="77777777" w:rsidR="00317A35" w:rsidRPr="00317A35" w:rsidRDefault="00317A35" w:rsidP="00317A35">
      <w:pPr>
        <w:pStyle w:val="EndNoteBibliography"/>
        <w:ind w:left="720" w:hanging="720"/>
        <w:rPr>
          <w:rFonts w:ascii="Arial" w:hAnsi="Arial" w:cs="Arial"/>
          <w:sz w:val="16"/>
        </w:rPr>
      </w:pPr>
      <w:r w:rsidRPr="00317A35">
        <w:rPr>
          <w:rFonts w:ascii="Arial" w:hAnsi="Arial" w:cs="Arial"/>
          <w:sz w:val="14"/>
        </w:rPr>
        <w:t>[</w:t>
      </w:r>
      <w:r w:rsidRPr="00317A35">
        <w:rPr>
          <w:sz w:val="14"/>
        </w:rPr>
        <w:t>2</w:t>
      </w:r>
      <w:r w:rsidRPr="00317A35">
        <w:rPr>
          <w:rFonts w:ascii="Arial" w:hAnsi="Arial" w:cs="Arial"/>
          <w:sz w:val="14"/>
        </w:rPr>
        <w:t>]</w:t>
      </w:r>
      <w:r w:rsidRPr="00317A35">
        <w:rPr>
          <w:rFonts w:ascii="Arial" w:hAnsi="Arial" w:cs="Arial"/>
          <w:sz w:val="14"/>
        </w:rPr>
        <w:tab/>
      </w:r>
      <w:r w:rsidRPr="00317A35">
        <w:rPr>
          <w:rFonts w:ascii="Arial" w:hAnsi="Arial" w:cs="Arial"/>
          <w:sz w:val="16"/>
        </w:rPr>
        <w:t>ISO 11137-2:2013, Sterilization of health care products — Radiation — Part 2: Establishing the sterilization dose[S]. 2013.</w:t>
      </w:r>
    </w:p>
    <w:p w14:paraId="697FE948" w14:textId="77777777" w:rsidR="00317A35" w:rsidRPr="00317A35" w:rsidRDefault="00317A35" w:rsidP="00317A35">
      <w:pPr>
        <w:pStyle w:val="EndNoteBibliography"/>
        <w:ind w:left="720" w:hanging="720"/>
        <w:rPr>
          <w:rFonts w:ascii="Arial" w:hAnsi="Arial" w:cs="Arial"/>
          <w:sz w:val="16"/>
        </w:rPr>
      </w:pPr>
      <w:r w:rsidRPr="00317A35">
        <w:rPr>
          <w:rFonts w:ascii="Arial" w:hAnsi="Arial" w:cs="Arial"/>
          <w:sz w:val="14"/>
        </w:rPr>
        <w:t>[</w:t>
      </w:r>
      <w:r w:rsidRPr="00317A35">
        <w:rPr>
          <w:sz w:val="14"/>
        </w:rPr>
        <w:t>3</w:t>
      </w:r>
      <w:r w:rsidRPr="00317A35">
        <w:rPr>
          <w:rFonts w:ascii="Arial" w:hAnsi="Arial" w:cs="Arial"/>
          <w:sz w:val="14"/>
        </w:rPr>
        <w:t>]</w:t>
      </w:r>
      <w:r w:rsidRPr="00317A35">
        <w:rPr>
          <w:rFonts w:ascii="Arial" w:hAnsi="Arial" w:cs="Arial"/>
          <w:sz w:val="14"/>
        </w:rPr>
        <w:tab/>
      </w:r>
      <w:r w:rsidRPr="00317A35">
        <w:rPr>
          <w:rFonts w:ascii="Arial" w:hAnsi="Arial" w:cs="Arial"/>
          <w:sz w:val="16"/>
        </w:rPr>
        <w:t>ISO 11737-2:2019(en), Sterilization of health care products — Microbiological methods — Part 2: Tests of sterility performed in the definition, validation and maintenance of a sterilization process[S]. 2019.</w:t>
      </w:r>
    </w:p>
    <w:p w14:paraId="11D2A046" w14:textId="77777777" w:rsidR="00317A35" w:rsidRPr="00317A35" w:rsidRDefault="00317A35" w:rsidP="00317A35">
      <w:pPr>
        <w:pStyle w:val="EndNoteBibliography"/>
        <w:ind w:left="720" w:hanging="720"/>
        <w:rPr>
          <w:rFonts w:ascii="Arial" w:hAnsi="Arial" w:cs="Arial"/>
          <w:sz w:val="16"/>
        </w:rPr>
      </w:pPr>
      <w:r w:rsidRPr="00317A35">
        <w:rPr>
          <w:rFonts w:ascii="Arial" w:hAnsi="Arial" w:cs="Arial"/>
          <w:sz w:val="14"/>
        </w:rPr>
        <w:t>[</w:t>
      </w:r>
      <w:r w:rsidRPr="00317A35">
        <w:rPr>
          <w:sz w:val="14"/>
        </w:rPr>
        <w:t>4</w:t>
      </w:r>
      <w:r w:rsidRPr="00317A35">
        <w:rPr>
          <w:rFonts w:ascii="Arial" w:hAnsi="Arial" w:cs="Arial"/>
          <w:sz w:val="14"/>
        </w:rPr>
        <w:t>]</w:t>
      </w:r>
      <w:r w:rsidRPr="00317A35">
        <w:rPr>
          <w:rFonts w:ascii="Arial" w:hAnsi="Arial" w:cs="Arial"/>
          <w:sz w:val="14"/>
        </w:rPr>
        <w:tab/>
      </w:r>
      <w:r w:rsidRPr="00317A35">
        <w:rPr>
          <w:rFonts w:ascii="Arial" w:hAnsi="Arial" w:cs="Arial"/>
          <w:sz w:val="16"/>
        </w:rPr>
        <w:t>UNI EN ISO 11137-1:2013, Sterilization of health care products - Radiation - Part 1: Requirements for development, validation and routine control of a sterilization process for medical devices[S]. 2013.</w:t>
      </w:r>
    </w:p>
    <w:p w14:paraId="4C51D5AC" w14:textId="32BF4693" w:rsidR="006138F0" w:rsidRPr="00581B99" w:rsidRDefault="007D3CC9" w:rsidP="004A5014">
      <w:pPr>
        <w:spacing w:line="360" w:lineRule="auto"/>
        <w:outlineLvl w:val="0"/>
        <w:rPr>
          <w:rFonts w:ascii="Times New Roman"/>
          <w:color w:val="FF0000"/>
        </w:rPr>
      </w:pPr>
      <w:r w:rsidRPr="0039565B">
        <w:rPr>
          <w:rFonts w:ascii="微软雅黑" w:eastAsia="微软雅黑" w:hAnsi="微软雅黑"/>
          <w:sz w:val="15"/>
          <w:szCs w:val="15"/>
        </w:rPr>
        <w:fldChar w:fldCharType="end"/>
      </w:r>
    </w:p>
    <w:sectPr w:rsidR="006138F0" w:rsidRPr="00581B99" w:rsidSect="0051617F">
      <w:headerReference w:type="even" r:id="rId14"/>
      <w:headerReference w:type="default" r:id="rId15"/>
      <w:footerReference w:type="default" r:id="rId16"/>
      <w:pgSz w:w="11906" w:h="16838" w:code="9"/>
      <w:pgMar w:top="1871" w:right="1134" w:bottom="1134" w:left="1134" w:header="1418" w:footer="1134" w:gutter="284"/>
      <w:cols w:space="425"/>
      <w:formProt w:val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C8E2" w14:textId="77777777" w:rsidR="002052DE" w:rsidRDefault="002052DE" w:rsidP="00D86DB7">
      <w:r>
        <w:separator/>
      </w:r>
    </w:p>
    <w:p w14:paraId="245B82C9" w14:textId="77777777" w:rsidR="002052DE" w:rsidRDefault="002052DE"/>
    <w:p w14:paraId="65B51616" w14:textId="77777777" w:rsidR="002052DE" w:rsidRDefault="002052DE"/>
  </w:endnote>
  <w:endnote w:type="continuationSeparator" w:id="0">
    <w:p w14:paraId="4C2B1198" w14:textId="77777777" w:rsidR="002052DE" w:rsidRDefault="002052DE" w:rsidP="00D86DB7">
      <w:r>
        <w:continuationSeparator/>
      </w:r>
    </w:p>
    <w:p w14:paraId="2B4ECC1C" w14:textId="77777777" w:rsidR="002052DE" w:rsidRDefault="002052DE"/>
    <w:p w14:paraId="08F92A7D" w14:textId="77777777" w:rsidR="002052DE" w:rsidRDefault="00205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643076"/>
      <w:docPartObj>
        <w:docPartGallery w:val="Page Numbers (Bottom of Page)"/>
        <w:docPartUnique/>
      </w:docPartObj>
    </w:sdtPr>
    <w:sdtEndPr/>
    <w:sdtContent>
      <w:p w14:paraId="63312089" w14:textId="7667899F" w:rsidR="00A132DB" w:rsidRDefault="00A132DB">
        <w:pPr>
          <w:pStyle w:val="afff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510B54C" wp14:editId="2A1D176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" name="矩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D0815E6" w14:textId="77777777" w:rsidR="00A132DB" w:rsidRDefault="00A132D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D13620" w:rsidRPr="00D1362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zh-CN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10B54C" id="矩形 2" o:spid="_x0000_s1027" style="position:absolute;left:0;text-align:left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D0815E6" w14:textId="77777777" w:rsidR="00A132DB" w:rsidRDefault="00A132D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13620" w:rsidRPr="00D1362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zh-CN"/>
                                  </w:rPr>
                                  <w:t>8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425A" w14:textId="77777777" w:rsidR="00A132DB" w:rsidRPr="00324EDD" w:rsidRDefault="00A132DB" w:rsidP="00CD50A1">
    <w:pPr>
      <w:pStyle w:val="afff6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5878399"/>
      <w:docPartObj>
        <w:docPartGallery w:val="Page Numbers (Bottom of Page)"/>
        <w:docPartUnique/>
      </w:docPartObj>
    </w:sdtPr>
    <w:sdtEndPr/>
    <w:sdtContent>
      <w:p w14:paraId="4CE839FB" w14:textId="56506D52" w:rsidR="00A132DB" w:rsidRDefault="00A132DB" w:rsidP="00D63276">
        <w:pPr>
          <w:pStyle w:val="affff3"/>
        </w:pPr>
        <w:r w:rsidRPr="00E660B1">
          <w:rPr>
            <w:noProof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C0515C2" wp14:editId="04A96405">
                  <wp:simplePos x="0" y="0"/>
                  <wp:positionH relativeFrom="rightMargin">
                    <wp:posOffset>-6836092</wp:posOffset>
                  </wp:positionH>
                  <wp:positionV relativeFrom="bottomMargin">
                    <wp:posOffset>-9525</wp:posOffset>
                  </wp:positionV>
                  <wp:extent cx="762000" cy="895350"/>
                  <wp:effectExtent l="0" t="0" r="0" b="0"/>
                  <wp:wrapNone/>
                  <wp:docPr id="1" name="矩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27085279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973402208"/>
                                  </w:sdtPr>
                                  <w:sdtEndPr/>
                                  <w:sdtContent>
                                    <w:p w14:paraId="02C7C975" w14:textId="77777777" w:rsidR="00A132DB" w:rsidRDefault="00A132D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D13620" w:rsidRPr="00D1362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zh-CN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0515C2" id="矩形 1" o:spid="_x0000_s1028" style="position:absolute;left:0;text-align:left;margin-left:-538.25pt;margin-top:-.75pt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27085279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973402208"/>
                            </w:sdtPr>
                            <w:sdtEndPr/>
                            <w:sdtContent>
                              <w:p w14:paraId="02C7C975" w14:textId="77777777" w:rsidR="00A132DB" w:rsidRDefault="00A132D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13620" w:rsidRPr="00D1362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zh-CN"/>
                                  </w:rPr>
                                  <w:t>9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1655" w14:textId="77777777" w:rsidR="002052DE" w:rsidRDefault="002052DE" w:rsidP="00D86DB7">
      <w:r>
        <w:separator/>
      </w:r>
    </w:p>
  </w:footnote>
  <w:footnote w:type="continuationSeparator" w:id="0">
    <w:p w14:paraId="6618572F" w14:textId="77777777" w:rsidR="002052DE" w:rsidRDefault="002052DE" w:rsidP="00D86DB7">
      <w:r>
        <w:continuationSeparator/>
      </w:r>
    </w:p>
    <w:p w14:paraId="4ED596B1" w14:textId="77777777" w:rsidR="002052DE" w:rsidRDefault="002052DE"/>
    <w:p w14:paraId="7302DE5D" w14:textId="77777777" w:rsidR="002052DE" w:rsidRDefault="00205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F48B" w14:textId="77777777" w:rsidR="00A132DB" w:rsidRPr="00E70388" w:rsidRDefault="00A132DB" w:rsidP="00617387">
    <w:pPr>
      <w:pStyle w:val="afff4"/>
      <w:wordWrap w:val="0"/>
      <w:jc w:val="right"/>
      <w:rPr>
        <w:rFonts w:ascii="黑体" w:eastAsia="黑体" w:hAnsi="黑体"/>
      </w:rPr>
    </w:pPr>
    <w:r w:rsidRPr="00E70388">
      <w:rPr>
        <w:rFonts w:ascii="黑体" w:eastAsia="黑体" w:hAnsi="黑体"/>
      </w:rPr>
      <w:t>Q/LB.</w:t>
    </w:r>
    <w:r w:rsidRPr="00E70388">
      <w:rPr>
        <w:rFonts w:ascii="黑体" w:eastAsia="黑体" w:hAnsi="黑体" w:hint="eastAsia"/>
      </w:rPr>
      <w:t>□</w:t>
    </w:r>
    <w:r w:rsidRPr="00E70388">
      <w:rPr>
        <w:rFonts w:ascii="黑体" w:eastAsia="黑体" w:hAnsi="黑体"/>
      </w:rPr>
      <w:t>XXXXX-XXXX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6307" w14:textId="77777777" w:rsidR="00A132DB" w:rsidRPr="00324EDD" w:rsidRDefault="00A132DB" w:rsidP="00E846C8">
    <w:pPr>
      <w:pStyle w:val="afff4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3CB9" w14:textId="2D0DEE87" w:rsidR="00A132DB" w:rsidRDefault="00A132DB" w:rsidP="00714F58">
    <w:pPr>
      <w:pStyle w:val="afff4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 w:rsidR="00467C37">
      <w:rPr>
        <w:noProof/>
      </w:rPr>
      <w:t>T/CIRA-STD2102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13C4" w14:textId="586C4731" w:rsidR="00A132DB" w:rsidRPr="00D84FA1" w:rsidRDefault="00A132DB" w:rsidP="007C19E8">
    <w:pPr>
      <w:pStyle w:val="affffb"/>
      <w:spacing w:after="0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 w:rsidR="00467C37">
      <w:t>T/CIRA-STD2102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A28"/>
    <w:multiLevelType w:val="hybridMultilevel"/>
    <w:tmpl w:val="C77C836C"/>
    <w:lvl w:ilvl="0" w:tplc="F41C87F0">
      <w:start w:val="1"/>
      <w:numFmt w:val="lowerLetter"/>
      <w:lvlText w:val="%1）"/>
      <w:lvlJc w:val="left"/>
      <w:pPr>
        <w:ind w:left="168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5" w:hanging="420"/>
      </w:pPr>
    </w:lvl>
    <w:lvl w:ilvl="2" w:tplc="0409001B" w:tentative="1">
      <w:start w:val="1"/>
      <w:numFmt w:val="lowerRoman"/>
      <w:lvlText w:val="%3."/>
      <w:lvlJc w:val="righ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9" w:tentative="1">
      <w:start w:val="1"/>
      <w:numFmt w:val="lowerLetter"/>
      <w:lvlText w:val="%5)"/>
      <w:lvlJc w:val="left"/>
      <w:pPr>
        <w:ind w:left="3365" w:hanging="420"/>
      </w:pPr>
    </w:lvl>
    <w:lvl w:ilvl="5" w:tplc="0409001B" w:tentative="1">
      <w:start w:val="1"/>
      <w:numFmt w:val="lowerRoman"/>
      <w:lvlText w:val="%6."/>
      <w:lvlJc w:val="righ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9" w:tentative="1">
      <w:start w:val="1"/>
      <w:numFmt w:val="lowerLetter"/>
      <w:lvlText w:val="%8)"/>
      <w:lvlJc w:val="left"/>
      <w:pPr>
        <w:ind w:left="4625" w:hanging="420"/>
      </w:pPr>
    </w:lvl>
    <w:lvl w:ilvl="8" w:tplc="0409001B" w:tentative="1">
      <w:start w:val="1"/>
      <w:numFmt w:val="lowerRoman"/>
      <w:lvlText w:val="%9."/>
      <w:lvlJc w:val="right"/>
      <w:pPr>
        <w:ind w:left="5045" w:hanging="420"/>
      </w:pPr>
    </w:lvl>
  </w:abstractNum>
  <w:abstractNum w:abstractNumId="1" w15:restartNumberingAfterBreak="0">
    <w:nsid w:val="020234FA"/>
    <w:multiLevelType w:val="hybridMultilevel"/>
    <w:tmpl w:val="9CFE24D4"/>
    <w:lvl w:ilvl="0" w:tplc="F41C87F0">
      <w:start w:val="1"/>
      <w:numFmt w:val="lowerLetter"/>
      <w:lvlText w:val="%1）"/>
      <w:lvlJc w:val="left"/>
      <w:pPr>
        <w:ind w:left="1095" w:hanging="360"/>
      </w:pPr>
      <w:rPr>
        <w:rFonts w:hint="default"/>
      </w:rPr>
    </w:lvl>
    <w:lvl w:ilvl="1" w:tplc="2E0ABB84">
      <w:start w:val="1"/>
      <w:numFmt w:val="lowerLetter"/>
      <w:lvlText w:val="%2）"/>
      <w:lvlJc w:val="left"/>
      <w:pPr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" w15:restartNumberingAfterBreak="0">
    <w:nsid w:val="02837933"/>
    <w:multiLevelType w:val="hybridMultilevel"/>
    <w:tmpl w:val="A7D2B4D4"/>
    <w:lvl w:ilvl="0" w:tplc="313642F2">
      <w:start w:val="1"/>
      <w:numFmt w:val="decimal"/>
      <w:pStyle w:val="a"/>
      <w:lvlText w:val="[%1]"/>
      <w:lvlJc w:val="left"/>
      <w:pPr>
        <w:tabs>
          <w:tab w:val="num" w:pos="8166"/>
        </w:tabs>
        <w:ind w:left="8166" w:hanging="648"/>
      </w:pPr>
    </w:lvl>
    <w:lvl w:ilvl="1" w:tplc="04090019" w:tentative="1">
      <w:start w:val="1"/>
      <w:numFmt w:val="lowerLetter"/>
      <w:pStyle w:val="a0"/>
      <w:lvlText w:val="%2)"/>
      <w:lvlJc w:val="left"/>
      <w:pPr>
        <w:tabs>
          <w:tab w:val="num" w:pos="8358"/>
        </w:tabs>
        <w:ind w:left="835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78"/>
        </w:tabs>
        <w:ind w:left="87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198"/>
        </w:tabs>
        <w:ind w:left="919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9618"/>
        </w:tabs>
        <w:ind w:left="961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38"/>
        </w:tabs>
        <w:ind w:left="100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58"/>
        </w:tabs>
        <w:ind w:left="1045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10878"/>
        </w:tabs>
        <w:ind w:left="1087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298"/>
        </w:tabs>
        <w:ind w:left="11298" w:hanging="420"/>
      </w:pPr>
    </w:lvl>
  </w:abstractNum>
  <w:abstractNum w:abstractNumId="3" w15:restartNumberingAfterBreak="0">
    <w:nsid w:val="02A51A9A"/>
    <w:multiLevelType w:val="hybridMultilevel"/>
    <w:tmpl w:val="9CFE24D4"/>
    <w:lvl w:ilvl="0" w:tplc="F41C87F0">
      <w:start w:val="1"/>
      <w:numFmt w:val="lowerLetter"/>
      <w:lvlText w:val="%1）"/>
      <w:lvlJc w:val="left"/>
      <w:pPr>
        <w:ind w:left="1095" w:hanging="360"/>
      </w:pPr>
      <w:rPr>
        <w:rFonts w:hint="default"/>
      </w:rPr>
    </w:lvl>
    <w:lvl w:ilvl="1" w:tplc="2E0ABB84">
      <w:start w:val="1"/>
      <w:numFmt w:val="lowerLetter"/>
      <w:lvlText w:val="%2）"/>
      <w:lvlJc w:val="left"/>
      <w:pPr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4" w15:restartNumberingAfterBreak="0">
    <w:nsid w:val="040A15CD"/>
    <w:multiLevelType w:val="multilevel"/>
    <w:tmpl w:val="52A4F55C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079102AD"/>
    <w:multiLevelType w:val="multilevel"/>
    <w:tmpl w:val="AD38EBAE"/>
    <w:lvl w:ilvl="0">
      <w:start w:val="1"/>
      <w:numFmt w:val="decimal"/>
      <w:pStyle w:val="a6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6" w15:restartNumberingAfterBreak="0">
    <w:nsid w:val="07ED3FEA"/>
    <w:multiLevelType w:val="multilevel"/>
    <w:tmpl w:val="B484DA86"/>
    <w:lvl w:ilvl="0">
      <w:start w:val="1"/>
      <w:numFmt w:val="none"/>
      <w:pStyle w:val="a7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8"/>
      <w:suff w:val="nothing"/>
      <w:lvlText w:val="%10.%2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2">
      <w:start w:val="1"/>
      <w:numFmt w:val="decimal"/>
      <w:pStyle w:val="a9"/>
      <w:suff w:val="nothing"/>
      <w:lvlText w:val="%10.%2.%3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3">
      <w:start w:val="1"/>
      <w:numFmt w:val="decimal"/>
      <w:pStyle w:val="aa"/>
      <w:suff w:val="nothing"/>
      <w:lvlText w:val="%10.%2.%3.%4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4">
      <w:start w:val="1"/>
      <w:numFmt w:val="decimal"/>
      <w:pStyle w:val="ab"/>
      <w:suff w:val="nothing"/>
      <w:lvlText w:val="%10.%2.%3.%4.%5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5">
      <w:start w:val="1"/>
      <w:numFmt w:val="decimal"/>
      <w:pStyle w:val="ac"/>
      <w:suff w:val="nothing"/>
      <w:lvlText w:val="%10.%2.%3.%4.%5.%6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0A371289"/>
    <w:multiLevelType w:val="hybridMultilevel"/>
    <w:tmpl w:val="8FFC526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AE367E9"/>
    <w:multiLevelType w:val="multilevel"/>
    <w:tmpl w:val="1A689088"/>
    <w:lvl w:ilvl="0">
      <w:start w:val="1"/>
      <w:numFmt w:val="none"/>
      <w:pStyle w:val="ad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9" w15:restartNumberingAfterBreak="0">
    <w:nsid w:val="0BDC1670"/>
    <w:multiLevelType w:val="hybridMultilevel"/>
    <w:tmpl w:val="4EA6C8E6"/>
    <w:lvl w:ilvl="0" w:tplc="AFA24982">
      <w:start w:val="1"/>
      <w:numFmt w:val="decimal"/>
      <w:pStyle w:val="ae"/>
      <w:lvlText w:val="[%1]"/>
      <w:lvlJc w:val="left"/>
      <w:pPr>
        <w:ind w:left="8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af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D051F45"/>
    <w:multiLevelType w:val="multilevel"/>
    <w:tmpl w:val="F9D035E8"/>
    <w:lvl w:ilvl="0">
      <w:start w:val="1"/>
      <w:numFmt w:val="lowerRoman"/>
      <w:pStyle w:val="af0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483"/>
        </w:tabs>
        <w:ind w:left="4483" w:hanging="420"/>
      </w:pPr>
      <w:rPr>
        <w:rFonts w:hint="eastAsia"/>
      </w:rPr>
    </w:lvl>
  </w:abstractNum>
  <w:abstractNum w:abstractNumId="11" w15:restartNumberingAfterBreak="0">
    <w:nsid w:val="11564127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  <w:rPr>
        <w:rFonts w:eastAsia="Bahnschrift Light Condensed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1AD20F90"/>
    <w:multiLevelType w:val="hybridMultilevel"/>
    <w:tmpl w:val="9508E756"/>
    <w:lvl w:ilvl="0" w:tplc="2DF45D80">
      <w:start w:val="1"/>
      <w:numFmt w:val="none"/>
      <w:lvlRestart w:val="0"/>
      <w:pStyle w:val="af1"/>
      <w:lvlText w:val="%1注："/>
      <w:lvlJc w:val="left"/>
      <w:pPr>
        <w:tabs>
          <w:tab w:val="num" w:pos="845"/>
        </w:tabs>
        <w:ind w:left="-102" w:firstLine="419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F15012"/>
    <w:multiLevelType w:val="multilevel"/>
    <w:tmpl w:val="6C240B78"/>
    <w:lvl w:ilvl="0">
      <w:start w:val="1"/>
      <w:numFmt w:val="upperLetter"/>
      <w:lvlRestart w:val="0"/>
      <w:pStyle w:val="af2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1CFB77D5"/>
    <w:multiLevelType w:val="hybridMultilevel"/>
    <w:tmpl w:val="C77C836C"/>
    <w:lvl w:ilvl="0" w:tplc="F41C87F0">
      <w:start w:val="1"/>
      <w:numFmt w:val="lowerLetter"/>
      <w:lvlText w:val="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D197C7B"/>
    <w:multiLevelType w:val="multilevel"/>
    <w:tmpl w:val="DDE0746A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1D405EAD"/>
    <w:multiLevelType w:val="multilevel"/>
    <w:tmpl w:val="0409001D"/>
    <w:styleLink w:val="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7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E3624A3"/>
    <w:multiLevelType w:val="multilevel"/>
    <w:tmpl w:val="AFE2FBE6"/>
    <w:numStyleLink w:val="1"/>
  </w:abstractNum>
  <w:abstractNum w:abstractNumId="18" w15:restartNumberingAfterBreak="0">
    <w:nsid w:val="1EAA1992"/>
    <w:multiLevelType w:val="multilevel"/>
    <w:tmpl w:val="4BC8C744"/>
    <w:lvl w:ilvl="0">
      <w:start w:val="1"/>
      <w:numFmt w:val="none"/>
      <w:pStyle w:val="af3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499"/>
        </w:tabs>
        <w:ind w:left="5499" w:hanging="1700"/>
      </w:pPr>
    </w:lvl>
  </w:abstractNum>
  <w:abstractNum w:abstractNumId="19" w15:restartNumberingAfterBreak="0">
    <w:nsid w:val="243D7674"/>
    <w:multiLevelType w:val="multilevel"/>
    <w:tmpl w:val="CFA0A3B0"/>
    <w:styleLink w:val="3"/>
    <w:lvl w:ilvl="0">
      <w:start w:val="1"/>
      <w:numFmt w:val="decimal"/>
      <w:lvlText w:val="B %1"/>
      <w:lvlJc w:val="left"/>
      <w:pPr>
        <w:ind w:left="425" w:hanging="425"/>
      </w:pPr>
      <w:rPr>
        <w:rFonts w:eastAsia="宋体" w:hint="eastAsia"/>
      </w:rPr>
    </w:lvl>
    <w:lvl w:ilvl="1">
      <w:start w:val="1"/>
      <w:numFmt w:val="decimal"/>
      <w:lvlText w:val="B 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27A92B53"/>
    <w:multiLevelType w:val="multilevel"/>
    <w:tmpl w:val="CFA0A3B0"/>
    <w:numStyleLink w:val="3"/>
  </w:abstractNum>
  <w:abstractNum w:abstractNumId="21" w15:restartNumberingAfterBreak="0">
    <w:nsid w:val="2A1D434C"/>
    <w:multiLevelType w:val="hybridMultilevel"/>
    <w:tmpl w:val="6CDE0F8C"/>
    <w:lvl w:ilvl="0" w:tplc="D9DED42E">
      <w:start w:val="1"/>
      <w:numFmt w:val="lowerLetter"/>
      <w:lvlText w:val="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 w15:restartNumberingAfterBreak="0">
    <w:nsid w:val="2C5917C3"/>
    <w:multiLevelType w:val="multilevel"/>
    <w:tmpl w:val="618CC5D8"/>
    <w:lvl w:ilvl="0">
      <w:start w:val="1"/>
      <w:numFmt w:val="none"/>
      <w:pStyle w:val="af4"/>
      <w:lvlText w:val="%1——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0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5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23" w15:restartNumberingAfterBreak="0">
    <w:nsid w:val="2E7203A8"/>
    <w:multiLevelType w:val="multilevel"/>
    <w:tmpl w:val="AFE2FBE6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59" w:hanging="1559"/>
      </w:pPr>
      <w:rPr>
        <w:rFonts w:hint="eastAsia"/>
      </w:rPr>
    </w:lvl>
  </w:abstractNum>
  <w:abstractNum w:abstractNumId="24" w15:restartNumberingAfterBreak="0">
    <w:nsid w:val="3261763B"/>
    <w:multiLevelType w:val="hybridMultilevel"/>
    <w:tmpl w:val="9CFE24D4"/>
    <w:lvl w:ilvl="0" w:tplc="F41C87F0">
      <w:start w:val="1"/>
      <w:numFmt w:val="lowerLetter"/>
      <w:lvlText w:val="%1）"/>
      <w:lvlJc w:val="left"/>
      <w:pPr>
        <w:ind w:left="1095" w:hanging="360"/>
      </w:pPr>
      <w:rPr>
        <w:rFonts w:hint="default"/>
      </w:rPr>
    </w:lvl>
    <w:lvl w:ilvl="1" w:tplc="2E0ABB84">
      <w:start w:val="1"/>
      <w:numFmt w:val="lowerLetter"/>
      <w:lvlText w:val="%2）"/>
      <w:lvlJc w:val="left"/>
      <w:pPr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5" w15:restartNumberingAfterBreak="0">
    <w:nsid w:val="32F04FB2"/>
    <w:multiLevelType w:val="multilevel"/>
    <w:tmpl w:val="2D7E97D0"/>
    <w:lvl w:ilvl="0">
      <w:start w:val="1"/>
      <w:numFmt w:val="lowerLetter"/>
      <w:pStyle w:val="af6"/>
      <w:lvlText w:val="%1"/>
      <w:lvlJc w:val="left"/>
      <w:pPr>
        <w:tabs>
          <w:tab w:val="num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 w15:restartNumberingAfterBreak="0">
    <w:nsid w:val="33D41960"/>
    <w:multiLevelType w:val="hybridMultilevel"/>
    <w:tmpl w:val="C77C836C"/>
    <w:lvl w:ilvl="0" w:tplc="F41C87F0">
      <w:start w:val="1"/>
      <w:numFmt w:val="lowerLetter"/>
      <w:lvlText w:val="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36FD44AA"/>
    <w:multiLevelType w:val="hybridMultilevel"/>
    <w:tmpl w:val="D67ABD02"/>
    <w:lvl w:ilvl="0" w:tplc="F41C87F0">
      <w:start w:val="1"/>
      <w:numFmt w:val="lowerLetter"/>
      <w:lvlText w:val="%1）"/>
      <w:lvlJc w:val="left"/>
      <w:pPr>
        <w:ind w:left="3054" w:hanging="360"/>
      </w:pPr>
      <w:rPr>
        <w:rFonts w:hint="default"/>
      </w:rPr>
    </w:lvl>
    <w:lvl w:ilvl="1" w:tplc="F41C87F0">
      <w:start w:val="1"/>
      <w:numFmt w:val="lowerLetter"/>
      <w:lvlText w:val="%2）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8" w15:restartNumberingAfterBreak="0">
    <w:nsid w:val="378C40BE"/>
    <w:multiLevelType w:val="hybridMultilevel"/>
    <w:tmpl w:val="A21A362E"/>
    <w:lvl w:ilvl="0" w:tplc="04090019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C93ED8C6">
      <w:start w:val="1"/>
      <w:numFmt w:val="lowerLetter"/>
      <w:lvlText w:val="%2）"/>
      <w:lvlJc w:val="left"/>
      <w:pPr>
        <w:ind w:left="196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9" w15:restartNumberingAfterBreak="0">
    <w:nsid w:val="37ED47D2"/>
    <w:multiLevelType w:val="multilevel"/>
    <w:tmpl w:val="21E47E50"/>
    <w:styleLink w:val="7"/>
    <w:lvl w:ilvl="0">
      <w:start w:val="1"/>
      <w:numFmt w:val="decimal"/>
      <w:lvlText w:val="C  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C  %1.%2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lvlText w:val="C %1.%2.%3"/>
      <w:lvlJc w:val="left"/>
      <w:pPr>
        <w:ind w:left="1275" w:hanging="127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30" w15:restartNumberingAfterBreak="0">
    <w:nsid w:val="434169E8"/>
    <w:multiLevelType w:val="hybridMultilevel"/>
    <w:tmpl w:val="13E21AB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36943F7"/>
    <w:multiLevelType w:val="multilevel"/>
    <w:tmpl w:val="522AA01A"/>
    <w:styleLink w:val="6"/>
    <w:lvl w:ilvl="0">
      <w:start w:val="1"/>
      <w:numFmt w:val="decimal"/>
      <w:lvlText w:val="B 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B 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lvlText w:val="B 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44C50F90"/>
    <w:multiLevelType w:val="multilevel"/>
    <w:tmpl w:val="2B20E21A"/>
    <w:lvl w:ilvl="0">
      <w:start w:val="1"/>
      <w:numFmt w:val="lowerLetter"/>
      <w:pStyle w:val="af7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8"/>
      <w:lvlText w:val="%2)"/>
      <w:lvlJc w:val="left"/>
      <w:pPr>
        <w:tabs>
          <w:tab w:val="num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9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33" w15:restartNumberingAfterBreak="0">
    <w:nsid w:val="44D26BF2"/>
    <w:multiLevelType w:val="hybridMultilevel"/>
    <w:tmpl w:val="C77C836C"/>
    <w:lvl w:ilvl="0" w:tplc="F41C87F0">
      <w:start w:val="1"/>
      <w:numFmt w:val="lowerLetter"/>
      <w:lvlText w:val="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48802D1C"/>
    <w:multiLevelType w:val="multilevel"/>
    <w:tmpl w:val="AC4A0566"/>
    <w:lvl w:ilvl="0">
      <w:start w:val="1"/>
      <w:numFmt w:val="upperLetter"/>
      <w:pStyle w:val="af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b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5" w15:restartNumberingAfterBreak="0">
    <w:nsid w:val="4B733A5F"/>
    <w:multiLevelType w:val="multilevel"/>
    <w:tmpl w:val="4620B710"/>
    <w:lvl w:ilvl="0">
      <w:start w:val="1"/>
      <w:numFmt w:val="decimal"/>
      <w:lvlRestart w:val="0"/>
      <w:pStyle w:val="afc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36" w15:restartNumberingAfterBreak="0">
    <w:nsid w:val="4CAA556B"/>
    <w:multiLevelType w:val="hybridMultilevel"/>
    <w:tmpl w:val="9CFE24D4"/>
    <w:lvl w:ilvl="0" w:tplc="F41C87F0">
      <w:start w:val="1"/>
      <w:numFmt w:val="lowerLetter"/>
      <w:lvlText w:val="%1）"/>
      <w:lvlJc w:val="left"/>
      <w:pPr>
        <w:ind w:left="1095" w:hanging="360"/>
      </w:pPr>
      <w:rPr>
        <w:rFonts w:hint="default"/>
      </w:rPr>
    </w:lvl>
    <w:lvl w:ilvl="1" w:tplc="2E0ABB84">
      <w:start w:val="1"/>
      <w:numFmt w:val="lowerLetter"/>
      <w:lvlText w:val="%2）"/>
      <w:lvlJc w:val="left"/>
      <w:pPr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7" w15:restartNumberingAfterBreak="0">
    <w:nsid w:val="4E5D0534"/>
    <w:multiLevelType w:val="multilevel"/>
    <w:tmpl w:val="B8F40626"/>
    <w:lvl w:ilvl="0">
      <w:start w:val="1"/>
      <w:numFmt w:val="decimal"/>
      <w:lvlRestart w:val="0"/>
      <w:pStyle w:val="afd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38" w15:restartNumberingAfterBreak="0">
    <w:nsid w:val="54632751"/>
    <w:multiLevelType w:val="multilevel"/>
    <w:tmpl w:val="20EE9E12"/>
    <w:lvl w:ilvl="0">
      <w:start w:val="1"/>
      <w:numFmt w:val="none"/>
      <w:pStyle w:val="afe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90"/>
        </w:tabs>
        <w:ind w:left="6690" w:hanging="1700"/>
      </w:pPr>
    </w:lvl>
  </w:abstractNum>
  <w:abstractNum w:abstractNumId="39" w15:restartNumberingAfterBreak="0">
    <w:nsid w:val="557C2AF5"/>
    <w:multiLevelType w:val="multilevel"/>
    <w:tmpl w:val="269A3A52"/>
    <w:lvl w:ilvl="0">
      <w:start w:val="1"/>
      <w:numFmt w:val="decimal"/>
      <w:lvlRestart w:val="0"/>
      <w:pStyle w:val="af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40" w15:restartNumberingAfterBreak="0">
    <w:nsid w:val="5603797C"/>
    <w:multiLevelType w:val="multilevel"/>
    <w:tmpl w:val="10E45292"/>
    <w:lvl w:ilvl="0">
      <w:start w:val="1"/>
      <w:numFmt w:val="upperLetter"/>
      <w:pStyle w:val="af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1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1" w15:restartNumberingAfterBreak="0">
    <w:nsid w:val="564D2089"/>
    <w:multiLevelType w:val="hybridMultilevel"/>
    <w:tmpl w:val="7DF6CA18"/>
    <w:lvl w:ilvl="0" w:tplc="9878D09C">
      <w:start w:val="1"/>
      <w:numFmt w:val="none"/>
      <w:lvlRestart w:val="0"/>
      <w:pStyle w:val="aff2"/>
      <w:lvlText w:val="%1注"/>
      <w:lvlJc w:val="left"/>
      <w:pPr>
        <w:tabs>
          <w:tab w:val="num" w:pos="760"/>
        </w:tabs>
        <w:ind w:left="760" w:hanging="284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57C73F8D"/>
    <w:multiLevelType w:val="hybridMultilevel"/>
    <w:tmpl w:val="EB1E9532"/>
    <w:lvl w:ilvl="0" w:tplc="D9DED42E">
      <w:start w:val="1"/>
      <w:numFmt w:val="lowerLetter"/>
      <w:lvlText w:val="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3" w15:restartNumberingAfterBreak="0">
    <w:nsid w:val="5B4B280A"/>
    <w:multiLevelType w:val="hybridMultilevel"/>
    <w:tmpl w:val="9CFE24D4"/>
    <w:lvl w:ilvl="0" w:tplc="F41C87F0">
      <w:start w:val="1"/>
      <w:numFmt w:val="lowerLetter"/>
      <w:lvlText w:val="%1）"/>
      <w:lvlJc w:val="left"/>
      <w:pPr>
        <w:ind w:left="1095" w:hanging="360"/>
      </w:pPr>
      <w:rPr>
        <w:rFonts w:hint="default"/>
      </w:rPr>
    </w:lvl>
    <w:lvl w:ilvl="1" w:tplc="2E0ABB84">
      <w:start w:val="1"/>
      <w:numFmt w:val="lowerLetter"/>
      <w:lvlText w:val="%2）"/>
      <w:lvlJc w:val="left"/>
      <w:pPr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44" w15:restartNumberingAfterBreak="0">
    <w:nsid w:val="5C515861"/>
    <w:multiLevelType w:val="hybridMultilevel"/>
    <w:tmpl w:val="9CFE24D4"/>
    <w:lvl w:ilvl="0" w:tplc="F41C87F0">
      <w:start w:val="1"/>
      <w:numFmt w:val="lowerLetter"/>
      <w:lvlText w:val="%1）"/>
      <w:lvlJc w:val="left"/>
      <w:pPr>
        <w:ind w:left="1095" w:hanging="360"/>
      </w:pPr>
      <w:rPr>
        <w:rFonts w:hint="default"/>
      </w:rPr>
    </w:lvl>
    <w:lvl w:ilvl="1" w:tplc="2E0ABB84">
      <w:start w:val="1"/>
      <w:numFmt w:val="lowerLetter"/>
      <w:lvlText w:val="%2）"/>
      <w:lvlJc w:val="left"/>
      <w:pPr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45" w15:restartNumberingAfterBreak="0">
    <w:nsid w:val="5FAD4147"/>
    <w:multiLevelType w:val="hybridMultilevel"/>
    <w:tmpl w:val="21AACB6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 w15:restartNumberingAfterBreak="0">
    <w:nsid w:val="60892724"/>
    <w:multiLevelType w:val="hybridMultilevel"/>
    <w:tmpl w:val="B0FE74AC"/>
    <w:lvl w:ilvl="0" w:tplc="F41C87F0">
      <w:start w:val="1"/>
      <w:numFmt w:val="lowerLetter"/>
      <w:lvlText w:val="%1）"/>
      <w:lvlJc w:val="left"/>
      <w:pPr>
        <w:ind w:left="15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47" w15:restartNumberingAfterBreak="0">
    <w:nsid w:val="63852539"/>
    <w:multiLevelType w:val="hybridMultilevel"/>
    <w:tmpl w:val="6CDE0F8C"/>
    <w:lvl w:ilvl="0" w:tplc="D9DED42E">
      <w:start w:val="1"/>
      <w:numFmt w:val="lowerLetter"/>
      <w:lvlText w:val="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8" w15:restartNumberingAfterBreak="0">
    <w:nsid w:val="644622F9"/>
    <w:multiLevelType w:val="multilevel"/>
    <w:tmpl w:val="B5E257BE"/>
    <w:lvl w:ilvl="0">
      <w:start w:val="1"/>
      <w:numFmt w:val="upperRoman"/>
      <w:pStyle w:val="aff3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  <w:rPr>
        <w:rFonts w:hint="eastAsia"/>
      </w:rPr>
    </w:lvl>
  </w:abstractNum>
  <w:abstractNum w:abstractNumId="49" w15:restartNumberingAfterBreak="0">
    <w:nsid w:val="646260FA"/>
    <w:multiLevelType w:val="multilevel"/>
    <w:tmpl w:val="E582482C"/>
    <w:lvl w:ilvl="0">
      <w:start w:val="1"/>
      <w:numFmt w:val="decimal"/>
      <w:lvlRestart w:val="0"/>
      <w:pStyle w:val="aff4"/>
      <w:suff w:val="nothing"/>
      <w:lvlText w:val="表%1　"/>
      <w:lvlJc w:val="left"/>
      <w:pPr>
        <w:ind w:left="5386" w:firstLine="0"/>
      </w:pPr>
    </w:lvl>
    <w:lvl w:ilvl="1">
      <w:start w:val="1"/>
      <w:numFmt w:val="decimal"/>
      <w:lvlText w:val="%1.%2"/>
      <w:lvlJc w:val="left"/>
      <w:pPr>
        <w:tabs>
          <w:tab w:val="num" w:pos="6378"/>
        </w:tabs>
        <w:ind w:left="6378" w:hanging="567"/>
      </w:pPr>
    </w:lvl>
    <w:lvl w:ilvl="2">
      <w:start w:val="1"/>
      <w:numFmt w:val="decimal"/>
      <w:lvlText w:val="%1.%2.%3"/>
      <w:lvlJc w:val="left"/>
      <w:pPr>
        <w:tabs>
          <w:tab w:val="num" w:pos="6803"/>
        </w:tabs>
        <w:ind w:left="6803" w:hanging="567"/>
      </w:pPr>
    </w:lvl>
    <w:lvl w:ilvl="3">
      <w:start w:val="1"/>
      <w:numFmt w:val="decimal"/>
      <w:lvlText w:val="%1.%2.%3.%4"/>
      <w:lvlJc w:val="left"/>
      <w:pPr>
        <w:tabs>
          <w:tab w:val="num" w:pos="7370"/>
        </w:tabs>
        <w:ind w:left="7370" w:hanging="708"/>
      </w:pPr>
    </w:lvl>
    <w:lvl w:ilvl="4">
      <w:start w:val="1"/>
      <w:numFmt w:val="decimal"/>
      <w:lvlText w:val="%1.%2.%3.%4.%5"/>
      <w:lvlJc w:val="left"/>
      <w:pPr>
        <w:tabs>
          <w:tab w:val="num" w:pos="7937"/>
        </w:tabs>
        <w:ind w:left="7937" w:hanging="850"/>
      </w:pPr>
    </w:lvl>
    <w:lvl w:ilvl="5">
      <w:start w:val="1"/>
      <w:numFmt w:val="decimal"/>
      <w:lvlText w:val="%1.%2.%3.%4.%5.%6"/>
      <w:lvlJc w:val="left"/>
      <w:pPr>
        <w:tabs>
          <w:tab w:val="num" w:pos="8646"/>
        </w:tabs>
        <w:ind w:left="8646" w:hanging="1134"/>
      </w:pPr>
    </w:lvl>
    <w:lvl w:ilvl="6">
      <w:start w:val="1"/>
      <w:numFmt w:val="decimal"/>
      <w:lvlText w:val="%1.%2.%3.%4.%5.%6.%7"/>
      <w:lvlJc w:val="left"/>
      <w:pPr>
        <w:tabs>
          <w:tab w:val="num" w:pos="9213"/>
        </w:tabs>
        <w:ind w:left="9213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10488"/>
        </w:tabs>
        <w:ind w:left="10488" w:hanging="1700"/>
      </w:pPr>
    </w:lvl>
  </w:abstractNum>
  <w:abstractNum w:abstractNumId="50" w15:restartNumberingAfterBreak="0">
    <w:nsid w:val="653B4ECE"/>
    <w:multiLevelType w:val="multilevel"/>
    <w:tmpl w:val="DDE0746A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59" w:hanging="1559"/>
      </w:pPr>
      <w:rPr>
        <w:rFonts w:hint="eastAsia"/>
      </w:rPr>
    </w:lvl>
  </w:abstractNum>
  <w:abstractNum w:abstractNumId="51" w15:restartNumberingAfterBreak="0">
    <w:nsid w:val="654A26C9"/>
    <w:multiLevelType w:val="multilevel"/>
    <w:tmpl w:val="A40CF050"/>
    <w:lvl w:ilvl="0">
      <w:start w:val="1"/>
      <w:numFmt w:val="none"/>
      <w:pStyle w:val="21"/>
      <w:lvlText w:val="──"/>
      <w:lvlJc w:val="left"/>
      <w:pPr>
        <w:ind w:left="851" w:firstLine="0"/>
      </w:pPr>
      <w:rPr>
        <w:rFonts w:ascii="宋体" w:eastAsia="宋体" w:hAnsi="等线 Light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2" w15:restartNumberingAfterBreak="0">
    <w:nsid w:val="657D3FBC"/>
    <w:multiLevelType w:val="multilevel"/>
    <w:tmpl w:val="8146C8AE"/>
    <w:lvl w:ilvl="0">
      <w:start w:val="1"/>
      <w:numFmt w:val="upperLetter"/>
      <w:lvlRestart w:val="0"/>
      <w:pStyle w:val="aff5"/>
      <w:suff w:val="nothing"/>
      <w:lvlText w:val="附录%1"/>
      <w:lvlJc w:val="left"/>
      <w:pPr>
        <w:ind w:left="709" w:firstLine="0"/>
      </w:pPr>
      <w:rPr>
        <w:rFonts w:ascii="Times New Roman" w:hAnsi="Times New Roman" w:cs="Times New Roman" w:hint="default"/>
        <w:b/>
        <w:spacing w:val="0"/>
        <w:lang w:val="en-US"/>
      </w:rPr>
    </w:lvl>
    <w:lvl w:ilvl="1">
      <w:start w:val="1"/>
      <w:numFmt w:val="decimal"/>
      <w:pStyle w:val="aff6"/>
      <w:suff w:val="nothing"/>
      <w:lvlText w:val="%1.%2　"/>
      <w:lvlJc w:val="left"/>
      <w:pPr>
        <w:ind w:left="992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7"/>
      <w:suff w:val="nothing"/>
      <w:lvlText w:val="%1.%2.%3　"/>
      <w:lvlJc w:val="left"/>
      <w:pPr>
        <w:ind w:left="992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8"/>
      <w:suff w:val="nothing"/>
      <w:lvlText w:val="%1.%2.%3.%4　"/>
      <w:lvlJc w:val="left"/>
      <w:pPr>
        <w:ind w:left="992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9"/>
      <w:suff w:val="nothing"/>
      <w:lvlText w:val="%1.%2.%3.%4.%5　"/>
      <w:lvlJc w:val="left"/>
      <w:pPr>
        <w:ind w:left="992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a"/>
      <w:suff w:val="nothing"/>
      <w:lvlText w:val="%1.%2.%3.%4.%5.%6　"/>
      <w:lvlJc w:val="left"/>
      <w:pPr>
        <w:ind w:left="992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992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386"/>
        </w:tabs>
        <w:ind w:left="538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94"/>
        </w:tabs>
        <w:ind w:left="6094" w:hanging="1700"/>
      </w:pPr>
      <w:rPr>
        <w:rFonts w:hint="eastAsia"/>
      </w:rPr>
    </w:lvl>
  </w:abstractNum>
  <w:abstractNum w:abstractNumId="53" w15:restartNumberingAfterBreak="0">
    <w:nsid w:val="672E28E9"/>
    <w:multiLevelType w:val="multilevel"/>
    <w:tmpl w:val="0409001D"/>
    <w:styleLink w:val="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6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4" w15:restartNumberingAfterBreak="0">
    <w:nsid w:val="69506ABF"/>
    <w:multiLevelType w:val="multilevel"/>
    <w:tmpl w:val="19647BDC"/>
    <w:lvl w:ilvl="0">
      <w:start w:val="1"/>
      <w:numFmt w:val="bullet"/>
      <w:pStyle w:val="22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55" w15:restartNumberingAfterBreak="0">
    <w:nsid w:val="6CA41985"/>
    <w:multiLevelType w:val="hybridMultilevel"/>
    <w:tmpl w:val="586A3CCE"/>
    <w:lvl w:ilvl="0" w:tplc="621C3562">
      <w:start w:val="1"/>
      <w:numFmt w:val="decimal"/>
      <w:pStyle w:val="affb"/>
      <w:lvlText w:val="%1)"/>
      <w:lvlJc w:val="left"/>
      <w:pPr>
        <w:tabs>
          <w:tab w:val="num" w:pos="823"/>
        </w:tabs>
        <w:ind w:left="8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6CE42AC1"/>
    <w:multiLevelType w:val="hybridMultilevel"/>
    <w:tmpl w:val="77E86B10"/>
    <w:lvl w:ilvl="0" w:tplc="C0B8CA6E">
      <w:start w:val="1"/>
      <w:numFmt w:val="lowerLetter"/>
      <w:pStyle w:val="affc"/>
      <w:lvlText w:val="%1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6DBF04F4"/>
    <w:multiLevelType w:val="multilevel"/>
    <w:tmpl w:val="2A1A84A2"/>
    <w:lvl w:ilvl="0">
      <w:start w:val="1"/>
      <w:numFmt w:val="none"/>
      <w:pStyle w:val="affd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58" w15:restartNumberingAfterBreak="0">
    <w:nsid w:val="6DF35F19"/>
    <w:multiLevelType w:val="multilevel"/>
    <w:tmpl w:val="D7C40E3E"/>
    <w:lvl w:ilvl="0">
      <w:start w:val="1"/>
      <w:numFmt w:val="decimal"/>
      <w:lvlRestart w:val="0"/>
      <w:pStyle w:val="affe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59" w15:restartNumberingAfterBreak="0">
    <w:nsid w:val="76462AB7"/>
    <w:multiLevelType w:val="hybridMultilevel"/>
    <w:tmpl w:val="C77C836C"/>
    <w:lvl w:ilvl="0" w:tplc="F41C87F0">
      <w:start w:val="1"/>
      <w:numFmt w:val="lowerLetter"/>
      <w:lvlText w:val="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0" w15:restartNumberingAfterBreak="0">
    <w:nsid w:val="76933334"/>
    <w:multiLevelType w:val="hybridMultilevel"/>
    <w:tmpl w:val="92A665E8"/>
    <w:lvl w:ilvl="0" w:tplc="11600844">
      <w:start w:val="1"/>
      <w:numFmt w:val="none"/>
      <w:lvlRestart w:val="0"/>
      <w:pStyle w:val="afff"/>
      <w:lvlText w:val="%1——"/>
      <w:lvlJc w:val="left"/>
      <w:pPr>
        <w:tabs>
          <w:tab w:val="num" w:pos="330"/>
        </w:tabs>
        <w:ind w:left="948" w:hanging="420"/>
      </w:pPr>
    </w:lvl>
    <w:lvl w:ilvl="1" w:tplc="4F44447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C24CA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6A6C1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0167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230A71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BF66B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9A10D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A08F11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7E525744"/>
    <w:multiLevelType w:val="hybridMultilevel"/>
    <w:tmpl w:val="13E21AB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0"/>
  </w:num>
  <w:num w:numId="2">
    <w:abstractNumId w:val="4"/>
  </w:num>
  <w:num w:numId="3">
    <w:abstractNumId w:val="56"/>
  </w:num>
  <w:num w:numId="4">
    <w:abstractNumId w:val="2"/>
  </w:num>
  <w:num w:numId="5">
    <w:abstractNumId w:val="48"/>
  </w:num>
  <w:num w:numId="6">
    <w:abstractNumId w:val="9"/>
  </w:num>
  <w:num w:numId="7">
    <w:abstractNumId w:val="40"/>
  </w:num>
  <w:num w:numId="8">
    <w:abstractNumId w:val="34"/>
  </w:num>
  <w:num w:numId="9">
    <w:abstractNumId w:val="52"/>
  </w:num>
  <w:num w:numId="10">
    <w:abstractNumId w:val="13"/>
  </w:num>
  <w:num w:numId="11">
    <w:abstractNumId w:val="18"/>
  </w:num>
  <w:num w:numId="12">
    <w:abstractNumId w:val="38"/>
  </w:num>
  <w:num w:numId="13">
    <w:abstractNumId w:val="54"/>
  </w:num>
  <w:num w:numId="14">
    <w:abstractNumId w:val="8"/>
  </w:num>
  <w:num w:numId="15">
    <w:abstractNumId w:val="35"/>
  </w:num>
  <w:num w:numId="16">
    <w:abstractNumId w:val="55"/>
  </w:num>
  <w:num w:numId="17">
    <w:abstractNumId w:val="25"/>
  </w:num>
  <w:num w:numId="18">
    <w:abstractNumId w:val="10"/>
  </w:num>
  <w:num w:numId="19">
    <w:abstractNumId w:val="22"/>
  </w:num>
  <w:num w:numId="20">
    <w:abstractNumId w:val="51"/>
  </w:num>
  <w:num w:numId="21">
    <w:abstractNumId w:val="6"/>
  </w:num>
  <w:num w:numId="22">
    <w:abstractNumId w:val="12"/>
  </w:num>
  <w:num w:numId="23">
    <w:abstractNumId w:val="41"/>
  </w:num>
  <w:num w:numId="24">
    <w:abstractNumId w:val="49"/>
  </w:num>
  <w:num w:numId="25">
    <w:abstractNumId w:val="39"/>
  </w:num>
  <w:num w:numId="26">
    <w:abstractNumId w:val="58"/>
  </w:num>
  <w:num w:numId="27">
    <w:abstractNumId w:val="37"/>
  </w:num>
  <w:num w:numId="28">
    <w:abstractNumId w:val="57"/>
  </w:num>
  <w:num w:numId="29">
    <w:abstractNumId w:val="5"/>
  </w:num>
  <w:num w:numId="30">
    <w:abstractNumId w:val="32"/>
  </w:num>
  <w:num w:numId="31">
    <w:abstractNumId w:val="23"/>
  </w:num>
  <w:num w:numId="32">
    <w:abstractNumId w:val="17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59" w:hanging="1559"/>
        </w:pPr>
        <w:rPr>
          <w:rFonts w:hint="eastAsia"/>
        </w:rPr>
      </w:lvl>
    </w:lvlOverride>
  </w:num>
  <w:num w:numId="33">
    <w:abstractNumId w:val="61"/>
  </w:num>
  <w:num w:numId="34">
    <w:abstractNumId w:val="28"/>
  </w:num>
  <w:num w:numId="35">
    <w:abstractNumId w:val="50"/>
  </w:num>
  <w:num w:numId="36">
    <w:abstractNumId w:val="59"/>
  </w:num>
  <w:num w:numId="37">
    <w:abstractNumId w:val="0"/>
  </w:num>
  <w:num w:numId="38">
    <w:abstractNumId w:val="14"/>
  </w:num>
  <w:num w:numId="39">
    <w:abstractNumId w:val="30"/>
  </w:num>
  <w:num w:numId="40">
    <w:abstractNumId w:val="45"/>
  </w:num>
  <w:num w:numId="41">
    <w:abstractNumId w:val="11"/>
  </w:num>
  <w:num w:numId="42">
    <w:abstractNumId w:val="19"/>
  </w:num>
  <w:num w:numId="43">
    <w:abstractNumId w:val="20"/>
    <w:lvlOverride w:ilvl="0">
      <w:lvl w:ilvl="0">
        <w:start w:val="1"/>
        <w:numFmt w:val="decimal"/>
        <w:lvlText w:val="C %1"/>
        <w:lvlJc w:val="left"/>
        <w:pPr>
          <w:ind w:left="567" w:hanging="567"/>
        </w:pPr>
        <w:rPr>
          <w:rFonts w:ascii="Times New Roman" w:eastAsia="黑体" w:hAnsi="Times New Roman" w:hint="default"/>
        </w:rPr>
      </w:lvl>
    </w:lvlOverride>
    <w:lvlOverride w:ilvl="1">
      <w:lvl w:ilvl="1">
        <w:start w:val="1"/>
        <w:numFmt w:val="decimal"/>
        <w:lvlText w:val="C  %1.%2"/>
        <w:lvlJc w:val="left"/>
        <w:pPr>
          <w:ind w:left="850" w:hanging="850"/>
        </w:pPr>
        <w:rPr>
          <w:rFonts w:hint="eastAsia"/>
        </w:rPr>
      </w:lvl>
    </w:lvlOverride>
    <w:lvlOverride w:ilvl="2">
      <w:lvl w:ilvl="2">
        <w:start w:val="1"/>
        <w:numFmt w:val="decimal"/>
        <w:lvlText w:val="C %1.%2.%3"/>
        <w:lvlJc w:val="left"/>
        <w:pPr>
          <w:ind w:left="851" w:hanging="85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00" w:hanging="425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25" w:hanging="425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550" w:hanging="425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975" w:hanging="425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400" w:hanging="425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825" w:hanging="425"/>
        </w:pPr>
        <w:rPr>
          <w:rFonts w:hint="eastAsia"/>
        </w:rPr>
      </w:lvl>
    </w:lvlOverride>
  </w:num>
  <w:num w:numId="44">
    <w:abstractNumId w:val="53"/>
  </w:num>
  <w:num w:numId="45">
    <w:abstractNumId w:val="16"/>
  </w:num>
  <w:num w:numId="46">
    <w:abstractNumId w:val="31"/>
  </w:num>
  <w:num w:numId="47">
    <w:abstractNumId w:val="21"/>
  </w:num>
  <w:num w:numId="48">
    <w:abstractNumId w:val="42"/>
  </w:num>
  <w:num w:numId="49">
    <w:abstractNumId w:val="29"/>
  </w:num>
  <w:num w:numId="50">
    <w:abstractNumId w:val="47"/>
  </w:num>
  <w:num w:numId="51">
    <w:abstractNumId w:val="33"/>
  </w:num>
  <w:num w:numId="52">
    <w:abstractNumId w:val="15"/>
  </w:num>
  <w:num w:numId="53">
    <w:abstractNumId w:val="7"/>
  </w:num>
  <w:num w:numId="54">
    <w:abstractNumId w:val="26"/>
  </w:num>
  <w:num w:numId="55">
    <w:abstractNumId w:val="3"/>
  </w:num>
  <w:num w:numId="56">
    <w:abstractNumId w:val="24"/>
  </w:num>
  <w:num w:numId="57">
    <w:abstractNumId w:val="1"/>
  </w:num>
  <w:num w:numId="58">
    <w:abstractNumId w:val="36"/>
  </w:num>
  <w:num w:numId="59">
    <w:abstractNumId w:val="43"/>
  </w:num>
  <w:num w:numId="60">
    <w:abstractNumId w:val="44"/>
  </w:num>
  <w:num w:numId="61">
    <w:abstractNumId w:val="27"/>
  </w:num>
  <w:num w:numId="62">
    <w:abstractNumId w:val="46"/>
  </w:num>
  <w:num w:numId="63">
    <w:abstractNumId w:val="6"/>
  </w:num>
  <w:num w:numId="64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stylePaneSortMethod w:val="0000"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CategoryHeadingStyles" w:val="&lt;section-heading-styles&gt;&lt;category-title alignment=&quot;1&quot;&gt;&lt;/category-title&gt;&lt;category-heading alignment=&quot;1&quot;&gt;&lt;/category-heading&gt;&lt;/section-heading-styles&gt;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zwy&lt;/Style&gt;&lt;LeftDelim&gt;{&lt;/LeftDelim&gt;&lt;RightDelim&gt;}&lt;/RightDelim&gt;&lt;FontName&gt;宋体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0zrtpdauxdew7exp2qx0sps9pfw9rfwda2z&quot;&gt;En2 zwy 自体颅骨&lt;record-ids&gt;&lt;item&gt;281&lt;/item&gt;&lt;item&gt;292&lt;/item&gt;&lt;item&gt;293&lt;/item&gt;&lt;item&gt;304&lt;/item&gt;&lt;/record-ids&gt;&lt;/item&gt;&lt;/Libraries&gt;"/>
    <w:docVar w:name="EN.ReferenceGroups" w:val="&lt;reference-groups&gt;&lt;reference-group&gt;&lt;kind&gt;1&lt;/kind&gt;&lt;heading&gt;&lt;/heading&gt;&lt;alignment&gt;0&lt;/alignment&gt;&lt;records&gt;&lt;/records&gt;&lt;/reference-group&gt;&lt;/reference-groups&gt;"/>
  </w:docVars>
  <w:rsids>
    <w:rsidRoot w:val="00E81B23"/>
    <w:rsid w:val="0000040A"/>
    <w:rsid w:val="00000A94"/>
    <w:rsid w:val="00001972"/>
    <w:rsid w:val="00001D9A"/>
    <w:rsid w:val="00002821"/>
    <w:rsid w:val="00003A7B"/>
    <w:rsid w:val="0000781B"/>
    <w:rsid w:val="00007B3A"/>
    <w:rsid w:val="000107E0"/>
    <w:rsid w:val="00010EB7"/>
    <w:rsid w:val="00011FDE"/>
    <w:rsid w:val="00012FFD"/>
    <w:rsid w:val="00014162"/>
    <w:rsid w:val="00014340"/>
    <w:rsid w:val="000143BF"/>
    <w:rsid w:val="00016A9C"/>
    <w:rsid w:val="00017305"/>
    <w:rsid w:val="0002168E"/>
    <w:rsid w:val="00022184"/>
    <w:rsid w:val="00022762"/>
    <w:rsid w:val="000238E0"/>
    <w:rsid w:val="000249DB"/>
    <w:rsid w:val="0002595E"/>
    <w:rsid w:val="000303C3"/>
    <w:rsid w:val="000331D3"/>
    <w:rsid w:val="0003364C"/>
    <w:rsid w:val="000346A5"/>
    <w:rsid w:val="000349F0"/>
    <w:rsid w:val="000359C3"/>
    <w:rsid w:val="00035A7D"/>
    <w:rsid w:val="00036508"/>
    <w:rsid w:val="00036828"/>
    <w:rsid w:val="00040A73"/>
    <w:rsid w:val="00041562"/>
    <w:rsid w:val="0004249A"/>
    <w:rsid w:val="00043282"/>
    <w:rsid w:val="0004336E"/>
    <w:rsid w:val="00044286"/>
    <w:rsid w:val="00044A5A"/>
    <w:rsid w:val="00045CD5"/>
    <w:rsid w:val="00046F98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562CC"/>
    <w:rsid w:val="00060C2E"/>
    <w:rsid w:val="00061033"/>
    <w:rsid w:val="000619E9"/>
    <w:rsid w:val="000622D4"/>
    <w:rsid w:val="0006357D"/>
    <w:rsid w:val="00063982"/>
    <w:rsid w:val="00067F1E"/>
    <w:rsid w:val="00071CC0"/>
    <w:rsid w:val="00073C8C"/>
    <w:rsid w:val="00077B64"/>
    <w:rsid w:val="00077BE3"/>
    <w:rsid w:val="00080A1C"/>
    <w:rsid w:val="00080B95"/>
    <w:rsid w:val="00080E1E"/>
    <w:rsid w:val="0008206D"/>
    <w:rsid w:val="00082317"/>
    <w:rsid w:val="00083D2C"/>
    <w:rsid w:val="000859E2"/>
    <w:rsid w:val="00085E29"/>
    <w:rsid w:val="000860D5"/>
    <w:rsid w:val="00086AA1"/>
    <w:rsid w:val="00086B83"/>
    <w:rsid w:val="00087A77"/>
    <w:rsid w:val="00090CA6"/>
    <w:rsid w:val="00092B8A"/>
    <w:rsid w:val="00092FB0"/>
    <w:rsid w:val="000934C5"/>
    <w:rsid w:val="00093D25"/>
    <w:rsid w:val="00094D73"/>
    <w:rsid w:val="00095466"/>
    <w:rsid w:val="00096D63"/>
    <w:rsid w:val="000A0B60"/>
    <w:rsid w:val="000A0EB8"/>
    <w:rsid w:val="000A19FC"/>
    <w:rsid w:val="000A296B"/>
    <w:rsid w:val="000A3416"/>
    <w:rsid w:val="000A6A81"/>
    <w:rsid w:val="000A7311"/>
    <w:rsid w:val="000A7F85"/>
    <w:rsid w:val="000B060F"/>
    <w:rsid w:val="000B0F9C"/>
    <w:rsid w:val="000B1592"/>
    <w:rsid w:val="000B1D0E"/>
    <w:rsid w:val="000B1FF2"/>
    <w:rsid w:val="000B3CDA"/>
    <w:rsid w:val="000B60AD"/>
    <w:rsid w:val="000B6A0B"/>
    <w:rsid w:val="000C0F6C"/>
    <w:rsid w:val="000C1145"/>
    <w:rsid w:val="000C11DB"/>
    <w:rsid w:val="000C2FBD"/>
    <w:rsid w:val="000C3E10"/>
    <w:rsid w:val="000C4B41"/>
    <w:rsid w:val="000C57D6"/>
    <w:rsid w:val="000C7666"/>
    <w:rsid w:val="000C793B"/>
    <w:rsid w:val="000C7999"/>
    <w:rsid w:val="000D0A9C"/>
    <w:rsid w:val="000D1795"/>
    <w:rsid w:val="000D329A"/>
    <w:rsid w:val="000D3F46"/>
    <w:rsid w:val="000D3F66"/>
    <w:rsid w:val="000D4B9C"/>
    <w:rsid w:val="000D4EAD"/>
    <w:rsid w:val="000D4EB6"/>
    <w:rsid w:val="000D753B"/>
    <w:rsid w:val="000D7EA9"/>
    <w:rsid w:val="000E1489"/>
    <w:rsid w:val="000E4C9E"/>
    <w:rsid w:val="000E4D6D"/>
    <w:rsid w:val="000E6FD7"/>
    <w:rsid w:val="000E7EC7"/>
    <w:rsid w:val="000F06E1"/>
    <w:rsid w:val="000F0E3C"/>
    <w:rsid w:val="000F19D5"/>
    <w:rsid w:val="000F29CF"/>
    <w:rsid w:val="000F4AEA"/>
    <w:rsid w:val="000F5AAB"/>
    <w:rsid w:val="000F5B2E"/>
    <w:rsid w:val="000F6501"/>
    <w:rsid w:val="000F67E9"/>
    <w:rsid w:val="001011FC"/>
    <w:rsid w:val="001016A7"/>
    <w:rsid w:val="00103688"/>
    <w:rsid w:val="00104926"/>
    <w:rsid w:val="00111008"/>
    <w:rsid w:val="00113B1E"/>
    <w:rsid w:val="0011711C"/>
    <w:rsid w:val="00124E4F"/>
    <w:rsid w:val="001260B7"/>
    <w:rsid w:val="001265CB"/>
    <w:rsid w:val="001321C6"/>
    <w:rsid w:val="001325C4"/>
    <w:rsid w:val="00132F73"/>
    <w:rsid w:val="00133010"/>
    <w:rsid w:val="001337A1"/>
    <w:rsid w:val="001338EE"/>
    <w:rsid w:val="00133AAE"/>
    <w:rsid w:val="00135323"/>
    <w:rsid w:val="001356C4"/>
    <w:rsid w:val="00141114"/>
    <w:rsid w:val="00142969"/>
    <w:rsid w:val="0014379D"/>
    <w:rsid w:val="001457E7"/>
    <w:rsid w:val="00145D9D"/>
    <w:rsid w:val="00145DD1"/>
    <w:rsid w:val="00146388"/>
    <w:rsid w:val="001466D2"/>
    <w:rsid w:val="00146A08"/>
    <w:rsid w:val="00152455"/>
    <w:rsid w:val="001529E5"/>
    <w:rsid w:val="0015392D"/>
    <w:rsid w:val="00153AF2"/>
    <w:rsid w:val="00153C7E"/>
    <w:rsid w:val="001561B0"/>
    <w:rsid w:val="00156B25"/>
    <w:rsid w:val="00156E1A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2FA2"/>
    <w:rsid w:val="0017340B"/>
    <w:rsid w:val="00173FB1"/>
    <w:rsid w:val="00176DFD"/>
    <w:rsid w:val="00180209"/>
    <w:rsid w:val="00181053"/>
    <w:rsid w:val="001843AF"/>
    <w:rsid w:val="001852C9"/>
    <w:rsid w:val="00190087"/>
    <w:rsid w:val="001913C4"/>
    <w:rsid w:val="00192D78"/>
    <w:rsid w:val="00192EE2"/>
    <w:rsid w:val="0019348F"/>
    <w:rsid w:val="00193A07"/>
    <w:rsid w:val="00194C95"/>
    <w:rsid w:val="00195C34"/>
    <w:rsid w:val="001A03F4"/>
    <w:rsid w:val="001A1A53"/>
    <w:rsid w:val="001A234A"/>
    <w:rsid w:val="001B03C2"/>
    <w:rsid w:val="001B06E8"/>
    <w:rsid w:val="001B37F6"/>
    <w:rsid w:val="001B71D0"/>
    <w:rsid w:val="001B71EE"/>
    <w:rsid w:val="001C04A8"/>
    <w:rsid w:val="001C104D"/>
    <w:rsid w:val="001C2C03"/>
    <w:rsid w:val="001C342E"/>
    <w:rsid w:val="001C42F7"/>
    <w:rsid w:val="001C49E5"/>
    <w:rsid w:val="001C680C"/>
    <w:rsid w:val="001C7FEA"/>
    <w:rsid w:val="001D0499"/>
    <w:rsid w:val="001D0BBE"/>
    <w:rsid w:val="001D0ED4"/>
    <w:rsid w:val="001D1107"/>
    <w:rsid w:val="001D1C53"/>
    <w:rsid w:val="001D212F"/>
    <w:rsid w:val="001D29D7"/>
    <w:rsid w:val="001D2DE7"/>
    <w:rsid w:val="001D411C"/>
    <w:rsid w:val="001D4147"/>
    <w:rsid w:val="001D7241"/>
    <w:rsid w:val="001D7399"/>
    <w:rsid w:val="001D7B8F"/>
    <w:rsid w:val="001E1B6A"/>
    <w:rsid w:val="001E2484"/>
    <w:rsid w:val="001E31A7"/>
    <w:rsid w:val="001E38F7"/>
    <w:rsid w:val="001E3CC4"/>
    <w:rsid w:val="001E4506"/>
    <w:rsid w:val="001E4882"/>
    <w:rsid w:val="001E73AB"/>
    <w:rsid w:val="001F092D"/>
    <w:rsid w:val="001F1437"/>
    <w:rsid w:val="001F143A"/>
    <w:rsid w:val="001F1605"/>
    <w:rsid w:val="001F2508"/>
    <w:rsid w:val="001F2615"/>
    <w:rsid w:val="001F4816"/>
    <w:rsid w:val="001F69B4"/>
    <w:rsid w:val="001F77C7"/>
    <w:rsid w:val="00200183"/>
    <w:rsid w:val="0020059A"/>
    <w:rsid w:val="0020107D"/>
    <w:rsid w:val="0020136E"/>
    <w:rsid w:val="0020150D"/>
    <w:rsid w:val="00202AA4"/>
    <w:rsid w:val="00202DEE"/>
    <w:rsid w:val="002031F7"/>
    <w:rsid w:val="002040E6"/>
    <w:rsid w:val="0020527B"/>
    <w:rsid w:val="002052DE"/>
    <w:rsid w:val="00207794"/>
    <w:rsid w:val="00210B15"/>
    <w:rsid w:val="002131F6"/>
    <w:rsid w:val="002142EA"/>
    <w:rsid w:val="00217FDA"/>
    <w:rsid w:val="002204BB"/>
    <w:rsid w:val="00221387"/>
    <w:rsid w:val="00221B79"/>
    <w:rsid w:val="00221C6B"/>
    <w:rsid w:val="002253A1"/>
    <w:rsid w:val="00225CF8"/>
    <w:rsid w:val="0022794E"/>
    <w:rsid w:val="00233D64"/>
    <w:rsid w:val="0023482A"/>
    <w:rsid w:val="00235464"/>
    <w:rsid w:val="002359CB"/>
    <w:rsid w:val="00235FE9"/>
    <w:rsid w:val="00241C73"/>
    <w:rsid w:val="00243540"/>
    <w:rsid w:val="0024497B"/>
    <w:rsid w:val="0024515B"/>
    <w:rsid w:val="00246021"/>
    <w:rsid w:val="0024666E"/>
    <w:rsid w:val="00247F52"/>
    <w:rsid w:val="00250B25"/>
    <w:rsid w:val="00250BBE"/>
    <w:rsid w:val="0025194F"/>
    <w:rsid w:val="00253B77"/>
    <w:rsid w:val="00256A1E"/>
    <w:rsid w:val="0026148A"/>
    <w:rsid w:val="00262696"/>
    <w:rsid w:val="00262802"/>
    <w:rsid w:val="0026337C"/>
    <w:rsid w:val="0026386E"/>
    <w:rsid w:val="00263DB8"/>
    <w:rsid w:val="002642FD"/>
    <w:rsid w:val="002643C3"/>
    <w:rsid w:val="002644AF"/>
    <w:rsid w:val="00264A0C"/>
    <w:rsid w:val="002656C3"/>
    <w:rsid w:val="0026647B"/>
    <w:rsid w:val="002671CB"/>
    <w:rsid w:val="00267EF4"/>
    <w:rsid w:val="00270CB8"/>
    <w:rsid w:val="00271135"/>
    <w:rsid w:val="00271FE1"/>
    <w:rsid w:val="00272B08"/>
    <w:rsid w:val="00273A8F"/>
    <w:rsid w:val="00274C67"/>
    <w:rsid w:val="002803DE"/>
    <w:rsid w:val="002819E8"/>
    <w:rsid w:val="00281BB8"/>
    <w:rsid w:val="00281E9E"/>
    <w:rsid w:val="00283960"/>
    <w:rsid w:val="00285170"/>
    <w:rsid w:val="00285361"/>
    <w:rsid w:val="0028543C"/>
    <w:rsid w:val="00291EA5"/>
    <w:rsid w:val="00292D60"/>
    <w:rsid w:val="00294D34"/>
    <w:rsid w:val="00294E3B"/>
    <w:rsid w:val="00296193"/>
    <w:rsid w:val="00296277"/>
    <w:rsid w:val="00296C66"/>
    <w:rsid w:val="00296EBE"/>
    <w:rsid w:val="002974E3"/>
    <w:rsid w:val="00297DDE"/>
    <w:rsid w:val="002A084B"/>
    <w:rsid w:val="002A1260"/>
    <w:rsid w:val="002A1589"/>
    <w:rsid w:val="002A1608"/>
    <w:rsid w:val="002A1954"/>
    <w:rsid w:val="002A25DC"/>
    <w:rsid w:val="002A3AAB"/>
    <w:rsid w:val="002A4CEA"/>
    <w:rsid w:val="002A5977"/>
    <w:rsid w:val="002A5A13"/>
    <w:rsid w:val="002A703A"/>
    <w:rsid w:val="002A7F44"/>
    <w:rsid w:val="002B07C1"/>
    <w:rsid w:val="002B0C40"/>
    <w:rsid w:val="002B1966"/>
    <w:rsid w:val="002B324B"/>
    <w:rsid w:val="002B4508"/>
    <w:rsid w:val="002B5779"/>
    <w:rsid w:val="002B7332"/>
    <w:rsid w:val="002B77D5"/>
    <w:rsid w:val="002B7F51"/>
    <w:rsid w:val="002C09E7"/>
    <w:rsid w:val="002C1B28"/>
    <w:rsid w:val="002C3F07"/>
    <w:rsid w:val="002C5278"/>
    <w:rsid w:val="002C7EBB"/>
    <w:rsid w:val="002D0249"/>
    <w:rsid w:val="002D06C1"/>
    <w:rsid w:val="002D38A2"/>
    <w:rsid w:val="002D42B5"/>
    <w:rsid w:val="002D44FF"/>
    <w:rsid w:val="002D4F1A"/>
    <w:rsid w:val="002D6EC6"/>
    <w:rsid w:val="002D79AC"/>
    <w:rsid w:val="002D7C41"/>
    <w:rsid w:val="002E039D"/>
    <w:rsid w:val="002E0DAF"/>
    <w:rsid w:val="002E3207"/>
    <w:rsid w:val="002E4D5A"/>
    <w:rsid w:val="002E5149"/>
    <w:rsid w:val="002E6326"/>
    <w:rsid w:val="002E697D"/>
    <w:rsid w:val="002E6F60"/>
    <w:rsid w:val="002F118B"/>
    <w:rsid w:val="002F30E0"/>
    <w:rsid w:val="002F35E4"/>
    <w:rsid w:val="002F3730"/>
    <w:rsid w:val="002F38E1"/>
    <w:rsid w:val="002F4A24"/>
    <w:rsid w:val="002F6B5E"/>
    <w:rsid w:val="002F7AF6"/>
    <w:rsid w:val="003005BD"/>
    <w:rsid w:val="00300E63"/>
    <w:rsid w:val="00302F5F"/>
    <w:rsid w:val="0030441D"/>
    <w:rsid w:val="00306063"/>
    <w:rsid w:val="00307155"/>
    <w:rsid w:val="00312314"/>
    <w:rsid w:val="00312419"/>
    <w:rsid w:val="00313B85"/>
    <w:rsid w:val="00314BDF"/>
    <w:rsid w:val="003162DA"/>
    <w:rsid w:val="003163E2"/>
    <w:rsid w:val="003178DE"/>
    <w:rsid w:val="00317988"/>
    <w:rsid w:val="00317A35"/>
    <w:rsid w:val="00321F4C"/>
    <w:rsid w:val="003221B4"/>
    <w:rsid w:val="00322E62"/>
    <w:rsid w:val="00324AC9"/>
    <w:rsid w:val="00324EDD"/>
    <w:rsid w:val="003259BE"/>
    <w:rsid w:val="0032610B"/>
    <w:rsid w:val="0033534F"/>
    <w:rsid w:val="00335D66"/>
    <w:rsid w:val="00336C64"/>
    <w:rsid w:val="00337162"/>
    <w:rsid w:val="003407C0"/>
    <w:rsid w:val="0034194F"/>
    <w:rsid w:val="00341A88"/>
    <w:rsid w:val="00341F81"/>
    <w:rsid w:val="00344605"/>
    <w:rsid w:val="00344FFE"/>
    <w:rsid w:val="00345358"/>
    <w:rsid w:val="003458F3"/>
    <w:rsid w:val="00345D32"/>
    <w:rsid w:val="00346DD5"/>
    <w:rsid w:val="003474AA"/>
    <w:rsid w:val="00350D1D"/>
    <w:rsid w:val="00350DDE"/>
    <w:rsid w:val="0035222E"/>
    <w:rsid w:val="00352C83"/>
    <w:rsid w:val="00354917"/>
    <w:rsid w:val="00354956"/>
    <w:rsid w:val="003613F5"/>
    <w:rsid w:val="003615D2"/>
    <w:rsid w:val="00361631"/>
    <w:rsid w:val="00361A62"/>
    <w:rsid w:val="00361E4A"/>
    <w:rsid w:val="0036429C"/>
    <w:rsid w:val="00364A53"/>
    <w:rsid w:val="003654CB"/>
    <w:rsid w:val="00365BB7"/>
    <w:rsid w:val="00365F86"/>
    <w:rsid w:val="00365F87"/>
    <w:rsid w:val="00366D71"/>
    <w:rsid w:val="003705F4"/>
    <w:rsid w:val="00370632"/>
    <w:rsid w:val="00370D58"/>
    <w:rsid w:val="00371316"/>
    <w:rsid w:val="003744AB"/>
    <w:rsid w:val="00376713"/>
    <w:rsid w:val="00381815"/>
    <w:rsid w:val="003819AF"/>
    <w:rsid w:val="00381A67"/>
    <w:rsid w:val="003820E9"/>
    <w:rsid w:val="00382DE7"/>
    <w:rsid w:val="00382EEF"/>
    <w:rsid w:val="00384FFC"/>
    <w:rsid w:val="003872FC"/>
    <w:rsid w:val="00387ADC"/>
    <w:rsid w:val="00390020"/>
    <w:rsid w:val="003903D6"/>
    <w:rsid w:val="00390EE6"/>
    <w:rsid w:val="0039118F"/>
    <w:rsid w:val="00391865"/>
    <w:rsid w:val="00392070"/>
    <w:rsid w:val="003928A0"/>
    <w:rsid w:val="00392AD7"/>
    <w:rsid w:val="00392D51"/>
    <w:rsid w:val="003938D9"/>
    <w:rsid w:val="00394376"/>
    <w:rsid w:val="003943FF"/>
    <w:rsid w:val="00394753"/>
    <w:rsid w:val="0039565B"/>
    <w:rsid w:val="00395BBA"/>
    <w:rsid w:val="003974EB"/>
    <w:rsid w:val="00397CC5"/>
    <w:rsid w:val="003A1582"/>
    <w:rsid w:val="003A2BB8"/>
    <w:rsid w:val="003A4077"/>
    <w:rsid w:val="003B09AD"/>
    <w:rsid w:val="003B1F18"/>
    <w:rsid w:val="003B353F"/>
    <w:rsid w:val="003B5BF0"/>
    <w:rsid w:val="003B60BF"/>
    <w:rsid w:val="003B6BE3"/>
    <w:rsid w:val="003C010C"/>
    <w:rsid w:val="003C0A6C"/>
    <w:rsid w:val="003C5A43"/>
    <w:rsid w:val="003C6053"/>
    <w:rsid w:val="003D0458"/>
    <w:rsid w:val="003D0519"/>
    <w:rsid w:val="003D0BF5"/>
    <w:rsid w:val="003D0FF6"/>
    <w:rsid w:val="003D262C"/>
    <w:rsid w:val="003D69D1"/>
    <w:rsid w:val="003D6D61"/>
    <w:rsid w:val="003E091D"/>
    <w:rsid w:val="003E0FCE"/>
    <w:rsid w:val="003E1C53"/>
    <w:rsid w:val="003E2A69"/>
    <w:rsid w:val="003E2D49"/>
    <w:rsid w:val="003E2FD4"/>
    <w:rsid w:val="003E3732"/>
    <w:rsid w:val="003E49F6"/>
    <w:rsid w:val="003F0841"/>
    <w:rsid w:val="003F23D3"/>
    <w:rsid w:val="003F3F08"/>
    <w:rsid w:val="003F49F1"/>
    <w:rsid w:val="003F554B"/>
    <w:rsid w:val="003F6272"/>
    <w:rsid w:val="003F7F7A"/>
    <w:rsid w:val="00400E72"/>
    <w:rsid w:val="00401400"/>
    <w:rsid w:val="00404869"/>
    <w:rsid w:val="00405884"/>
    <w:rsid w:val="00407D39"/>
    <w:rsid w:val="004121BB"/>
    <w:rsid w:val="004123D8"/>
    <w:rsid w:val="0041465E"/>
    <w:rsid w:val="0041477A"/>
    <w:rsid w:val="00414C32"/>
    <w:rsid w:val="004161D9"/>
    <w:rsid w:val="004167A3"/>
    <w:rsid w:val="00420599"/>
    <w:rsid w:val="00422276"/>
    <w:rsid w:val="00430717"/>
    <w:rsid w:val="00430C92"/>
    <w:rsid w:val="00432DAA"/>
    <w:rsid w:val="00434305"/>
    <w:rsid w:val="004347D3"/>
    <w:rsid w:val="004358D0"/>
    <w:rsid w:val="00435976"/>
    <w:rsid w:val="00435DF7"/>
    <w:rsid w:val="0044083F"/>
    <w:rsid w:val="0044128B"/>
    <w:rsid w:val="00441AE7"/>
    <w:rsid w:val="00445574"/>
    <w:rsid w:val="004461A1"/>
    <w:rsid w:val="004467FB"/>
    <w:rsid w:val="00450781"/>
    <w:rsid w:val="00451960"/>
    <w:rsid w:val="00451A60"/>
    <w:rsid w:val="00452D6B"/>
    <w:rsid w:val="00454166"/>
    <w:rsid w:val="00454484"/>
    <w:rsid w:val="00454829"/>
    <w:rsid w:val="0045517B"/>
    <w:rsid w:val="004608DA"/>
    <w:rsid w:val="00461799"/>
    <w:rsid w:val="00463B77"/>
    <w:rsid w:val="00463C7B"/>
    <w:rsid w:val="00464246"/>
    <w:rsid w:val="004644A6"/>
    <w:rsid w:val="004659BD"/>
    <w:rsid w:val="00467C37"/>
    <w:rsid w:val="00470775"/>
    <w:rsid w:val="0047323C"/>
    <w:rsid w:val="004746B1"/>
    <w:rsid w:val="0047583F"/>
    <w:rsid w:val="00476B62"/>
    <w:rsid w:val="00477EA1"/>
    <w:rsid w:val="004831BE"/>
    <w:rsid w:val="00484936"/>
    <w:rsid w:val="00485C89"/>
    <w:rsid w:val="00485FC7"/>
    <w:rsid w:val="00486BE3"/>
    <w:rsid w:val="00487BA3"/>
    <w:rsid w:val="004905E4"/>
    <w:rsid w:val="004909C0"/>
    <w:rsid w:val="00490A89"/>
    <w:rsid w:val="00490AB4"/>
    <w:rsid w:val="00492F02"/>
    <w:rsid w:val="004939AE"/>
    <w:rsid w:val="00497568"/>
    <w:rsid w:val="004A062A"/>
    <w:rsid w:val="004A12DF"/>
    <w:rsid w:val="004A1BA8"/>
    <w:rsid w:val="004A4AFD"/>
    <w:rsid w:val="004A4B57"/>
    <w:rsid w:val="004A5014"/>
    <w:rsid w:val="004A63FA"/>
    <w:rsid w:val="004A6416"/>
    <w:rsid w:val="004B2701"/>
    <w:rsid w:val="004B2E1B"/>
    <w:rsid w:val="004B3E93"/>
    <w:rsid w:val="004C1774"/>
    <w:rsid w:val="004C1819"/>
    <w:rsid w:val="004C1FBC"/>
    <w:rsid w:val="004C26B5"/>
    <w:rsid w:val="004C3915"/>
    <w:rsid w:val="004C3F1D"/>
    <w:rsid w:val="004C458D"/>
    <w:rsid w:val="004C578F"/>
    <w:rsid w:val="004C7556"/>
    <w:rsid w:val="004C76D4"/>
    <w:rsid w:val="004C79B3"/>
    <w:rsid w:val="004C7E9D"/>
    <w:rsid w:val="004C7F67"/>
    <w:rsid w:val="004D0766"/>
    <w:rsid w:val="004D076D"/>
    <w:rsid w:val="004D0EF1"/>
    <w:rsid w:val="004D1D92"/>
    <w:rsid w:val="004D2253"/>
    <w:rsid w:val="004D4406"/>
    <w:rsid w:val="004D4B0C"/>
    <w:rsid w:val="004D7A69"/>
    <w:rsid w:val="004D7C42"/>
    <w:rsid w:val="004E0465"/>
    <w:rsid w:val="004E127B"/>
    <w:rsid w:val="004E1C0A"/>
    <w:rsid w:val="004E30C5"/>
    <w:rsid w:val="004E4AA5"/>
    <w:rsid w:val="004E4AEE"/>
    <w:rsid w:val="004E5142"/>
    <w:rsid w:val="004E59E3"/>
    <w:rsid w:val="004E629D"/>
    <w:rsid w:val="004E67C0"/>
    <w:rsid w:val="004E7F28"/>
    <w:rsid w:val="004F0A35"/>
    <w:rsid w:val="004F0F40"/>
    <w:rsid w:val="004F391A"/>
    <w:rsid w:val="004F3CFB"/>
    <w:rsid w:val="004F4A1C"/>
    <w:rsid w:val="004F6456"/>
    <w:rsid w:val="004F696E"/>
    <w:rsid w:val="004F6C71"/>
    <w:rsid w:val="00501139"/>
    <w:rsid w:val="0050290B"/>
    <w:rsid w:val="00502C40"/>
    <w:rsid w:val="0050363E"/>
    <w:rsid w:val="0050372A"/>
    <w:rsid w:val="005039BC"/>
    <w:rsid w:val="005043BB"/>
    <w:rsid w:val="00504A3D"/>
    <w:rsid w:val="00505767"/>
    <w:rsid w:val="005073F0"/>
    <w:rsid w:val="00510A7B"/>
    <w:rsid w:val="00510BE8"/>
    <w:rsid w:val="00512F6E"/>
    <w:rsid w:val="00513038"/>
    <w:rsid w:val="00514174"/>
    <w:rsid w:val="005143A8"/>
    <w:rsid w:val="00514DF9"/>
    <w:rsid w:val="00515DF6"/>
    <w:rsid w:val="00516088"/>
    <w:rsid w:val="0051617F"/>
    <w:rsid w:val="00516B0B"/>
    <w:rsid w:val="00520027"/>
    <w:rsid w:val="005220EC"/>
    <w:rsid w:val="00523F95"/>
    <w:rsid w:val="00524D65"/>
    <w:rsid w:val="00525583"/>
    <w:rsid w:val="00525B16"/>
    <w:rsid w:val="00527213"/>
    <w:rsid w:val="005272AD"/>
    <w:rsid w:val="00533D04"/>
    <w:rsid w:val="00534804"/>
    <w:rsid w:val="00534BDF"/>
    <w:rsid w:val="005354EA"/>
    <w:rsid w:val="00535BC7"/>
    <w:rsid w:val="00535EC4"/>
    <w:rsid w:val="00535ED9"/>
    <w:rsid w:val="0053692B"/>
    <w:rsid w:val="00541664"/>
    <w:rsid w:val="00541853"/>
    <w:rsid w:val="00542EC4"/>
    <w:rsid w:val="00543BDA"/>
    <w:rsid w:val="005441CC"/>
    <w:rsid w:val="0054439E"/>
    <w:rsid w:val="0054493E"/>
    <w:rsid w:val="005467E6"/>
    <w:rsid w:val="005479DA"/>
    <w:rsid w:val="00547BCC"/>
    <w:rsid w:val="0055013B"/>
    <w:rsid w:val="005515C0"/>
    <w:rsid w:val="00551F6F"/>
    <w:rsid w:val="00553924"/>
    <w:rsid w:val="00555044"/>
    <w:rsid w:val="00555D4C"/>
    <w:rsid w:val="00561475"/>
    <w:rsid w:val="0056487B"/>
    <w:rsid w:val="00564FB9"/>
    <w:rsid w:val="00565CA6"/>
    <w:rsid w:val="00570B72"/>
    <w:rsid w:val="00571633"/>
    <w:rsid w:val="00572451"/>
    <w:rsid w:val="00573D9E"/>
    <w:rsid w:val="00576540"/>
    <w:rsid w:val="005776ED"/>
    <w:rsid w:val="00577842"/>
    <w:rsid w:val="00577F0A"/>
    <w:rsid w:val="005801E3"/>
    <w:rsid w:val="00581802"/>
    <w:rsid w:val="00581B99"/>
    <w:rsid w:val="00581CF4"/>
    <w:rsid w:val="005836A8"/>
    <w:rsid w:val="00584262"/>
    <w:rsid w:val="00585D2A"/>
    <w:rsid w:val="00586451"/>
    <w:rsid w:val="00586630"/>
    <w:rsid w:val="005877BA"/>
    <w:rsid w:val="005879A5"/>
    <w:rsid w:val="00587ADD"/>
    <w:rsid w:val="005916A8"/>
    <w:rsid w:val="00591EEC"/>
    <w:rsid w:val="00596160"/>
    <w:rsid w:val="005966E2"/>
    <w:rsid w:val="00597007"/>
    <w:rsid w:val="005971F6"/>
    <w:rsid w:val="005A087D"/>
    <w:rsid w:val="005A0966"/>
    <w:rsid w:val="005A11B7"/>
    <w:rsid w:val="005A260B"/>
    <w:rsid w:val="005A3A48"/>
    <w:rsid w:val="005A4227"/>
    <w:rsid w:val="005A452C"/>
    <w:rsid w:val="005A4A1B"/>
    <w:rsid w:val="005A68C9"/>
    <w:rsid w:val="005A7830"/>
    <w:rsid w:val="005A7FCE"/>
    <w:rsid w:val="005B0F3F"/>
    <w:rsid w:val="005B198A"/>
    <w:rsid w:val="005B4903"/>
    <w:rsid w:val="005B4D4F"/>
    <w:rsid w:val="005B51CE"/>
    <w:rsid w:val="005B5885"/>
    <w:rsid w:val="005B5CD7"/>
    <w:rsid w:val="005B6CF6"/>
    <w:rsid w:val="005B7422"/>
    <w:rsid w:val="005B7632"/>
    <w:rsid w:val="005C01DA"/>
    <w:rsid w:val="005C209E"/>
    <w:rsid w:val="005C2421"/>
    <w:rsid w:val="005C29B8"/>
    <w:rsid w:val="005C587C"/>
    <w:rsid w:val="005C5A2D"/>
    <w:rsid w:val="005C5F21"/>
    <w:rsid w:val="005C7156"/>
    <w:rsid w:val="005C76D9"/>
    <w:rsid w:val="005D0C75"/>
    <w:rsid w:val="005D4171"/>
    <w:rsid w:val="005D6A95"/>
    <w:rsid w:val="005D6B2C"/>
    <w:rsid w:val="005D6D9C"/>
    <w:rsid w:val="005D79C6"/>
    <w:rsid w:val="005E121B"/>
    <w:rsid w:val="005E2335"/>
    <w:rsid w:val="005E34CA"/>
    <w:rsid w:val="005E3C18"/>
    <w:rsid w:val="005E505F"/>
    <w:rsid w:val="005E5E28"/>
    <w:rsid w:val="005E7881"/>
    <w:rsid w:val="005E78E0"/>
    <w:rsid w:val="005F029F"/>
    <w:rsid w:val="005F047C"/>
    <w:rsid w:val="005F0D9C"/>
    <w:rsid w:val="005F284E"/>
    <w:rsid w:val="005F28E8"/>
    <w:rsid w:val="005F3B35"/>
    <w:rsid w:val="005F5275"/>
    <w:rsid w:val="006002B2"/>
    <w:rsid w:val="00600C56"/>
    <w:rsid w:val="006015CE"/>
    <w:rsid w:val="00604784"/>
    <w:rsid w:val="00604A27"/>
    <w:rsid w:val="00604AAE"/>
    <w:rsid w:val="00606419"/>
    <w:rsid w:val="00607814"/>
    <w:rsid w:val="00607D29"/>
    <w:rsid w:val="00612952"/>
    <w:rsid w:val="006138F0"/>
    <w:rsid w:val="00614CC1"/>
    <w:rsid w:val="00615A9D"/>
    <w:rsid w:val="006162BE"/>
    <w:rsid w:val="00616BBB"/>
    <w:rsid w:val="00617387"/>
    <w:rsid w:val="006214DD"/>
    <w:rsid w:val="00623E6B"/>
    <w:rsid w:val="006252D8"/>
    <w:rsid w:val="006259BC"/>
    <w:rsid w:val="0062636B"/>
    <w:rsid w:val="006269E5"/>
    <w:rsid w:val="00632182"/>
    <w:rsid w:val="00632AE0"/>
    <w:rsid w:val="00633C17"/>
    <w:rsid w:val="00635A64"/>
    <w:rsid w:val="006363AC"/>
    <w:rsid w:val="00636E3E"/>
    <w:rsid w:val="006379F7"/>
    <w:rsid w:val="00637E4D"/>
    <w:rsid w:val="00640620"/>
    <w:rsid w:val="006407CC"/>
    <w:rsid w:val="00640C3D"/>
    <w:rsid w:val="00641A1F"/>
    <w:rsid w:val="006427CA"/>
    <w:rsid w:val="00645904"/>
    <w:rsid w:val="00645EEC"/>
    <w:rsid w:val="00647BE5"/>
    <w:rsid w:val="00651ACB"/>
    <w:rsid w:val="00651C47"/>
    <w:rsid w:val="00652AB2"/>
    <w:rsid w:val="00653CC4"/>
    <w:rsid w:val="00654EC0"/>
    <w:rsid w:val="0065525B"/>
    <w:rsid w:val="00655D4F"/>
    <w:rsid w:val="006566D8"/>
    <w:rsid w:val="00657799"/>
    <w:rsid w:val="00660505"/>
    <w:rsid w:val="00661D1B"/>
    <w:rsid w:val="006640E5"/>
    <w:rsid w:val="006646F1"/>
    <w:rsid w:val="00664929"/>
    <w:rsid w:val="00664F62"/>
    <w:rsid w:val="00665166"/>
    <w:rsid w:val="006655E1"/>
    <w:rsid w:val="00672060"/>
    <w:rsid w:val="00672BFD"/>
    <w:rsid w:val="00672F78"/>
    <w:rsid w:val="006753D9"/>
    <w:rsid w:val="0067669E"/>
    <w:rsid w:val="006770F4"/>
    <w:rsid w:val="006774E1"/>
    <w:rsid w:val="00677A84"/>
    <w:rsid w:val="0068026D"/>
    <w:rsid w:val="00680A27"/>
    <w:rsid w:val="006816A4"/>
    <w:rsid w:val="006816CF"/>
    <w:rsid w:val="006819B8"/>
    <w:rsid w:val="006827D3"/>
    <w:rsid w:val="006840A6"/>
    <w:rsid w:val="006844C1"/>
    <w:rsid w:val="006850CD"/>
    <w:rsid w:val="00685AAB"/>
    <w:rsid w:val="00685F55"/>
    <w:rsid w:val="00686A86"/>
    <w:rsid w:val="00687968"/>
    <w:rsid w:val="00687BBE"/>
    <w:rsid w:val="00690277"/>
    <w:rsid w:val="00693E9B"/>
    <w:rsid w:val="006A07AA"/>
    <w:rsid w:val="006A25E5"/>
    <w:rsid w:val="006A2B46"/>
    <w:rsid w:val="006A336D"/>
    <w:rsid w:val="006A37B9"/>
    <w:rsid w:val="006A6704"/>
    <w:rsid w:val="006B1562"/>
    <w:rsid w:val="006B1FDD"/>
    <w:rsid w:val="006B2672"/>
    <w:rsid w:val="006B27E2"/>
    <w:rsid w:val="006B5122"/>
    <w:rsid w:val="006B513C"/>
    <w:rsid w:val="006B54BF"/>
    <w:rsid w:val="006B5F44"/>
    <w:rsid w:val="006B5F90"/>
    <w:rsid w:val="006B62E4"/>
    <w:rsid w:val="006B6C4E"/>
    <w:rsid w:val="006B7131"/>
    <w:rsid w:val="006C1BBA"/>
    <w:rsid w:val="006C2079"/>
    <w:rsid w:val="006C5A62"/>
    <w:rsid w:val="006C5D68"/>
    <w:rsid w:val="006C600D"/>
    <w:rsid w:val="006C6976"/>
    <w:rsid w:val="006C6DD0"/>
    <w:rsid w:val="006D04EA"/>
    <w:rsid w:val="006D16C4"/>
    <w:rsid w:val="006D2B53"/>
    <w:rsid w:val="006D2CC5"/>
    <w:rsid w:val="006D3E96"/>
    <w:rsid w:val="006D4515"/>
    <w:rsid w:val="006D4BB1"/>
    <w:rsid w:val="006D5A4E"/>
    <w:rsid w:val="006D5C4B"/>
    <w:rsid w:val="006D6593"/>
    <w:rsid w:val="006D731F"/>
    <w:rsid w:val="006D7D4E"/>
    <w:rsid w:val="006E11B7"/>
    <w:rsid w:val="006E263F"/>
    <w:rsid w:val="006F03A8"/>
    <w:rsid w:val="006F2649"/>
    <w:rsid w:val="006F2ACA"/>
    <w:rsid w:val="006F2ADC"/>
    <w:rsid w:val="006F2BFE"/>
    <w:rsid w:val="006F31E9"/>
    <w:rsid w:val="006F5584"/>
    <w:rsid w:val="006F6284"/>
    <w:rsid w:val="007002C5"/>
    <w:rsid w:val="00700F61"/>
    <w:rsid w:val="00704387"/>
    <w:rsid w:val="00705673"/>
    <w:rsid w:val="00707669"/>
    <w:rsid w:val="00711CBA"/>
    <w:rsid w:val="00711FB5"/>
    <w:rsid w:val="00712321"/>
    <w:rsid w:val="00712A01"/>
    <w:rsid w:val="00713996"/>
    <w:rsid w:val="00714F58"/>
    <w:rsid w:val="00715756"/>
    <w:rsid w:val="007224D8"/>
    <w:rsid w:val="00722FBF"/>
    <w:rsid w:val="00722FC2"/>
    <w:rsid w:val="007236F5"/>
    <w:rsid w:val="00724A1F"/>
    <w:rsid w:val="00725949"/>
    <w:rsid w:val="007264C5"/>
    <w:rsid w:val="00726D89"/>
    <w:rsid w:val="007273B7"/>
    <w:rsid w:val="0072779B"/>
    <w:rsid w:val="00727FA2"/>
    <w:rsid w:val="007322D9"/>
    <w:rsid w:val="00732BC0"/>
    <w:rsid w:val="00735241"/>
    <w:rsid w:val="0073720F"/>
    <w:rsid w:val="00737796"/>
    <w:rsid w:val="00737DF0"/>
    <w:rsid w:val="0074165C"/>
    <w:rsid w:val="00742278"/>
    <w:rsid w:val="00742BC9"/>
    <w:rsid w:val="007432CA"/>
    <w:rsid w:val="007439EB"/>
    <w:rsid w:val="00743CB4"/>
    <w:rsid w:val="00743F0A"/>
    <w:rsid w:val="007444E8"/>
    <w:rsid w:val="00744557"/>
    <w:rsid w:val="0074548E"/>
    <w:rsid w:val="00745773"/>
    <w:rsid w:val="00746800"/>
    <w:rsid w:val="007501A8"/>
    <w:rsid w:val="00750EE1"/>
    <w:rsid w:val="00752B4D"/>
    <w:rsid w:val="00755402"/>
    <w:rsid w:val="00755754"/>
    <w:rsid w:val="007564C4"/>
    <w:rsid w:val="00756B26"/>
    <w:rsid w:val="00756EDF"/>
    <w:rsid w:val="007609A2"/>
    <w:rsid w:val="00760AAC"/>
    <w:rsid w:val="00765C43"/>
    <w:rsid w:val="00765EFB"/>
    <w:rsid w:val="007671CA"/>
    <w:rsid w:val="00767C61"/>
    <w:rsid w:val="0077008A"/>
    <w:rsid w:val="00770CA7"/>
    <w:rsid w:val="00771558"/>
    <w:rsid w:val="00771C6D"/>
    <w:rsid w:val="00773637"/>
    <w:rsid w:val="00773C1F"/>
    <w:rsid w:val="00774DA4"/>
    <w:rsid w:val="00776599"/>
    <w:rsid w:val="00776729"/>
    <w:rsid w:val="0078114B"/>
    <w:rsid w:val="007813CC"/>
    <w:rsid w:val="00781DD2"/>
    <w:rsid w:val="00783ECF"/>
    <w:rsid w:val="0078413A"/>
    <w:rsid w:val="007854FE"/>
    <w:rsid w:val="00792287"/>
    <w:rsid w:val="0079477C"/>
    <w:rsid w:val="00794936"/>
    <w:rsid w:val="007959E8"/>
    <w:rsid w:val="00795E9C"/>
    <w:rsid w:val="007A0521"/>
    <w:rsid w:val="007A2E12"/>
    <w:rsid w:val="007A3146"/>
    <w:rsid w:val="007A3475"/>
    <w:rsid w:val="007A41C8"/>
    <w:rsid w:val="007A54CE"/>
    <w:rsid w:val="007A55AD"/>
    <w:rsid w:val="007A55C4"/>
    <w:rsid w:val="007A7466"/>
    <w:rsid w:val="007A7F32"/>
    <w:rsid w:val="007A7FFA"/>
    <w:rsid w:val="007B04EB"/>
    <w:rsid w:val="007B0D4F"/>
    <w:rsid w:val="007B1579"/>
    <w:rsid w:val="007B5A3D"/>
    <w:rsid w:val="007B5B95"/>
    <w:rsid w:val="007B5DD3"/>
    <w:rsid w:val="007B68EA"/>
    <w:rsid w:val="007C0630"/>
    <w:rsid w:val="007C164D"/>
    <w:rsid w:val="007C19E8"/>
    <w:rsid w:val="007C1A7C"/>
    <w:rsid w:val="007C27AC"/>
    <w:rsid w:val="007C2D89"/>
    <w:rsid w:val="007C4593"/>
    <w:rsid w:val="007C5309"/>
    <w:rsid w:val="007C6069"/>
    <w:rsid w:val="007C7B14"/>
    <w:rsid w:val="007D0594"/>
    <w:rsid w:val="007D06C4"/>
    <w:rsid w:val="007D1352"/>
    <w:rsid w:val="007D2508"/>
    <w:rsid w:val="007D346A"/>
    <w:rsid w:val="007D3CC9"/>
    <w:rsid w:val="007D6518"/>
    <w:rsid w:val="007D6825"/>
    <w:rsid w:val="007D76BD"/>
    <w:rsid w:val="007E0BF1"/>
    <w:rsid w:val="007E246F"/>
    <w:rsid w:val="007E3AA0"/>
    <w:rsid w:val="007E4F5F"/>
    <w:rsid w:val="007E7A1B"/>
    <w:rsid w:val="007F0ED8"/>
    <w:rsid w:val="007F0F63"/>
    <w:rsid w:val="007F1D3B"/>
    <w:rsid w:val="007F43DE"/>
    <w:rsid w:val="007F49E1"/>
    <w:rsid w:val="007F75CE"/>
    <w:rsid w:val="008013A4"/>
    <w:rsid w:val="00801A8F"/>
    <w:rsid w:val="00801D88"/>
    <w:rsid w:val="008027CE"/>
    <w:rsid w:val="00802F42"/>
    <w:rsid w:val="00804383"/>
    <w:rsid w:val="00804BB7"/>
    <w:rsid w:val="00810257"/>
    <w:rsid w:val="008104F5"/>
    <w:rsid w:val="00811072"/>
    <w:rsid w:val="00811369"/>
    <w:rsid w:val="00814E50"/>
    <w:rsid w:val="00815419"/>
    <w:rsid w:val="00815792"/>
    <w:rsid w:val="00815AA0"/>
    <w:rsid w:val="008163C8"/>
    <w:rsid w:val="0081656A"/>
    <w:rsid w:val="00816F8E"/>
    <w:rsid w:val="00817325"/>
    <w:rsid w:val="00817A85"/>
    <w:rsid w:val="008209E6"/>
    <w:rsid w:val="00823303"/>
    <w:rsid w:val="008233B2"/>
    <w:rsid w:val="008238C0"/>
    <w:rsid w:val="00823A9F"/>
    <w:rsid w:val="00823C85"/>
    <w:rsid w:val="00825138"/>
    <w:rsid w:val="008269DD"/>
    <w:rsid w:val="00826C6F"/>
    <w:rsid w:val="00826ED8"/>
    <w:rsid w:val="008277F1"/>
    <w:rsid w:val="00830621"/>
    <w:rsid w:val="008313F1"/>
    <w:rsid w:val="0083348C"/>
    <w:rsid w:val="00833B5D"/>
    <w:rsid w:val="00835ED3"/>
    <w:rsid w:val="008373D3"/>
    <w:rsid w:val="00840617"/>
    <w:rsid w:val="008407CC"/>
    <w:rsid w:val="00842A47"/>
    <w:rsid w:val="00843C13"/>
    <w:rsid w:val="008454F8"/>
    <w:rsid w:val="00846A45"/>
    <w:rsid w:val="008512DD"/>
    <w:rsid w:val="0085173A"/>
    <w:rsid w:val="00852A6C"/>
    <w:rsid w:val="008558A9"/>
    <w:rsid w:val="008603CE"/>
    <w:rsid w:val="008620FC"/>
    <w:rsid w:val="00862147"/>
    <w:rsid w:val="008627A5"/>
    <w:rsid w:val="00863C9E"/>
    <w:rsid w:val="00863E05"/>
    <w:rsid w:val="00864032"/>
    <w:rsid w:val="00864EA4"/>
    <w:rsid w:val="00865ACA"/>
    <w:rsid w:val="00865D28"/>
    <w:rsid w:val="00865F85"/>
    <w:rsid w:val="008661EC"/>
    <w:rsid w:val="00866872"/>
    <w:rsid w:val="00867C10"/>
    <w:rsid w:val="00870439"/>
    <w:rsid w:val="00870DA1"/>
    <w:rsid w:val="008800B0"/>
    <w:rsid w:val="00880A5E"/>
    <w:rsid w:val="00880E0A"/>
    <w:rsid w:val="0088350E"/>
    <w:rsid w:val="00883F93"/>
    <w:rsid w:val="00884DB3"/>
    <w:rsid w:val="00885A9D"/>
    <w:rsid w:val="0088631E"/>
    <w:rsid w:val="008864F6"/>
    <w:rsid w:val="00886BE4"/>
    <w:rsid w:val="0089049D"/>
    <w:rsid w:val="00891550"/>
    <w:rsid w:val="008928C9"/>
    <w:rsid w:val="008938DC"/>
    <w:rsid w:val="00893FD1"/>
    <w:rsid w:val="00894836"/>
    <w:rsid w:val="00895172"/>
    <w:rsid w:val="00895680"/>
    <w:rsid w:val="00895D71"/>
    <w:rsid w:val="00896DFF"/>
    <w:rsid w:val="0089762C"/>
    <w:rsid w:val="008977E0"/>
    <w:rsid w:val="008A1893"/>
    <w:rsid w:val="008A5DDC"/>
    <w:rsid w:val="008A769A"/>
    <w:rsid w:val="008B066D"/>
    <w:rsid w:val="008B0C9C"/>
    <w:rsid w:val="008B166D"/>
    <w:rsid w:val="008B17F4"/>
    <w:rsid w:val="008B3615"/>
    <w:rsid w:val="008B3DCC"/>
    <w:rsid w:val="008B475F"/>
    <w:rsid w:val="008B4AC4"/>
    <w:rsid w:val="008B50C8"/>
    <w:rsid w:val="008B5281"/>
    <w:rsid w:val="008B56D0"/>
    <w:rsid w:val="008B7E05"/>
    <w:rsid w:val="008C1797"/>
    <w:rsid w:val="008C219C"/>
    <w:rsid w:val="008C372A"/>
    <w:rsid w:val="008C37F9"/>
    <w:rsid w:val="008C475E"/>
    <w:rsid w:val="008C619A"/>
    <w:rsid w:val="008C63F7"/>
    <w:rsid w:val="008C7C9B"/>
    <w:rsid w:val="008D0BEF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0D74"/>
    <w:rsid w:val="008E1648"/>
    <w:rsid w:val="008E1B3E"/>
    <w:rsid w:val="008E1F12"/>
    <w:rsid w:val="008E2319"/>
    <w:rsid w:val="008E2DDE"/>
    <w:rsid w:val="008E4BB6"/>
    <w:rsid w:val="008E4BC6"/>
    <w:rsid w:val="008E5356"/>
    <w:rsid w:val="008E5518"/>
    <w:rsid w:val="008E6A84"/>
    <w:rsid w:val="008F0CDC"/>
    <w:rsid w:val="008F17A3"/>
    <w:rsid w:val="008F19CE"/>
    <w:rsid w:val="008F1ED3"/>
    <w:rsid w:val="008F3020"/>
    <w:rsid w:val="008F4C29"/>
    <w:rsid w:val="008F70BD"/>
    <w:rsid w:val="008F788F"/>
    <w:rsid w:val="008F7EA2"/>
    <w:rsid w:val="00900696"/>
    <w:rsid w:val="00901E77"/>
    <w:rsid w:val="00902722"/>
    <w:rsid w:val="009027BC"/>
    <w:rsid w:val="00905CA1"/>
    <w:rsid w:val="00905E87"/>
    <w:rsid w:val="009062E6"/>
    <w:rsid w:val="00911BE5"/>
    <w:rsid w:val="00912ED8"/>
    <w:rsid w:val="009133A4"/>
    <w:rsid w:val="00913CA9"/>
    <w:rsid w:val="009145AE"/>
    <w:rsid w:val="009146CE"/>
    <w:rsid w:val="00914CA7"/>
    <w:rsid w:val="00915B79"/>
    <w:rsid w:val="00915C3E"/>
    <w:rsid w:val="009161A8"/>
    <w:rsid w:val="0091673D"/>
    <w:rsid w:val="00920079"/>
    <w:rsid w:val="0092064F"/>
    <w:rsid w:val="009245F5"/>
    <w:rsid w:val="009249EC"/>
    <w:rsid w:val="00925892"/>
    <w:rsid w:val="009273B3"/>
    <w:rsid w:val="009305B5"/>
    <w:rsid w:val="009319C6"/>
    <w:rsid w:val="00931CD6"/>
    <w:rsid w:val="00932ED3"/>
    <w:rsid w:val="009332F8"/>
    <w:rsid w:val="00934C12"/>
    <w:rsid w:val="00937124"/>
    <w:rsid w:val="009425D6"/>
    <w:rsid w:val="009429D5"/>
    <w:rsid w:val="00942BF1"/>
    <w:rsid w:val="00942BFF"/>
    <w:rsid w:val="00944424"/>
    <w:rsid w:val="00944E73"/>
    <w:rsid w:val="00945180"/>
    <w:rsid w:val="00945428"/>
    <w:rsid w:val="0094607B"/>
    <w:rsid w:val="00946AD1"/>
    <w:rsid w:val="00953604"/>
    <w:rsid w:val="0095544B"/>
    <w:rsid w:val="00957400"/>
    <w:rsid w:val="009610DC"/>
    <w:rsid w:val="00961490"/>
    <w:rsid w:val="0096381A"/>
    <w:rsid w:val="00965E04"/>
    <w:rsid w:val="009674AD"/>
    <w:rsid w:val="00970654"/>
    <w:rsid w:val="0097094E"/>
    <w:rsid w:val="00970CDC"/>
    <w:rsid w:val="009714C4"/>
    <w:rsid w:val="009726D3"/>
    <w:rsid w:val="00977010"/>
    <w:rsid w:val="00977D02"/>
    <w:rsid w:val="009809BB"/>
    <w:rsid w:val="009820A2"/>
    <w:rsid w:val="00982200"/>
    <w:rsid w:val="009827BC"/>
    <w:rsid w:val="00982D22"/>
    <w:rsid w:val="0098364B"/>
    <w:rsid w:val="00983BF9"/>
    <w:rsid w:val="00987A71"/>
    <w:rsid w:val="009911AF"/>
    <w:rsid w:val="00991875"/>
    <w:rsid w:val="00991F92"/>
    <w:rsid w:val="00992985"/>
    <w:rsid w:val="00992F17"/>
    <w:rsid w:val="009937A1"/>
    <w:rsid w:val="00993889"/>
    <w:rsid w:val="0099551B"/>
    <w:rsid w:val="00995A15"/>
    <w:rsid w:val="009962D9"/>
    <w:rsid w:val="00997BF1"/>
    <w:rsid w:val="009A089C"/>
    <w:rsid w:val="009A1048"/>
    <w:rsid w:val="009A118E"/>
    <w:rsid w:val="009A21CD"/>
    <w:rsid w:val="009A278C"/>
    <w:rsid w:val="009A2BC2"/>
    <w:rsid w:val="009A3EEC"/>
    <w:rsid w:val="009A42C1"/>
    <w:rsid w:val="009A5429"/>
    <w:rsid w:val="009A72AD"/>
    <w:rsid w:val="009A7867"/>
    <w:rsid w:val="009B09E0"/>
    <w:rsid w:val="009B0BC5"/>
    <w:rsid w:val="009B0FA8"/>
    <w:rsid w:val="009B1247"/>
    <w:rsid w:val="009B30B5"/>
    <w:rsid w:val="009B6029"/>
    <w:rsid w:val="009B62EC"/>
    <w:rsid w:val="009B6971"/>
    <w:rsid w:val="009C27F1"/>
    <w:rsid w:val="009C3152"/>
    <w:rsid w:val="009C4CFA"/>
    <w:rsid w:val="009C5070"/>
    <w:rsid w:val="009C5BD0"/>
    <w:rsid w:val="009C5E26"/>
    <w:rsid w:val="009D112C"/>
    <w:rsid w:val="009D47FA"/>
    <w:rsid w:val="009D4CF0"/>
    <w:rsid w:val="009D50D2"/>
    <w:rsid w:val="009D6BCA"/>
    <w:rsid w:val="009E0F62"/>
    <w:rsid w:val="009E386F"/>
    <w:rsid w:val="009E4A58"/>
    <w:rsid w:val="009E5A2D"/>
    <w:rsid w:val="009E5AB2"/>
    <w:rsid w:val="009E6219"/>
    <w:rsid w:val="009F03B3"/>
    <w:rsid w:val="009F0E84"/>
    <w:rsid w:val="009F5424"/>
    <w:rsid w:val="009F73DF"/>
    <w:rsid w:val="00A01757"/>
    <w:rsid w:val="00A02572"/>
    <w:rsid w:val="00A028C0"/>
    <w:rsid w:val="00A02BAE"/>
    <w:rsid w:val="00A0356A"/>
    <w:rsid w:val="00A06A6B"/>
    <w:rsid w:val="00A07E47"/>
    <w:rsid w:val="00A10D22"/>
    <w:rsid w:val="00A129D0"/>
    <w:rsid w:val="00A12A92"/>
    <w:rsid w:val="00A12C33"/>
    <w:rsid w:val="00A132DB"/>
    <w:rsid w:val="00A138BA"/>
    <w:rsid w:val="00A14C8E"/>
    <w:rsid w:val="00A14F2D"/>
    <w:rsid w:val="00A153D9"/>
    <w:rsid w:val="00A15F09"/>
    <w:rsid w:val="00A169B6"/>
    <w:rsid w:val="00A17B4D"/>
    <w:rsid w:val="00A2271D"/>
    <w:rsid w:val="00A23060"/>
    <w:rsid w:val="00A235D3"/>
    <w:rsid w:val="00A236E5"/>
    <w:rsid w:val="00A237D5"/>
    <w:rsid w:val="00A30EFC"/>
    <w:rsid w:val="00A31984"/>
    <w:rsid w:val="00A32D73"/>
    <w:rsid w:val="00A32ECE"/>
    <w:rsid w:val="00A3367B"/>
    <w:rsid w:val="00A3597D"/>
    <w:rsid w:val="00A3628D"/>
    <w:rsid w:val="00A40091"/>
    <w:rsid w:val="00A4030F"/>
    <w:rsid w:val="00A4147E"/>
    <w:rsid w:val="00A41C79"/>
    <w:rsid w:val="00A41C97"/>
    <w:rsid w:val="00A41CB5"/>
    <w:rsid w:val="00A42CDF"/>
    <w:rsid w:val="00A43E8F"/>
    <w:rsid w:val="00A4452E"/>
    <w:rsid w:val="00A4472C"/>
    <w:rsid w:val="00A44D62"/>
    <w:rsid w:val="00A44E69"/>
    <w:rsid w:val="00A4661E"/>
    <w:rsid w:val="00A47332"/>
    <w:rsid w:val="00A47B3E"/>
    <w:rsid w:val="00A5567B"/>
    <w:rsid w:val="00A55BD6"/>
    <w:rsid w:val="00A55D50"/>
    <w:rsid w:val="00A569BA"/>
    <w:rsid w:val="00A57142"/>
    <w:rsid w:val="00A63AB1"/>
    <w:rsid w:val="00A648CD"/>
    <w:rsid w:val="00A650D7"/>
    <w:rsid w:val="00A6537A"/>
    <w:rsid w:val="00A67866"/>
    <w:rsid w:val="00A70B07"/>
    <w:rsid w:val="00A70CF1"/>
    <w:rsid w:val="00A70E33"/>
    <w:rsid w:val="00A723F8"/>
    <w:rsid w:val="00A748E3"/>
    <w:rsid w:val="00A77CCB"/>
    <w:rsid w:val="00A80281"/>
    <w:rsid w:val="00A83D8D"/>
    <w:rsid w:val="00A8446B"/>
    <w:rsid w:val="00A8473F"/>
    <w:rsid w:val="00A8567A"/>
    <w:rsid w:val="00A862D6"/>
    <w:rsid w:val="00A86466"/>
    <w:rsid w:val="00A8715E"/>
    <w:rsid w:val="00A87A58"/>
    <w:rsid w:val="00A9295B"/>
    <w:rsid w:val="00A93B09"/>
    <w:rsid w:val="00A952D7"/>
    <w:rsid w:val="00A959D1"/>
    <w:rsid w:val="00A963F7"/>
    <w:rsid w:val="00A96600"/>
    <w:rsid w:val="00A96AD8"/>
    <w:rsid w:val="00AA002A"/>
    <w:rsid w:val="00AA052C"/>
    <w:rsid w:val="00AA1E45"/>
    <w:rsid w:val="00AA2A24"/>
    <w:rsid w:val="00AA4286"/>
    <w:rsid w:val="00AA456B"/>
    <w:rsid w:val="00AA4EDD"/>
    <w:rsid w:val="00AA57F5"/>
    <w:rsid w:val="00AA5C7A"/>
    <w:rsid w:val="00AA672E"/>
    <w:rsid w:val="00AA6EC9"/>
    <w:rsid w:val="00AB1F36"/>
    <w:rsid w:val="00AB2521"/>
    <w:rsid w:val="00AB34C0"/>
    <w:rsid w:val="00AB4424"/>
    <w:rsid w:val="00AB6174"/>
    <w:rsid w:val="00AB6309"/>
    <w:rsid w:val="00AB6C5F"/>
    <w:rsid w:val="00AB7129"/>
    <w:rsid w:val="00AC27A6"/>
    <w:rsid w:val="00AC30F7"/>
    <w:rsid w:val="00AC366D"/>
    <w:rsid w:val="00AC3A5A"/>
    <w:rsid w:val="00AC4D95"/>
    <w:rsid w:val="00AC4DAE"/>
    <w:rsid w:val="00AC5DF4"/>
    <w:rsid w:val="00AD08F5"/>
    <w:rsid w:val="00AD0AEF"/>
    <w:rsid w:val="00AD11B7"/>
    <w:rsid w:val="00AD1A94"/>
    <w:rsid w:val="00AD1C05"/>
    <w:rsid w:val="00AD2278"/>
    <w:rsid w:val="00AD3367"/>
    <w:rsid w:val="00AD4126"/>
    <w:rsid w:val="00AD421C"/>
    <w:rsid w:val="00AD44FA"/>
    <w:rsid w:val="00AE070A"/>
    <w:rsid w:val="00AE09BE"/>
    <w:rsid w:val="00AE101C"/>
    <w:rsid w:val="00AE296E"/>
    <w:rsid w:val="00AE3EF7"/>
    <w:rsid w:val="00AE5196"/>
    <w:rsid w:val="00AE5A6E"/>
    <w:rsid w:val="00AF0C18"/>
    <w:rsid w:val="00AF3ECA"/>
    <w:rsid w:val="00AF47C5"/>
    <w:rsid w:val="00AF5398"/>
    <w:rsid w:val="00AF578A"/>
    <w:rsid w:val="00AF713A"/>
    <w:rsid w:val="00AF7AA2"/>
    <w:rsid w:val="00B004C0"/>
    <w:rsid w:val="00B0060F"/>
    <w:rsid w:val="00B049AF"/>
    <w:rsid w:val="00B05571"/>
    <w:rsid w:val="00B07242"/>
    <w:rsid w:val="00B10534"/>
    <w:rsid w:val="00B113DB"/>
    <w:rsid w:val="00B11D8A"/>
    <w:rsid w:val="00B12981"/>
    <w:rsid w:val="00B147DD"/>
    <w:rsid w:val="00B14930"/>
    <w:rsid w:val="00B156FD"/>
    <w:rsid w:val="00B169F8"/>
    <w:rsid w:val="00B20E8D"/>
    <w:rsid w:val="00B21F61"/>
    <w:rsid w:val="00B23045"/>
    <w:rsid w:val="00B23F38"/>
    <w:rsid w:val="00B24112"/>
    <w:rsid w:val="00B246B9"/>
    <w:rsid w:val="00B261F1"/>
    <w:rsid w:val="00B265BC"/>
    <w:rsid w:val="00B302B5"/>
    <w:rsid w:val="00B31D4F"/>
    <w:rsid w:val="00B31FB1"/>
    <w:rsid w:val="00B328AC"/>
    <w:rsid w:val="00B337C0"/>
    <w:rsid w:val="00B33952"/>
    <w:rsid w:val="00B33C5E"/>
    <w:rsid w:val="00B342F4"/>
    <w:rsid w:val="00B34369"/>
    <w:rsid w:val="00B348BA"/>
    <w:rsid w:val="00B34DC2"/>
    <w:rsid w:val="00B367F8"/>
    <w:rsid w:val="00B378E5"/>
    <w:rsid w:val="00B4346D"/>
    <w:rsid w:val="00B440F4"/>
    <w:rsid w:val="00B447A5"/>
    <w:rsid w:val="00B45954"/>
    <w:rsid w:val="00B4654C"/>
    <w:rsid w:val="00B47293"/>
    <w:rsid w:val="00B52120"/>
    <w:rsid w:val="00B54ABC"/>
    <w:rsid w:val="00B56FBE"/>
    <w:rsid w:val="00B57F08"/>
    <w:rsid w:val="00B62B58"/>
    <w:rsid w:val="00B6458B"/>
    <w:rsid w:val="00B65149"/>
    <w:rsid w:val="00B66567"/>
    <w:rsid w:val="00B66F52"/>
    <w:rsid w:val="00B66FE5"/>
    <w:rsid w:val="00B67E5A"/>
    <w:rsid w:val="00B7045D"/>
    <w:rsid w:val="00B72880"/>
    <w:rsid w:val="00B7567C"/>
    <w:rsid w:val="00B758BF"/>
    <w:rsid w:val="00B80184"/>
    <w:rsid w:val="00B80B99"/>
    <w:rsid w:val="00B80CCF"/>
    <w:rsid w:val="00B827A6"/>
    <w:rsid w:val="00B82E59"/>
    <w:rsid w:val="00B831CE"/>
    <w:rsid w:val="00B86677"/>
    <w:rsid w:val="00B87008"/>
    <w:rsid w:val="00B87131"/>
    <w:rsid w:val="00B874E9"/>
    <w:rsid w:val="00B91566"/>
    <w:rsid w:val="00B939B1"/>
    <w:rsid w:val="00B93F0E"/>
    <w:rsid w:val="00B94737"/>
    <w:rsid w:val="00B9549F"/>
    <w:rsid w:val="00B96D40"/>
    <w:rsid w:val="00B97386"/>
    <w:rsid w:val="00BA0AD0"/>
    <w:rsid w:val="00BA263B"/>
    <w:rsid w:val="00BA2C15"/>
    <w:rsid w:val="00BA42B2"/>
    <w:rsid w:val="00BA58D4"/>
    <w:rsid w:val="00BA5B9E"/>
    <w:rsid w:val="00BA5E9C"/>
    <w:rsid w:val="00BA6E52"/>
    <w:rsid w:val="00BA79BD"/>
    <w:rsid w:val="00BA7C9A"/>
    <w:rsid w:val="00BB3A8E"/>
    <w:rsid w:val="00BB5998"/>
    <w:rsid w:val="00BB5F8F"/>
    <w:rsid w:val="00BB657A"/>
    <w:rsid w:val="00BB68A5"/>
    <w:rsid w:val="00BB77AC"/>
    <w:rsid w:val="00BB78A7"/>
    <w:rsid w:val="00BC0C0D"/>
    <w:rsid w:val="00BC1A4E"/>
    <w:rsid w:val="00BC5DC7"/>
    <w:rsid w:val="00BC6B8B"/>
    <w:rsid w:val="00BC73D8"/>
    <w:rsid w:val="00BC7833"/>
    <w:rsid w:val="00BD52D7"/>
    <w:rsid w:val="00BD5AD2"/>
    <w:rsid w:val="00BD6082"/>
    <w:rsid w:val="00BD7A72"/>
    <w:rsid w:val="00BE22F3"/>
    <w:rsid w:val="00BE5284"/>
    <w:rsid w:val="00BE5B52"/>
    <w:rsid w:val="00BE749E"/>
    <w:rsid w:val="00BE7B8D"/>
    <w:rsid w:val="00BF0993"/>
    <w:rsid w:val="00BF10A9"/>
    <w:rsid w:val="00BF1703"/>
    <w:rsid w:val="00BF231C"/>
    <w:rsid w:val="00BF2DE9"/>
    <w:rsid w:val="00BF3119"/>
    <w:rsid w:val="00BF3A8C"/>
    <w:rsid w:val="00BF45C4"/>
    <w:rsid w:val="00BF500C"/>
    <w:rsid w:val="00BF51E5"/>
    <w:rsid w:val="00BF6E3A"/>
    <w:rsid w:val="00BF74A6"/>
    <w:rsid w:val="00C013AD"/>
    <w:rsid w:val="00C04904"/>
    <w:rsid w:val="00C056B3"/>
    <w:rsid w:val="00C066C3"/>
    <w:rsid w:val="00C103E5"/>
    <w:rsid w:val="00C11780"/>
    <w:rsid w:val="00C13319"/>
    <w:rsid w:val="00C13EE9"/>
    <w:rsid w:val="00C140A8"/>
    <w:rsid w:val="00C14790"/>
    <w:rsid w:val="00C14D87"/>
    <w:rsid w:val="00C1639F"/>
    <w:rsid w:val="00C21540"/>
    <w:rsid w:val="00C21906"/>
    <w:rsid w:val="00C21BFA"/>
    <w:rsid w:val="00C23580"/>
    <w:rsid w:val="00C23831"/>
    <w:rsid w:val="00C245A0"/>
    <w:rsid w:val="00C24C8D"/>
    <w:rsid w:val="00C257A0"/>
    <w:rsid w:val="00C25FE2"/>
    <w:rsid w:val="00C26B53"/>
    <w:rsid w:val="00C279B2"/>
    <w:rsid w:val="00C33E50"/>
    <w:rsid w:val="00C34C20"/>
    <w:rsid w:val="00C35A3E"/>
    <w:rsid w:val="00C36BF5"/>
    <w:rsid w:val="00C40885"/>
    <w:rsid w:val="00C408BF"/>
    <w:rsid w:val="00C40E8B"/>
    <w:rsid w:val="00C41DAA"/>
    <w:rsid w:val="00C42130"/>
    <w:rsid w:val="00C423A4"/>
    <w:rsid w:val="00C4494D"/>
    <w:rsid w:val="00C44BF5"/>
    <w:rsid w:val="00C504FE"/>
    <w:rsid w:val="00C5069E"/>
    <w:rsid w:val="00C5202D"/>
    <w:rsid w:val="00C52208"/>
    <w:rsid w:val="00C54853"/>
    <w:rsid w:val="00C55232"/>
    <w:rsid w:val="00C553A4"/>
    <w:rsid w:val="00C55A06"/>
    <w:rsid w:val="00C55D03"/>
    <w:rsid w:val="00C601BC"/>
    <w:rsid w:val="00C60DB1"/>
    <w:rsid w:val="00C6329F"/>
    <w:rsid w:val="00C63340"/>
    <w:rsid w:val="00C6348A"/>
    <w:rsid w:val="00C643F9"/>
    <w:rsid w:val="00C64E95"/>
    <w:rsid w:val="00C6554B"/>
    <w:rsid w:val="00C66AE8"/>
    <w:rsid w:val="00C66C9E"/>
    <w:rsid w:val="00C707FA"/>
    <w:rsid w:val="00C70B79"/>
    <w:rsid w:val="00C71372"/>
    <w:rsid w:val="00C72410"/>
    <w:rsid w:val="00C7287F"/>
    <w:rsid w:val="00C72F0E"/>
    <w:rsid w:val="00C765DC"/>
    <w:rsid w:val="00C76BFF"/>
    <w:rsid w:val="00C779A7"/>
    <w:rsid w:val="00C80AA1"/>
    <w:rsid w:val="00C80CB8"/>
    <w:rsid w:val="00C819F8"/>
    <w:rsid w:val="00C8248C"/>
    <w:rsid w:val="00C84E33"/>
    <w:rsid w:val="00C86D6F"/>
    <w:rsid w:val="00C905FC"/>
    <w:rsid w:val="00C91F7F"/>
    <w:rsid w:val="00C92D03"/>
    <w:rsid w:val="00C9319C"/>
    <w:rsid w:val="00C9435D"/>
    <w:rsid w:val="00C9517F"/>
    <w:rsid w:val="00C96741"/>
    <w:rsid w:val="00CA0CAF"/>
    <w:rsid w:val="00CA2D1B"/>
    <w:rsid w:val="00CA341A"/>
    <w:rsid w:val="00CA3E51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B6541"/>
    <w:rsid w:val="00CB6E98"/>
    <w:rsid w:val="00CC038D"/>
    <w:rsid w:val="00CC39FF"/>
    <w:rsid w:val="00CC3C2F"/>
    <w:rsid w:val="00CC4907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0E58"/>
    <w:rsid w:val="00CE15E8"/>
    <w:rsid w:val="00CE30EA"/>
    <w:rsid w:val="00CE3876"/>
    <w:rsid w:val="00CE7742"/>
    <w:rsid w:val="00CF048A"/>
    <w:rsid w:val="00CF064C"/>
    <w:rsid w:val="00CF155A"/>
    <w:rsid w:val="00CF2947"/>
    <w:rsid w:val="00CF2B04"/>
    <w:rsid w:val="00CF3442"/>
    <w:rsid w:val="00CF4D67"/>
    <w:rsid w:val="00CF686F"/>
    <w:rsid w:val="00CF6E60"/>
    <w:rsid w:val="00CF7BCA"/>
    <w:rsid w:val="00D008FD"/>
    <w:rsid w:val="00D0262F"/>
    <w:rsid w:val="00D0321C"/>
    <w:rsid w:val="00D035EC"/>
    <w:rsid w:val="00D0598A"/>
    <w:rsid w:val="00D06AB1"/>
    <w:rsid w:val="00D06E6C"/>
    <w:rsid w:val="00D072ED"/>
    <w:rsid w:val="00D07A16"/>
    <w:rsid w:val="00D10340"/>
    <w:rsid w:val="00D1067E"/>
    <w:rsid w:val="00D10F50"/>
    <w:rsid w:val="00D11272"/>
    <w:rsid w:val="00D126F5"/>
    <w:rsid w:val="00D127B9"/>
    <w:rsid w:val="00D13620"/>
    <w:rsid w:val="00D1489E"/>
    <w:rsid w:val="00D16427"/>
    <w:rsid w:val="00D17731"/>
    <w:rsid w:val="00D20737"/>
    <w:rsid w:val="00D21E81"/>
    <w:rsid w:val="00D223DE"/>
    <w:rsid w:val="00D22F74"/>
    <w:rsid w:val="00D2338A"/>
    <w:rsid w:val="00D25E37"/>
    <w:rsid w:val="00D2661A"/>
    <w:rsid w:val="00D27582"/>
    <w:rsid w:val="00D32039"/>
    <w:rsid w:val="00D325A2"/>
    <w:rsid w:val="00D32719"/>
    <w:rsid w:val="00D32924"/>
    <w:rsid w:val="00D33333"/>
    <w:rsid w:val="00D352A2"/>
    <w:rsid w:val="00D37642"/>
    <w:rsid w:val="00D37E6D"/>
    <w:rsid w:val="00D4031A"/>
    <w:rsid w:val="00D4162B"/>
    <w:rsid w:val="00D449B8"/>
    <w:rsid w:val="00D4514F"/>
    <w:rsid w:val="00D451E2"/>
    <w:rsid w:val="00D4545E"/>
    <w:rsid w:val="00D45CE3"/>
    <w:rsid w:val="00D45E89"/>
    <w:rsid w:val="00D45E8D"/>
    <w:rsid w:val="00D466AE"/>
    <w:rsid w:val="00D4734F"/>
    <w:rsid w:val="00D50E92"/>
    <w:rsid w:val="00D51BF3"/>
    <w:rsid w:val="00D53364"/>
    <w:rsid w:val="00D63276"/>
    <w:rsid w:val="00D63F74"/>
    <w:rsid w:val="00D65B7F"/>
    <w:rsid w:val="00D66846"/>
    <w:rsid w:val="00D675FB"/>
    <w:rsid w:val="00D7115C"/>
    <w:rsid w:val="00D71F25"/>
    <w:rsid w:val="00D77031"/>
    <w:rsid w:val="00D77269"/>
    <w:rsid w:val="00D83827"/>
    <w:rsid w:val="00D84941"/>
    <w:rsid w:val="00D84FA1"/>
    <w:rsid w:val="00D851F0"/>
    <w:rsid w:val="00D86DB7"/>
    <w:rsid w:val="00D926D0"/>
    <w:rsid w:val="00D93030"/>
    <w:rsid w:val="00D93236"/>
    <w:rsid w:val="00D950E1"/>
    <w:rsid w:val="00D952A6"/>
    <w:rsid w:val="00D97F99"/>
    <w:rsid w:val="00DA12FB"/>
    <w:rsid w:val="00DA1E08"/>
    <w:rsid w:val="00DA24F8"/>
    <w:rsid w:val="00DA28E8"/>
    <w:rsid w:val="00DA38D3"/>
    <w:rsid w:val="00DA3932"/>
    <w:rsid w:val="00DA4415"/>
    <w:rsid w:val="00DA64F8"/>
    <w:rsid w:val="00DA6C15"/>
    <w:rsid w:val="00DB0265"/>
    <w:rsid w:val="00DB1FDF"/>
    <w:rsid w:val="00DB38EE"/>
    <w:rsid w:val="00DB3941"/>
    <w:rsid w:val="00DB498B"/>
    <w:rsid w:val="00DB5B33"/>
    <w:rsid w:val="00DB66CA"/>
    <w:rsid w:val="00DB6BCA"/>
    <w:rsid w:val="00DC0321"/>
    <w:rsid w:val="00DC10E1"/>
    <w:rsid w:val="00DC2681"/>
    <w:rsid w:val="00DC3067"/>
    <w:rsid w:val="00DC370B"/>
    <w:rsid w:val="00DC5B90"/>
    <w:rsid w:val="00DD00FF"/>
    <w:rsid w:val="00DD0619"/>
    <w:rsid w:val="00DD07FB"/>
    <w:rsid w:val="00DD25C6"/>
    <w:rsid w:val="00DD268F"/>
    <w:rsid w:val="00DD54B0"/>
    <w:rsid w:val="00DD57EE"/>
    <w:rsid w:val="00DD60FE"/>
    <w:rsid w:val="00DD6BCC"/>
    <w:rsid w:val="00DD7FEE"/>
    <w:rsid w:val="00DE0A4B"/>
    <w:rsid w:val="00DE0C8E"/>
    <w:rsid w:val="00DE1C2D"/>
    <w:rsid w:val="00DE1DBC"/>
    <w:rsid w:val="00DE2410"/>
    <w:rsid w:val="00DE2939"/>
    <w:rsid w:val="00DE51F0"/>
    <w:rsid w:val="00DE6808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35BD"/>
    <w:rsid w:val="00E06404"/>
    <w:rsid w:val="00E06ADE"/>
    <w:rsid w:val="00E07184"/>
    <w:rsid w:val="00E105C5"/>
    <w:rsid w:val="00E11A85"/>
    <w:rsid w:val="00E12495"/>
    <w:rsid w:val="00E15CCD"/>
    <w:rsid w:val="00E202EF"/>
    <w:rsid w:val="00E2067B"/>
    <w:rsid w:val="00E210B5"/>
    <w:rsid w:val="00E21B0B"/>
    <w:rsid w:val="00E21EE3"/>
    <w:rsid w:val="00E2552F"/>
    <w:rsid w:val="00E265CE"/>
    <w:rsid w:val="00E269AD"/>
    <w:rsid w:val="00E26CED"/>
    <w:rsid w:val="00E26DC7"/>
    <w:rsid w:val="00E276C6"/>
    <w:rsid w:val="00E27A70"/>
    <w:rsid w:val="00E30F16"/>
    <w:rsid w:val="00E3137A"/>
    <w:rsid w:val="00E32CCF"/>
    <w:rsid w:val="00E33DAF"/>
    <w:rsid w:val="00E34A98"/>
    <w:rsid w:val="00E35D1E"/>
    <w:rsid w:val="00E364F9"/>
    <w:rsid w:val="00E365FA"/>
    <w:rsid w:val="00E37DC4"/>
    <w:rsid w:val="00E40C94"/>
    <w:rsid w:val="00E44A83"/>
    <w:rsid w:val="00E4515C"/>
    <w:rsid w:val="00E46E33"/>
    <w:rsid w:val="00E502C1"/>
    <w:rsid w:val="00E502DD"/>
    <w:rsid w:val="00E50D3A"/>
    <w:rsid w:val="00E51387"/>
    <w:rsid w:val="00E51E68"/>
    <w:rsid w:val="00E527D3"/>
    <w:rsid w:val="00E52EFD"/>
    <w:rsid w:val="00E532DC"/>
    <w:rsid w:val="00E5408A"/>
    <w:rsid w:val="00E56800"/>
    <w:rsid w:val="00E60CD7"/>
    <w:rsid w:val="00E62FF9"/>
    <w:rsid w:val="00E635D6"/>
    <w:rsid w:val="00E639BC"/>
    <w:rsid w:val="00E65C24"/>
    <w:rsid w:val="00E660B1"/>
    <w:rsid w:val="00E664CC"/>
    <w:rsid w:val="00E70388"/>
    <w:rsid w:val="00E70F92"/>
    <w:rsid w:val="00E74C54"/>
    <w:rsid w:val="00E75737"/>
    <w:rsid w:val="00E77A03"/>
    <w:rsid w:val="00E81B23"/>
    <w:rsid w:val="00E822E8"/>
    <w:rsid w:val="00E82554"/>
    <w:rsid w:val="00E82606"/>
    <w:rsid w:val="00E832D5"/>
    <w:rsid w:val="00E846C8"/>
    <w:rsid w:val="00E84957"/>
    <w:rsid w:val="00E84A55"/>
    <w:rsid w:val="00E85BFF"/>
    <w:rsid w:val="00E90391"/>
    <w:rsid w:val="00E906C2"/>
    <w:rsid w:val="00E91AF7"/>
    <w:rsid w:val="00E9311F"/>
    <w:rsid w:val="00E934D1"/>
    <w:rsid w:val="00E94AF0"/>
    <w:rsid w:val="00E95234"/>
    <w:rsid w:val="00E95D13"/>
    <w:rsid w:val="00E95DD3"/>
    <w:rsid w:val="00E969D5"/>
    <w:rsid w:val="00E9707F"/>
    <w:rsid w:val="00EA2CCD"/>
    <w:rsid w:val="00EA4EA8"/>
    <w:rsid w:val="00EA58D1"/>
    <w:rsid w:val="00EA61BC"/>
    <w:rsid w:val="00EA674D"/>
    <w:rsid w:val="00EA681A"/>
    <w:rsid w:val="00EA68BE"/>
    <w:rsid w:val="00EA70D9"/>
    <w:rsid w:val="00EA735B"/>
    <w:rsid w:val="00EB0568"/>
    <w:rsid w:val="00EB18AB"/>
    <w:rsid w:val="00EB1E69"/>
    <w:rsid w:val="00EB2086"/>
    <w:rsid w:val="00EB2D3B"/>
    <w:rsid w:val="00EB5B05"/>
    <w:rsid w:val="00EB5EDF"/>
    <w:rsid w:val="00EB60FD"/>
    <w:rsid w:val="00EB60FE"/>
    <w:rsid w:val="00EB74DB"/>
    <w:rsid w:val="00EB7FA9"/>
    <w:rsid w:val="00EC033D"/>
    <w:rsid w:val="00EC35D8"/>
    <w:rsid w:val="00EC5359"/>
    <w:rsid w:val="00EC562A"/>
    <w:rsid w:val="00EC56C9"/>
    <w:rsid w:val="00EC7FBC"/>
    <w:rsid w:val="00ED067A"/>
    <w:rsid w:val="00ED1C00"/>
    <w:rsid w:val="00ED2B50"/>
    <w:rsid w:val="00ED6F5C"/>
    <w:rsid w:val="00EE0350"/>
    <w:rsid w:val="00EE0719"/>
    <w:rsid w:val="00EE0E80"/>
    <w:rsid w:val="00EE2577"/>
    <w:rsid w:val="00EE613F"/>
    <w:rsid w:val="00EE7295"/>
    <w:rsid w:val="00EE7869"/>
    <w:rsid w:val="00EF054A"/>
    <w:rsid w:val="00EF3235"/>
    <w:rsid w:val="00EF51D3"/>
    <w:rsid w:val="00EF55CD"/>
    <w:rsid w:val="00EF7E72"/>
    <w:rsid w:val="00F00B69"/>
    <w:rsid w:val="00F00FC4"/>
    <w:rsid w:val="00F016E5"/>
    <w:rsid w:val="00F06D37"/>
    <w:rsid w:val="00F07B9D"/>
    <w:rsid w:val="00F11586"/>
    <w:rsid w:val="00F1183B"/>
    <w:rsid w:val="00F11C9F"/>
    <w:rsid w:val="00F12263"/>
    <w:rsid w:val="00F1409D"/>
    <w:rsid w:val="00F14214"/>
    <w:rsid w:val="00F146BD"/>
    <w:rsid w:val="00F157A9"/>
    <w:rsid w:val="00F15C76"/>
    <w:rsid w:val="00F17CA7"/>
    <w:rsid w:val="00F20AE3"/>
    <w:rsid w:val="00F20DA9"/>
    <w:rsid w:val="00F210A6"/>
    <w:rsid w:val="00F218A8"/>
    <w:rsid w:val="00F234F6"/>
    <w:rsid w:val="00F23A7F"/>
    <w:rsid w:val="00F2430C"/>
    <w:rsid w:val="00F25BB6"/>
    <w:rsid w:val="00F267B7"/>
    <w:rsid w:val="00F26B7E"/>
    <w:rsid w:val="00F2737C"/>
    <w:rsid w:val="00F27A3B"/>
    <w:rsid w:val="00F32CC1"/>
    <w:rsid w:val="00F33817"/>
    <w:rsid w:val="00F40B7B"/>
    <w:rsid w:val="00F420D5"/>
    <w:rsid w:val="00F444F3"/>
    <w:rsid w:val="00F451EA"/>
    <w:rsid w:val="00F45447"/>
    <w:rsid w:val="00F456C6"/>
    <w:rsid w:val="00F4577B"/>
    <w:rsid w:val="00F46496"/>
    <w:rsid w:val="00F46F95"/>
    <w:rsid w:val="00F474D0"/>
    <w:rsid w:val="00F50179"/>
    <w:rsid w:val="00F512B6"/>
    <w:rsid w:val="00F5204D"/>
    <w:rsid w:val="00F553E1"/>
    <w:rsid w:val="00F56031"/>
    <w:rsid w:val="00F56511"/>
    <w:rsid w:val="00F5771B"/>
    <w:rsid w:val="00F60586"/>
    <w:rsid w:val="00F6194E"/>
    <w:rsid w:val="00F623AC"/>
    <w:rsid w:val="00F631D9"/>
    <w:rsid w:val="00F6412A"/>
    <w:rsid w:val="00F65893"/>
    <w:rsid w:val="00F66A4A"/>
    <w:rsid w:val="00F66EE0"/>
    <w:rsid w:val="00F71E22"/>
    <w:rsid w:val="00F72142"/>
    <w:rsid w:val="00F726D4"/>
    <w:rsid w:val="00F72AE7"/>
    <w:rsid w:val="00F770DB"/>
    <w:rsid w:val="00F7726A"/>
    <w:rsid w:val="00F772B5"/>
    <w:rsid w:val="00F776FF"/>
    <w:rsid w:val="00F8033E"/>
    <w:rsid w:val="00F8049C"/>
    <w:rsid w:val="00F84271"/>
    <w:rsid w:val="00F84934"/>
    <w:rsid w:val="00F84FD0"/>
    <w:rsid w:val="00F859A8"/>
    <w:rsid w:val="00F87ED5"/>
    <w:rsid w:val="00F9108B"/>
    <w:rsid w:val="00F910AC"/>
    <w:rsid w:val="00F91349"/>
    <w:rsid w:val="00F91F38"/>
    <w:rsid w:val="00F924AB"/>
    <w:rsid w:val="00F92714"/>
    <w:rsid w:val="00F93A8A"/>
    <w:rsid w:val="00F9471B"/>
    <w:rsid w:val="00F95248"/>
    <w:rsid w:val="00F956A9"/>
    <w:rsid w:val="00F963ED"/>
    <w:rsid w:val="00F966CF"/>
    <w:rsid w:val="00F96CAE"/>
    <w:rsid w:val="00F97C99"/>
    <w:rsid w:val="00FA1806"/>
    <w:rsid w:val="00FA34A4"/>
    <w:rsid w:val="00FA5BF8"/>
    <w:rsid w:val="00FA662D"/>
    <w:rsid w:val="00FA73B1"/>
    <w:rsid w:val="00FB0CB9"/>
    <w:rsid w:val="00FB0D49"/>
    <w:rsid w:val="00FB31C2"/>
    <w:rsid w:val="00FB45F1"/>
    <w:rsid w:val="00FB4A72"/>
    <w:rsid w:val="00FB54E8"/>
    <w:rsid w:val="00FB5C3B"/>
    <w:rsid w:val="00FB6518"/>
    <w:rsid w:val="00FB6AAD"/>
    <w:rsid w:val="00FB7054"/>
    <w:rsid w:val="00FC17B7"/>
    <w:rsid w:val="00FC2CB7"/>
    <w:rsid w:val="00FC4090"/>
    <w:rsid w:val="00FC546A"/>
    <w:rsid w:val="00FC55B4"/>
    <w:rsid w:val="00FC5BCB"/>
    <w:rsid w:val="00FD00E6"/>
    <w:rsid w:val="00FD0956"/>
    <w:rsid w:val="00FD09A1"/>
    <w:rsid w:val="00FD1199"/>
    <w:rsid w:val="00FD2A7C"/>
    <w:rsid w:val="00FD59EB"/>
    <w:rsid w:val="00FD6A55"/>
    <w:rsid w:val="00FD7299"/>
    <w:rsid w:val="00FE1FBE"/>
    <w:rsid w:val="00FE3901"/>
    <w:rsid w:val="00FE4BCE"/>
    <w:rsid w:val="00FE54AE"/>
    <w:rsid w:val="00FE576A"/>
    <w:rsid w:val="00FE6FDF"/>
    <w:rsid w:val="00FE767C"/>
    <w:rsid w:val="00FE7E79"/>
    <w:rsid w:val="00FF0A65"/>
    <w:rsid w:val="00FF151C"/>
    <w:rsid w:val="00FF3E7D"/>
    <w:rsid w:val="00FF5B99"/>
    <w:rsid w:val="00FF6513"/>
    <w:rsid w:val="00FF730C"/>
    <w:rsid w:val="00FF73F4"/>
    <w:rsid w:val="00FF7CE4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260E8"/>
  <w15:docId w15:val="{48B6623F-8ED5-4A86-A012-D42A2640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0">
    <w:name w:val="Normal"/>
    <w:qFormat/>
    <w:rsid w:val="00AE3EF7"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0">
    <w:name w:val="heading 1"/>
    <w:basedOn w:val="afff0"/>
    <w:next w:val="afff0"/>
    <w:link w:val="11"/>
    <w:qFormat/>
    <w:rsid w:val="00D4734F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3">
    <w:name w:val="heading 2"/>
    <w:basedOn w:val="afff0"/>
    <w:next w:val="afff0"/>
    <w:link w:val="24"/>
    <w:qFormat/>
    <w:rsid w:val="00D4734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0">
    <w:name w:val="heading 3"/>
    <w:basedOn w:val="afff0"/>
    <w:next w:val="afff0"/>
    <w:link w:val="31"/>
    <w:qFormat/>
    <w:rsid w:val="00D4734F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0">
    <w:name w:val="heading 4"/>
    <w:basedOn w:val="afff0"/>
    <w:next w:val="afff0"/>
    <w:link w:val="41"/>
    <w:qFormat/>
    <w:rsid w:val="00D4734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0">
    <w:name w:val="heading 5"/>
    <w:basedOn w:val="afff0"/>
    <w:next w:val="afff0"/>
    <w:link w:val="51"/>
    <w:qFormat/>
    <w:rsid w:val="00D4734F"/>
    <w:pPr>
      <w:keepNext/>
      <w:keepLines/>
      <w:adjustRightInd/>
      <w:spacing w:before="280" w:after="290" w:line="376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0">
    <w:name w:val="heading 6"/>
    <w:basedOn w:val="afff0"/>
    <w:next w:val="afff0"/>
    <w:link w:val="61"/>
    <w:qFormat/>
    <w:rsid w:val="00D4734F"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0">
    <w:name w:val="heading 7"/>
    <w:basedOn w:val="afff0"/>
    <w:next w:val="afff0"/>
    <w:link w:val="71"/>
    <w:qFormat/>
    <w:rsid w:val="00D4734F"/>
    <w:pPr>
      <w:keepNext/>
      <w:keepLines/>
      <w:adjustRightInd/>
      <w:spacing w:before="240" w:after="64" w:line="320" w:lineRule="auto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fff0"/>
    <w:next w:val="afff0"/>
    <w:link w:val="80"/>
    <w:qFormat/>
    <w:rsid w:val="00D4734F"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fff0"/>
    <w:next w:val="afff0"/>
    <w:link w:val="90"/>
    <w:qFormat/>
    <w:rsid w:val="00D4734F"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  <w:kern w:val="0"/>
      <w:sz w:val="20"/>
    </w:rPr>
  </w:style>
  <w:style w:type="character" w:default="1" w:styleId="afff1">
    <w:name w:val="Default Paragraph Font"/>
    <w:uiPriority w:val="1"/>
    <w:semiHidden/>
    <w:unhideWhenUsed/>
  </w:style>
  <w:style w:type="table" w:default="1" w:styleId="aff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3">
    <w:name w:val="No List"/>
    <w:uiPriority w:val="99"/>
    <w:semiHidden/>
    <w:unhideWhenUsed/>
  </w:style>
  <w:style w:type="character" w:customStyle="1" w:styleId="11">
    <w:name w:val="标题 1 字符"/>
    <w:link w:val="10"/>
    <w:rsid w:val="00D473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4">
    <w:name w:val="标题 2 字符"/>
    <w:link w:val="23"/>
    <w:rsid w:val="00D4734F"/>
    <w:rPr>
      <w:rFonts w:ascii="Arial" w:eastAsia="黑体" w:hAnsi="Arial" w:cs="Times New Roman"/>
      <w:b/>
      <w:bCs/>
      <w:sz w:val="32"/>
      <w:szCs w:val="32"/>
    </w:rPr>
  </w:style>
  <w:style w:type="character" w:customStyle="1" w:styleId="31">
    <w:name w:val="标题 3 字符"/>
    <w:link w:val="30"/>
    <w:rsid w:val="00D4734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1">
    <w:name w:val="标题 4 字符"/>
    <w:link w:val="40"/>
    <w:rsid w:val="00D4734F"/>
    <w:rPr>
      <w:rFonts w:ascii="Arial" w:eastAsia="黑体" w:hAnsi="Arial" w:cs="Times New Roman"/>
      <w:b/>
      <w:bCs/>
      <w:sz w:val="28"/>
      <w:szCs w:val="28"/>
    </w:rPr>
  </w:style>
  <w:style w:type="character" w:customStyle="1" w:styleId="51">
    <w:name w:val="标题 5 字符"/>
    <w:link w:val="50"/>
    <w:rsid w:val="00D4734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1">
    <w:name w:val="标题 6 字符"/>
    <w:link w:val="60"/>
    <w:rsid w:val="00D4734F"/>
    <w:rPr>
      <w:rFonts w:ascii="Arial" w:eastAsia="黑体" w:hAnsi="Arial" w:cs="Times New Roman"/>
      <w:b/>
      <w:bCs/>
      <w:sz w:val="24"/>
      <w:szCs w:val="24"/>
    </w:rPr>
  </w:style>
  <w:style w:type="character" w:customStyle="1" w:styleId="71">
    <w:name w:val="标题 7 字符"/>
    <w:link w:val="70"/>
    <w:rsid w:val="00D4734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rsid w:val="00D4734F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link w:val="9"/>
    <w:rsid w:val="00D4734F"/>
    <w:rPr>
      <w:rFonts w:ascii="Arial" w:eastAsia="黑体" w:hAnsi="Arial" w:cs="Times New Roman"/>
      <w:szCs w:val="21"/>
    </w:rPr>
  </w:style>
  <w:style w:type="paragraph" w:styleId="afff4">
    <w:name w:val="header"/>
    <w:basedOn w:val="afff0"/>
    <w:link w:val="afff5"/>
    <w:uiPriority w:val="99"/>
    <w:rsid w:val="00D4734F"/>
    <w:pPr>
      <w:tabs>
        <w:tab w:val="center" w:pos="4153"/>
        <w:tab w:val="right" w:pos="8306"/>
      </w:tabs>
      <w:adjustRightInd/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fff5">
    <w:name w:val="页眉 字符"/>
    <w:link w:val="afff4"/>
    <w:uiPriority w:val="99"/>
    <w:rsid w:val="00D86DB7"/>
    <w:rPr>
      <w:rFonts w:ascii="Times New Roman" w:eastAsia="宋体" w:hAnsi="Times New Roman" w:cs="Times New Roman"/>
      <w:sz w:val="18"/>
      <w:szCs w:val="18"/>
    </w:rPr>
  </w:style>
  <w:style w:type="paragraph" w:styleId="afff6">
    <w:name w:val="footer"/>
    <w:basedOn w:val="afff0"/>
    <w:link w:val="afff7"/>
    <w:uiPriority w:val="99"/>
    <w:rsid w:val="00D4734F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 w:hAnsi="Times New Roman"/>
      <w:kern w:val="0"/>
      <w:sz w:val="18"/>
      <w:szCs w:val="18"/>
    </w:rPr>
  </w:style>
  <w:style w:type="character" w:customStyle="1" w:styleId="afff7">
    <w:name w:val="页脚 字符"/>
    <w:link w:val="afff6"/>
    <w:uiPriority w:val="99"/>
    <w:rsid w:val="00D86DB7"/>
    <w:rPr>
      <w:rFonts w:ascii="宋体" w:eastAsia="宋体" w:hAnsi="Times New Roman" w:cs="Times New Roman"/>
      <w:sz w:val="18"/>
      <w:szCs w:val="18"/>
    </w:rPr>
  </w:style>
  <w:style w:type="paragraph" w:styleId="afff8">
    <w:name w:val="Balloon Text"/>
    <w:basedOn w:val="afff0"/>
    <w:link w:val="afff9"/>
    <w:uiPriority w:val="99"/>
    <w:semiHidden/>
    <w:unhideWhenUsed/>
    <w:rsid w:val="00153C7E"/>
    <w:rPr>
      <w:kern w:val="0"/>
      <w:sz w:val="18"/>
      <w:szCs w:val="18"/>
    </w:rPr>
  </w:style>
  <w:style w:type="character" w:customStyle="1" w:styleId="afff9">
    <w:name w:val="批注框文本 字符"/>
    <w:link w:val="afff8"/>
    <w:uiPriority w:val="99"/>
    <w:semiHidden/>
    <w:rsid w:val="00153C7E"/>
    <w:rPr>
      <w:sz w:val="18"/>
      <w:szCs w:val="18"/>
    </w:rPr>
  </w:style>
  <w:style w:type="paragraph" w:styleId="afffa">
    <w:name w:val="Quote"/>
    <w:basedOn w:val="afff0"/>
    <w:next w:val="afff0"/>
    <w:link w:val="afffb"/>
    <w:uiPriority w:val="29"/>
    <w:qFormat/>
    <w:rsid w:val="00D4734F"/>
    <w:rPr>
      <w:i/>
      <w:iCs/>
      <w:color w:val="000000"/>
      <w:kern w:val="0"/>
      <w:sz w:val="20"/>
      <w:szCs w:val="20"/>
    </w:rPr>
  </w:style>
  <w:style w:type="character" w:customStyle="1" w:styleId="afffb">
    <w:name w:val="引用 字符"/>
    <w:link w:val="afffa"/>
    <w:uiPriority w:val="29"/>
    <w:rsid w:val="00D4734F"/>
    <w:rPr>
      <w:i/>
      <w:iCs/>
      <w:color w:val="000000"/>
    </w:rPr>
  </w:style>
  <w:style w:type="character" w:styleId="afffc">
    <w:name w:val="Strong"/>
    <w:uiPriority w:val="22"/>
    <w:qFormat/>
    <w:rsid w:val="00D4734F"/>
    <w:rPr>
      <w:b/>
      <w:bCs/>
    </w:rPr>
  </w:style>
  <w:style w:type="character" w:styleId="afffd">
    <w:name w:val="Emphasis"/>
    <w:uiPriority w:val="20"/>
    <w:qFormat/>
    <w:rsid w:val="00D4734F"/>
    <w:rPr>
      <w:i/>
      <w:iCs/>
    </w:rPr>
  </w:style>
  <w:style w:type="paragraph" w:styleId="afffe">
    <w:name w:val="Title"/>
    <w:basedOn w:val="afff0"/>
    <w:link w:val="affff"/>
    <w:qFormat/>
    <w:rsid w:val="00D4734F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affff">
    <w:name w:val="标题 字符"/>
    <w:link w:val="afffe"/>
    <w:rsid w:val="00D4734F"/>
    <w:rPr>
      <w:rFonts w:ascii="Arial" w:eastAsia="宋体" w:hAnsi="Arial" w:cs="Arial"/>
      <w:b/>
      <w:bCs/>
      <w:sz w:val="32"/>
      <w:szCs w:val="32"/>
    </w:rPr>
  </w:style>
  <w:style w:type="paragraph" w:customStyle="1" w:styleId="affff0">
    <w:name w:val="标准标志"/>
    <w:next w:val="afff0"/>
    <w:rsid w:val="00D4734F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1">
    <w:name w:val="标准称谓"/>
    <w:next w:val="afff0"/>
    <w:rsid w:val="00D4734F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2">
    <w:name w:val="标准文件_页脚偶数页"/>
    <w:rsid w:val="00E30F16"/>
    <w:pPr>
      <w:ind w:left="227"/>
    </w:pPr>
    <w:rPr>
      <w:rFonts w:ascii="宋体" w:hAnsi="Times New Roman"/>
      <w:sz w:val="18"/>
    </w:rPr>
  </w:style>
  <w:style w:type="paragraph" w:customStyle="1" w:styleId="affff3">
    <w:name w:val="标准文件_页脚奇数页"/>
    <w:rsid w:val="00E30F16"/>
    <w:pPr>
      <w:ind w:right="227"/>
      <w:jc w:val="right"/>
    </w:pPr>
    <w:rPr>
      <w:rFonts w:ascii="宋体" w:hAnsi="Times New Roman"/>
      <w:sz w:val="18"/>
    </w:rPr>
  </w:style>
  <w:style w:type="paragraph" w:customStyle="1" w:styleId="affff4">
    <w:name w:val="标准书眉一"/>
    <w:rsid w:val="00D4734F"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0"/>
    <w:rsid w:val="00E30F16"/>
    <w:pPr>
      <w:spacing w:line="0" w:lineRule="atLeast"/>
    </w:pPr>
    <w:rPr>
      <w:rFonts w:ascii="黑体" w:eastAsia="黑体" w:hAnsi="宋体"/>
    </w:rPr>
  </w:style>
  <w:style w:type="paragraph" w:customStyle="1" w:styleId="affff5">
    <w:name w:val="标准文件_标准正文"/>
    <w:basedOn w:val="afff0"/>
    <w:next w:val="affff6"/>
    <w:rsid w:val="00E30F16"/>
    <w:pPr>
      <w:snapToGrid w:val="0"/>
      <w:ind w:firstLineChars="200" w:firstLine="200"/>
    </w:pPr>
    <w:rPr>
      <w:kern w:val="0"/>
    </w:rPr>
  </w:style>
  <w:style w:type="paragraph" w:customStyle="1" w:styleId="affff7">
    <w:name w:val="标准文件_版本"/>
    <w:basedOn w:val="affff5"/>
    <w:rsid w:val="00E30F16"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8">
    <w:name w:val="标准文件_标准部门"/>
    <w:basedOn w:val="afff0"/>
    <w:rsid w:val="00E30F16"/>
    <w:pPr>
      <w:jc w:val="center"/>
    </w:pPr>
    <w:rPr>
      <w:rFonts w:ascii="黑体" w:eastAsia="黑体"/>
      <w:kern w:val="0"/>
      <w:sz w:val="44"/>
    </w:rPr>
  </w:style>
  <w:style w:type="paragraph" w:customStyle="1" w:styleId="affff9">
    <w:name w:val="标准文件_标准代替"/>
    <w:basedOn w:val="afff0"/>
    <w:next w:val="afff0"/>
    <w:rsid w:val="00E30F16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a">
    <w:name w:val="标准文件_标准名称标题"/>
    <w:basedOn w:val="afff0"/>
    <w:next w:val="afff0"/>
    <w:rsid w:val="00E30F16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b">
    <w:name w:val="标准文件_页眉奇数页"/>
    <w:next w:val="afff0"/>
    <w:rsid w:val="00E30F16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noProof/>
      <w:sz w:val="21"/>
    </w:rPr>
  </w:style>
  <w:style w:type="paragraph" w:customStyle="1" w:styleId="affffc">
    <w:name w:val="标准文件_页眉偶数页"/>
    <w:basedOn w:val="affffb"/>
    <w:next w:val="afff0"/>
    <w:rsid w:val="00E30F16"/>
    <w:pPr>
      <w:jc w:val="left"/>
    </w:pPr>
  </w:style>
  <w:style w:type="paragraph" w:customStyle="1" w:styleId="affffd">
    <w:name w:val="标准文件_参考文献标题"/>
    <w:basedOn w:val="afff0"/>
    <w:next w:val="afff0"/>
    <w:rsid w:val="00E30F16"/>
    <w:pPr>
      <w:widowControl/>
      <w:shd w:val="clear" w:color="FFFFFF" w:fill="FFFFFF"/>
      <w:adjustRightInd/>
      <w:spacing w:beforeLines="4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ffffe">
    <w:name w:val="标准文件_参考文献条目"/>
    <w:rsid w:val="00E30F16"/>
    <w:pPr>
      <w:tabs>
        <w:tab w:val="num" w:pos="8166"/>
      </w:tabs>
      <w:ind w:left="8166" w:hanging="648"/>
    </w:pPr>
    <w:rPr>
      <w:rFonts w:ascii="宋体" w:hAnsi="Times New Roman"/>
    </w:rPr>
  </w:style>
  <w:style w:type="paragraph" w:customStyle="1" w:styleId="affff6">
    <w:name w:val="标准文件_段"/>
    <w:link w:val="Char"/>
    <w:rsid w:val="00E30F16"/>
    <w:pPr>
      <w:autoSpaceDE w:val="0"/>
      <w:autoSpaceDN w:val="0"/>
      <w:ind w:firstLineChars="200" w:firstLine="200"/>
      <w:jc w:val="both"/>
    </w:pPr>
    <w:rPr>
      <w:rFonts w:ascii="宋体" w:hAnsi="Times New Roman"/>
      <w:noProof/>
      <w:sz w:val="21"/>
    </w:rPr>
  </w:style>
  <w:style w:type="paragraph" w:customStyle="1" w:styleId="afffff">
    <w:name w:val="标准文件_二级条标题"/>
    <w:next w:val="affff6"/>
    <w:rsid w:val="00E30F16"/>
    <w:pPr>
      <w:widowControl w:val="0"/>
      <w:spacing w:beforeLines="50" w:afterLines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0">
    <w:name w:val="标准文件_发布"/>
    <w:rsid w:val="00E30F16"/>
    <w:rPr>
      <w:rFonts w:ascii="黑体" w:eastAsia="黑体"/>
      <w:spacing w:val="0"/>
      <w:w w:val="100"/>
      <w:position w:val="3"/>
      <w:sz w:val="28"/>
    </w:rPr>
  </w:style>
  <w:style w:type="paragraph" w:customStyle="1" w:styleId="ae">
    <w:name w:val="标准文件_方框数字列项"/>
    <w:basedOn w:val="affff6"/>
    <w:rsid w:val="00E30F16"/>
    <w:pPr>
      <w:numPr>
        <w:numId w:val="6"/>
      </w:numPr>
      <w:ind w:firstLineChars="0" w:firstLine="0"/>
    </w:pPr>
  </w:style>
  <w:style w:type="paragraph" w:customStyle="1" w:styleId="afffff1">
    <w:name w:val="标准文件_封面标准编号"/>
    <w:basedOn w:val="afff0"/>
    <w:next w:val="affff9"/>
    <w:rsid w:val="00E30F16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2">
    <w:name w:val="标准文件_封面标准分类号"/>
    <w:basedOn w:val="afff0"/>
    <w:rsid w:val="00E30F16"/>
    <w:rPr>
      <w:rFonts w:ascii="黑体" w:eastAsia="黑体"/>
      <w:b/>
      <w:kern w:val="0"/>
      <w:sz w:val="28"/>
    </w:rPr>
  </w:style>
  <w:style w:type="paragraph" w:customStyle="1" w:styleId="afffff3">
    <w:name w:val="标准文件_封面标准名称"/>
    <w:basedOn w:val="afff0"/>
    <w:rsid w:val="00E30F16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4">
    <w:name w:val="标准文件_封面标准英文名称"/>
    <w:basedOn w:val="afff0"/>
    <w:rsid w:val="00E30F16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5">
    <w:name w:val="标准文件_封面发布日期"/>
    <w:basedOn w:val="afff0"/>
    <w:rsid w:val="00E30F16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6">
    <w:name w:val="标准文件_封面密级"/>
    <w:basedOn w:val="afff0"/>
    <w:rsid w:val="00E30F16"/>
    <w:rPr>
      <w:rFonts w:eastAsia="黑体"/>
      <w:sz w:val="32"/>
    </w:rPr>
  </w:style>
  <w:style w:type="paragraph" w:customStyle="1" w:styleId="afffff7">
    <w:name w:val="标准文件_封面实施日期"/>
    <w:basedOn w:val="afff0"/>
    <w:rsid w:val="00E30F16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8">
    <w:name w:val="标准文件_封面抬头"/>
    <w:basedOn w:val="affff6"/>
    <w:rsid w:val="00E30F16"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5">
    <w:name w:val="标准文件_附录标识"/>
    <w:next w:val="affff6"/>
    <w:rsid w:val="00E30F16"/>
    <w:pPr>
      <w:numPr>
        <w:numId w:val="9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eastAsia="黑体" w:hAnsi="Times New Roman"/>
      <w:noProof/>
      <w:sz w:val="21"/>
    </w:rPr>
  </w:style>
  <w:style w:type="paragraph" w:customStyle="1" w:styleId="aff1">
    <w:name w:val="标准文件_附录表标题"/>
    <w:next w:val="affff6"/>
    <w:rsid w:val="00E30F16"/>
    <w:pPr>
      <w:numPr>
        <w:ilvl w:val="1"/>
        <w:numId w:val="7"/>
      </w:numPr>
      <w:adjustRightInd w:val="0"/>
      <w:snapToGrid w:val="0"/>
      <w:spacing w:beforeLines="50" w:afterLines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6">
    <w:name w:val="标准文件_附录一级条标题"/>
    <w:next w:val="affff6"/>
    <w:rsid w:val="00E30F16"/>
    <w:pPr>
      <w:widowControl w:val="0"/>
      <w:numPr>
        <w:ilvl w:val="1"/>
        <w:numId w:val="9"/>
      </w:numPr>
      <w:spacing w:beforeLines="50" w:afterLines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二级条标题"/>
    <w:basedOn w:val="aff6"/>
    <w:next w:val="affff6"/>
    <w:rsid w:val="00E30F16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9">
    <w:name w:val="标准文件_附录公式"/>
    <w:basedOn w:val="affff5"/>
    <w:next w:val="affff5"/>
    <w:rsid w:val="00E30F16"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8">
    <w:name w:val="标准文件_附录三级条标题"/>
    <w:next w:val="affff6"/>
    <w:rsid w:val="00E30F16"/>
    <w:pPr>
      <w:widowControl w:val="0"/>
      <w:numPr>
        <w:ilvl w:val="3"/>
        <w:numId w:val="9"/>
      </w:numPr>
      <w:spacing w:beforeLines="50" w:afterLines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9">
    <w:name w:val="标准文件_附录四级条标题"/>
    <w:next w:val="affff6"/>
    <w:rsid w:val="00E30F16"/>
    <w:pPr>
      <w:widowControl w:val="0"/>
      <w:numPr>
        <w:ilvl w:val="4"/>
        <w:numId w:val="9"/>
      </w:numPr>
      <w:spacing w:beforeLines="50" w:afterLines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b">
    <w:name w:val="标准文件_附录图标题"/>
    <w:next w:val="affff6"/>
    <w:rsid w:val="00E30F16"/>
    <w:pPr>
      <w:numPr>
        <w:ilvl w:val="1"/>
        <w:numId w:val="8"/>
      </w:numPr>
      <w:adjustRightInd w:val="0"/>
      <w:snapToGrid w:val="0"/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a">
    <w:name w:val="标准文件_附录五级条标题"/>
    <w:next w:val="affff6"/>
    <w:rsid w:val="00E30F16"/>
    <w:pPr>
      <w:widowControl w:val="0"/>
      <w:numPr>
        <w:ilvl w:val="5"/>
        <w:numId w:val="9"/>
      </w:numPr>
      <w:spacing w:beforeLines="50" w:afterLines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附录英文标识"/>
    <w:next w:val="afffffa"/>
    <w:rsid w:val="00E30F16"/>
    <w:pPr>
      <w:numPr>
        <w:numId w:val="10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paragraph" w:styleId="afffffa">
    <w:name w:val="Body Text"/>
    <w:basedOn w:val="afff0"/>
    <w:link w:val="afffffb"/>
    <w:rsid w:val="00D4734F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fffffb">
    <w:name w:val="正文文本 字符"/>
    <w:link w:val="afffffa"/>
    <w:rsid w:val="00D4734F"/>
    <w:rPr>
      <w:rFonts w:ascii="Times New Roman" w:eastAsia="宋体" w:hAnsi="Times New Roman" w:cs="Times New Roman"/>
      <w:szCs w:val="20"/>
    </w:rPr>
  </w:style>
  <w:style w:type="paragraph" w:customStyle="1" w:styleId="afffffc">
    <w:name w:val="标准文件_附录章标题"/>
    <w:next w:val="affff6"/>
    <w:rsid w:val="00E30F16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d">
    <w:name w:val="标准文件_公式后的破折号"/>
    <w:basedOn w:val="affff6"/>
    <w:next w:val="affff6"/>
    <w:rsid w:val="00E30F16"/>
    <w:pPr>
      <w:ind w:leftChars="200" w:left="488" w:hangingChars="290" w:hanging="289"/>
    </w:pPr>
  </w:style>
  <w:style w:type="paragraph" w:customStyle="1" w:styleId="a7">
    <w:name w:val="标准文件_前言、引言标题"/>
    <w:next w:val="afff0"/>
    <w:rsid w:val="00E30F16"/>
    <w:pPr>
      <w:numPr>
        <w:numId w:val="21"/>
      </w:numPr>
      <w:shd w:val="clear" w:color="FFFFFF" w:fill="FFFFFF"/>
      <w:spacing w:afterLines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e">
    <w:name w:val="标准文件_目次、标准名称标题"/>
    <w:basedOn w:val="a7"/>
    <w:next w:val="affff6"/>
    <w:rsid w:val="00E30F16"/>
    <w:pPr>
      <w:spacing w:line="460" w:lineRule="exact"/>
    </w:pPr>
  </w:style>
  <w:style w:type="paragraph" w:customStyle="1" w:styleId="affffff">
    <w:name w:val="标准文件_目录标题"/>
    <w:basedOn w:val="afff0"/>
    <w:rsid w:val="00E30F16"/>
    <w:pPr>
      <w:spacing w:afterLines="150" w:line="240" w:lineRule="auto"/>
      <w:jc w:val="center"/>
    </w:pPr>
    <w:rPr>
      <w:rFonts w:ascii="黑体" w:eastAsia="黑体"/>
      <w:sz w:val="32"/>
    </w:rPr>
  </w:style>
  <w:style w:type="paragraph" w:customStyle="1" w:styleId="af3">
    <w:name w:val="标准文件_破折号列项"/>
    <w:rsid w:val="00E30F16"/>
    <w:pPr>
      <w:numPr>
        <w:numId w:val="11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e">
    <w:name w:val="标准文件_破折号列项（二级）"/>
    <w:basedOn w:val="af3"/>
    <w:rsid w:val="00E30F16"/>
    <w:pPr>
      <w:numPr>
        <w:numId w:val="12"/>
      </w:numPr>
    </w:pPr>
  </w:style>
  <w:style w:type="paragraph" w:customStyle="1" w:styleId="affffff0">
    <w:name w:val="标准文件_三级条标题"/>
    <w:basedOn w:val="afffff"/>
    <w:next w:val="affff6"/>
    <w:rsid w:val="00E30F16"/>
    <w:pPr>
      <w:widowControl/>
      <w:numPr>
        <w:ilvl w:val="4"/>
      </w:numPr>
      <w:outlineLvl w:val="3"/>
    </w:pPr>
  </w:style>
  <w:style w:type="character" w:styleId="affffff1">
    <w:name w:val="Subtle Reference"/>
    <w:uiPriority w:val="31"/>
    <w:qFormat/>
    <w:rsid w:val="001F69B4"/>
    <w:rPr>
      <w:smallCaps/>
      <w:color w:val="C0504D"/>
      <w:u w:val="single"/>
    </w:rPr>
  </w:style>
  <w:style w:type="paragraph" w:customStyle="1" w:styleId="affffff2">
    <w:name w:val="标准文件_示例后续"/>
    <w:basedOn w:val="afff0"/>
    <w:rsid w:val="00E30F16"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b">
    <w:name w:val="标准文件_数字编号列项"/>
    <w:rsid w:val="00E30F16"/>
    <w:pPr>
      <w:numPr>
        <w:numId w:val="16"/>
      </w:numPr>
      <w:jc w:val="both"/>
    </w:pPr>
    <w:rPr>
      <w:rFonts w:ascii="宋体" w:hAnsi="宋体"/>
      <w:sz w:val="21"/>
    </w:rPr>
  </w:style>
  <w:style w:type="paragraph" w:customStyle="1" w:styleId="affffff3">
    <w:name w:val="标准文件_四级条标题"/>
    <w:next w:val="affff6"/>
    <w:rsid w:val="00E30F16"/>
    <w:pPr>
      <w:widowControl w:val="0"/>
      <w:spacing w:beforeLines="50" w:afterLines="50"/>
      <w:jc w:val="both"/>
      <w:outlineLvl w:val="4"/>
    </w:pPr>
    <w:rPr>
      <w:rFonts w:ascii="黑体" w:eastAsia="黑体" w:hAnsi="Times New Roman"/>
      <w:sz w:val="21"/>
    </w:rPr>
  </w:style>
  <w:style w:type="paragraph" w:styleId="affffff4">
    <w:name w:val="footnote text"/>
    <w:basedOn w:val="afff0"/>
    <w:next w:val="afff0"/>
    <w:link w:val="affffff5"/>
    <w:semiHidden/>
    <w:rsid w:val="00D4734F"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 w:hAnsi="Times New Roman"/>
      <w:kern w:val="0"/>
      <w:sz w:val="18"/>
      <w:szCs w:val="18"/>
    </w:rPr>
  </w:style>
  <w:style w:type="character" w:customStyle="1" w:styleId="affffff5">
    <w:name w:val="脚注文本 字符"/>
    <w:link w:val="affffff4"/>
    <w:semiHidden/>
    <w:rsid w:val="00D4734F"/>
    <w:rPr>
      <w:rFonts w:ascii="宋体" w:eastAsia="宋体" w:hAnsi="Times New Roman" w:cs="Times New Roman"/>
      <w:sz w:val="18"/>
      <w:szCs w:val="18"/>
    </w:rPr>
  </w:style>
  <w:style w:type="paragraph" w:customStyle="1" w:styleId="affffff6">
    <w:name w:val="标准文件_条文脚注"/>
    <w:basedOn w:val="affffff4"/>
    <w:rsid w:val="00E30F16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6">
    <w:name w:val="标准文件_图表脚注"/>
    <w:basedOn w:val="afff0"/>
    <w:next w:val="affff6"/>
    <w:rsid w:val="00E30F16"/>
    <w:pPr>
      <w:numPr>
        <w:numId w:val="17"/>
      </w:numPr>
      <w:spacing w:line="240" w:lineRule="auto"/>
      <w:jc w:val="left"/>
    </w:pPr>
    <w:rPr>
      <w:rFonts w:ascii="宋体" w:hAnsi="宋体"/>
      <w:sz w:val="18"/>
    </w:rPr>
  </w:style>
  <w:style w:type="character" w:styleId="affffff7">
    <w:name w:val="footnote reference"/>
    <w:aliases w:val="标准文件_脚注引用"/>
    <w:semiHidden/>
    <w:rsid w:val="00E30F16"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affffff8">
    <w:name w:val="标准文件_图表脚注内容"/>
    <w:rsid w:val="00E30F16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fff9">
    <w:name w:val="标准文件_五级条标题"/>
    <w:next w:val="affff6"/>
    <w:rsid w:val="00E30F16"/>
    <w:pPr>
      <w:widowControl w:val="0"/>
      <w:spacing w:beforeLines="50" w:afterLines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ffffa">
    <w:name w:val="标准文件_章标题"/>
    <w:next w:val="affff6"/>
    <w:link w:val="Char0"/>
    <w:rsid w:val="00E30F16"/>
    <w:pPr>
      <w:spacing w:beforeLines="100" w:afterLines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ffffb">
    <w:name w:val="标准文件_一级条标题"/>
    <w:basedOn w:val="affffffa"/>
    <w:next w:val="affff6"/>
    <w:rsid w:val="00E30F16"/>
    <w:pPr>
      <w:numPr>
        <w:ilvl w:val="2"/>
      </w:numPr>
      <w:spacing w:beforeLines="50" w:afterLines="50"/>
      <w:outlineLvl w:val="1"/>
    </w:pPr>
  </w:style>
  <w:style w:type="paragraph" w:customStyle="1" w:styleId="affffffc">
    <w:name w:val="标准文件_一致程度"/>
    <w:basedOn w:val="afff0"/>
    <w:rsid w:val="00E30F16"/>
    <w:pPr>
      <w:spacing w:line="440" w:lineRule="exact"/>
      <w:jc w:val="center"/>
    </w:pPr>
    <w:rPr>
      <w:sz w:val="28"/>
    </w:rPr>
  </w:style>
  <w:style w:type="paragraph" w:customStyle="1" w:styleId="affffffd">
    <w:name w:val="标准文件_引言标题"/>
    <w:next w:val="afff0"/>
    <w:rsid w:val="00E30F16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e">
    <w:name w:val="标准文件_英文图表脚注"/>
    <w:basedOn w:val="affff5"/>
    <w:rsid w:val="00E30F16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8">
    <w:name w:val="标准文件_数字编号列项（二级）"/>
    <w:rsid w:val="00E30F16"/>
    <w:pPr>
      <w:numPr>
        <w:ilvl w:val="1"/>
        <w:numId w:val="30"/>
      </w:numPr>
      <w:jc w:val="both"/>
    </w:pPr>
    <w:rPr>
      <w:rFonts w:ascii="宋体" w:hAnsi="Times New Roman"/>
      <w:sz w:val="21"/>
    </w:rPr>
  </w:style>
  <w:style w:type="paragraph" w:customStyle="1" w:styleId="af1">
    <w:name w:val="标准文件_英文注："/>
    <w:basedOn w:val="afff0"/>
    <w:next w:val="affff6"/>
    <w:rsid w:val="00E30F16"/>
    <w:pPr>
      <w:numPr>
        <w:numId w:val="22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2">
    <w:name w:val="标准文件_英文注×："/>
    <w:basedOn w:val="afff0"/>
    <w:rsid w:val="00E30F16"/>
    <w:pPr>
      <w:numPr>
        <w:numId w:val="23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4">
    <w:name w:val="标准文件_正文表标题"/>
    <w:next w:val="affff6"/>
    <w:rsid w:val="00E30F16"/>
    <w:pPr>
      <w:numPr>
        <w:numId w:val="24"/>
      </w:numPr>
      <w:tabs>
        <w:tab w:val="left" w:pos="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f">
    <w:name w:val="标准文件_正文公式"/>
    <w:basedOn w:val="afff0"/>
    <w:next w:val="affff5"/>
    <w:rsid w:val="00E30F16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f">
    <w:name w:val="标准文件_正文图标题"/>
    <w:next w:val="affff6"/>
    <w:rsid w:val="00E30F16"/>
    <w:pPr>
      <w:numPr>
        <w:numId w:val="25"/>
      </w:numPr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e">
    <w:name w:val="标准文件_正文英文表标题"/>
    <w:next w:val="affff6"/>
    <w:rsid w:val="00E30F16"/>
    <w:pPr>
      <w:numPr>
        <w:numId w:val="26"/>
      </w:numPr>
      <w:jc w:val="center"/>
    </w:pPr>
    <w:rPr>
      <w:rFonts w:ascii="黑体" w:eastAsia="黑体" w:hAnsi="Times New Roman"/>
      <w:sz w:val="21"/>
    </w:rPr>
  </w:style>
  <w:style w:type="paragraph" w:customStyle="1" w:styleId="afd">
    <w:name w:val="标准文件_正文英文图标题"/>
    <w:next w:val="affff6"/>
    <w:rsid w:val="00E30F16"/>
    <w:pPr>
      <w:numPr>
        <w:numId w:val="27"/>
      </w:numPr>
      <w:jc w:val="center"/>
    </w:pPr>
    <w:rPr>
      <w:rFonts w:ascii="黑体" w:eastAsia="黑体" w:hAnsi="Times New Roman"/>
      <w:sz w:val="21"/>
    </w:rPr>
  </w:style>
  <w:style w:type="paragraph" w:customStyle="1" w:styleId="af9">
    <w:name w:val="标准文件_编号列项（三级）"/>
    <w:rsid w:val="00E30F16"/>
    <w:pPr>
      <w:numPr>
        <w:ilvl w:val="2"/>
        <w:numId w:val="30"/>
      </w:numPr>
    </w:pPr>
    <w:rPr>
      <w:rFonts w:ascii="宋体" w:hAnsi="Times New Roman"/>
      <w:sz w:val="21"/>
    </w:rPr>
  </w:style>
  <w:style w:type="character" w:styleId="afffffff0">
    <w:name w:val="Hyperlink"/>
    <w:uiPriority w:val="99"/>
    <w:rsid w:val="00D51BF3"/>
    <w:rPr>
      <w:rFonts w:ascii="宋体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2">
    <w:name w:val="二级无标题条"/>
    <w:basedOn w:val="afff0"/>
    <w:rsid w:val="00D4734F"/>
    <w:pPr>
      <w:numPr>
        <w:ilvl w:val="3"/>
        <w:numId w:val="2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1">
    <w:name w:val="发布部门"/>
    <w:next w:val="affff6"/>
    <w:rsid w:val="00D4734F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2">
    <w:name w:val="发布日期"/>
    <w:rsid w:val="00D4734F"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3">
    <w:name w:val="封面标准代替信息"/>
    <w:basedOn w:val="afff0"/>
    <w:rsid w:val="00D4514F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4">
    <w:name w:val="封面标准名称"/>
    <w:rsid w:val="00D4734F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5">
    <w:name w:val="封面标准文稿编辑信息"/>
    <w:rsid w:val="00D4734F"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6">
    <w:name w:val="封面标准文稿类别"/>
    <w:rsid w:val="00D4734F"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7">
    <w:name w:val="封面标准英文名称"/>
    <w:rsid w:val="00815419"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8">
    <w:name w:val="封面一致性程度标识"/>
    <w:rsid w:val="00D4734F"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9">
    <w:name w:val="封面正文"/>
    <w:rsid w:val="00D4734F"/>
    <w:pPr>
      <w:jc w:val="both"/>
    </w:pPr>
    <w:rPr>
      <w:rFonts w:ascii="Times New Roman" w:hAnsi="Times New Roman"/>
    </w:rPr>
  </w:style>
  <w:style w:type="paragraph" w:customStyle="1" w:styleId="afffffffa">
    <w:name w:val="附录二级无标题条"/>
    <w:basedOn w:val="afff0"/>
    <w:next w:val="affff6"/>
    <w:rsid w:val="00D4734F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b">
    <w:name w:val="附录三级无标题条"/>
    <w:basedOn w:val="afffffffa"/>
    <w:next w:val="affff6"/>
    <w:rsid w:val="00D4734F"/>
    <w:pPr>
      <w:outlineLvl w:val="4"/>
    </w:pPr>
  </w:style>
  <w:style w:type="paragraph" w:customStyle="1" w:styleId="afffffffc">
    <w:name w:val="附录四级无标题条"/>
    <w:basedOn w:val="afffffffb"/>
    <w:next w:val="affff6"/>
    <w:rsid w:val="00D4734F"/>
    <w:pPr>
      <w:outlineLvl w:val="5"/>
    </w:pPr>
  </w:style>
  <w:style w:type="paragraph" w:customStyle="1" w:styleId="afffffffd">
    <w:name w:val="附录图"/>
    <w:next w:val="affff6"/>
    <w:rsid w:val="00D4734F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4">
    <w:name w:val="标准文件_一级项"/>
    <w:rsid w:val="00E30F16"/>
    <w:pPr>
      <w:numPr>
        <w:numId w:val="19"/>
      </w:numPr>
    </w:pPr>
    <w:rPr>
      <w:rFonts w:ascii="宋体" w:hAnsi="Times New Roman"/>
      <w:sz w:val="21"/>
    </w:rPr>
  </w:style>
  <w:style w:type="paragraph" w:customStyle="1" w:styleId="afffffffe">
    <w:name w:val="附录五级无标题条"/>
    <w:basedOn w:val="afffffffc"/>
    <w:next w:val="affff6"/>
    <w:rsid w:val="00D4734F"/>
    <w:pPr>
      <w:outlineLvl w:val="6"/>
    </w:pPr>
  </w:style>
  <w:style w:type="paragraph" w:customStyle="1" w:styleId="affffffff">
    <w:name w:val="附录性质"/>
    <w:basedOn w:val="afff0"/>
    <w:rsid w:val="00D4734F"/>
    <w:pPr>
      <w:widowControl/>
      <w:adjustRightInd/>
      <w:jc w:val="center"/>
    </w:pPr>
    <w:rPr>
      <w:rFonts w:ascii="黑体" w:eastAsia="黑体"/>
    </w:rPr>
  </w:style>
  <w:style w:type="paragraph" w:customStyle="1" w:styleId="affffffff0">
    <w:name w:val="附录一级无标题条"/>
    <w:basedOn w:val="afffffc"/>
    <w:next w:val="affff6"/>
    <w:rsid w:val="00D4734F"/>
    <w:pPr>
      <w:autoSpaceDN w:val="0"/>
      <w:outlineLvl w:val="2"/>
    </w:pPr>
    <w:rPr>
      <w:rFonts w:ascii="宋体" w:eastAsia="宋体" w:hAnsi="宋体"/>
    </w:rPr>
  </w:style>
  <w:style w:type="character" w:customStyle="1" w:styleId="affffffff1">
    <w:name w:val="个人答复风格"/>
    <w:rsid w:val="00D4734F"/>
    <w:rPr>
      <w:rFonts w:ascii="Arial" w:eastAsia="宋体" w:hAnsi="Arial" w:cs="Arial"/>
      <w:color w:val="auto"/>
      <w:spacing w:val="0"/>
      <w:sz w:val="20"/>
    </w:rPr>
  </w:style>
  <w:style w:type="character" w:customStyle="1" w:styleId="affffffff2">
    <w:name w:val="个人撰写风格"/>
    <w:rsid w:val="00D4734F"/>
    <w:rPr>
      <w:rFonts w:ascii="Arial" w:eastAsia="宋体" w:hAnsi="Arial" w:cs="Arial"/>
      <w:color w:val="auto"/>
      <w:spacing w:val="0"/>
      <w:sz w:val="20"/>
    </w:rPr>
  </w:style>
  <w:style w:type="paragraph" w:customStyle="1" w:styleId="affffffff3">
    <w:name w:val="脚注后续"/>
    <w:rsid w:val="00D4734F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">
    <w:name w:val="列项——"/>
    <w:rsid w:val="00D4734F"/>
    <w:pPr>
      <w:widowControl w:val="0"/>
      <w:numPr>
        <w:numId w:val="1"/>
      </w:numPr>
      <w:jc w:val="both"/>
    </w:pPr>
    <w:rPr>
      <w:rFonts w:ascii="宋体" w:hAnsi="宋体"/>
      <w:sz w:val="21"/>
    </w:rPr>
  </w:style>
  <w:style w:type="paragraph" w:customStyle="1" w:styleId="affffffff4">
    <w:name w:val="列项·"/>
    <w:basedOn w:val="affff6"/>
    <w:rsid w:val="00D4734F"/>
    <w:pPr>
      <w:tabs>
        <w:tab w:val="left" w:pos="840"/>
      </w:tabs>
    </w:pPr>
  </w:style>
  <w:style w:type="paragraph" w:customStyle="1" w:styleId="affffffff5">
    <w:name w:val="目次、索引正文"/>
    <w:rsid w:val="00D4734F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0"/>
    <w:next w:val="afff0"/>
    <w:autoRedefine/>
    <w:semiHidden/>
    <w:rsid w:val="00E30F16"/>
    <w:pPr>
      <w:adjustRightInd/>
      <w:spacing w:line="240" w:lineRule="auto"/>
      <w:jc w:val="left"/>
    </w:pPr>
    <w:rPr>
      <w:bCs/>
      <w:iCs/>
    </w:rPr>
  </w:style>
  <w:style w:type="paragraph" w:customStyle="1" w:styleId="310">
    <w:name w:val="目录 31"/>
    <w:basedOn w:val="afff0"/>
    <w:next w:val="afff0"/>
    <w:autoRedefine/>
    <w:semiHidden/>
    <w:rsid w:val="00E30F16"/>
    <w:pPr>
      <w:spacing w:line="240" w:lineRule="auto"/>
    </w:pPr>
    <w:rPr>
      <w:rFonts w:ascii="宋体" w:hAnsi="宋体"/>
      <w:iCs/>
    </w:rPr>
  </w:style>
  <w:style w:type="paragraph" w:customStyle="1" w:styleId="410">
    <w:name w:val="目录 41"/>
    <w:basedOn w:val="afff0"/>
    <w:next w:val="afff0"/>
    <w:autoRedefine/>
    <w:semiHidden/>
    <w:rsid w:val="00E30F16"/>
    <w:pPr>
      <w:adjustRightInd/>
      <w:spacing w:line="240" w:lineRule="auto"/>
      <w:jc w:val="left"/>
    </w:pPr>
  </w:style>
  <w:style w:type="paragraph" w:customStyle="1" w:styleId="510">
    <w:name w:val="目录 51"/>
    <w:basedOn w:val="afff0"/>
    <w:next w:val="afff0"/>
    <w:autoRedefine/>
    <w:semiHidden/>
    <w:rsid w:val="00E30F16"/>
    <w:pPr>
      <w:spacing w:line="240" w:lineRule="auto"/>
    </w:pPr>
    <w:rPr>
      <w:rFonts w:ascii="宋体" w:hAnsi="宋体"/>
    </w:rPr>
  </w:style>
  <w:style w:type="paragraph" w:customStyle="1" w:styleId="610">
    <w:name w:val="目录 61"/>
    <w:basedOn w:val="afff0"/>
    <w:next w:val="afff0"/>
    <w:link w:val="61Char"/>
    <w:autoRedefine/>
    <w:semiHidden/>
    <w:rsid w:val="00E30F16"/>
    <w:pPr>
      <w:adjustRightInd/>
      <w:spacing w:line="240" w:lineRule="auto"/>
      <w:jc w:val="left"/>
    </w:pPr>
  </w:style>
  <w:style w:type="paragraph" w:customStyle="1" w:styleId="710">
    <w:name w:val="目录 71"/>
    <w:basedOn w:val="610"/>
    <w:link w:val="71Char"/>
    <w:autoRedefine/>
    <w:semiHidden/>
    <w:rsid w:val="00E30F16"/>
    <w:pPr>
      <w:ind w:left="1260"/>
    </w:pPr>
  </w:style>
  <w:style w:type="paragraph" w:customStyle="1" w:styleId="81">
    <w:name w:val="目录 81"/>
    <w:basedOn w:val="710"/>
    <w:link w:val="81Char"/>
    <w:autoRedefine/>
    <w:semiHidden/>
    <w:rsid w:val="00E30F16"/>
    <w:pPr>
      <w:ind w:left="1470"/>
    </w:pPr>
  </w:style>
  <w:style w:type="paragraph" w:customStyle="1" w:styleId="91">
    <w:name w:val="目录 91"/>
    <w:basedOn w:val="81"/>
    <w:link w:val="91Char"/>
    <w:autoRedefine/>
    <w:semiHidden/>
    <w:rsid w:val="00E30F16"/>
    <w:pPr>
      <w:ind w:left="1680"/>
    </w:pPr>
  </w:style>
  <w:style w:type="paragraph" w:customStyle="1" w:styleId="affffffff6">
    <w:name w:val="其他标准称谓"/>
    <w:rsid w:val="00D4734F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7">
    <w:name w:val="其他发布部门"/>
    <w:basedOn w:val="afffffff1"/>
    <w:rsid w:val="00D4734F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ffff8">
    <w:name w:val="前言标题"/>
    <w:next w:val="afff0"/>
    <w:rsid w:val="00D4734F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3">
    <w:name w:val="三级无标题条"/>
    <w:basedOn w:val="afff0"/>
    <w:rsid w:val="00D4734F"/>
    <w:pPr>
      <w:numPr>
        <w:ilvl w:val="4"/>
        <w:numId w:val="2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9">
    <w:name w:val="实施日期"/>
    <w:basedOn w:val="afffffff2"/>
    <w:rsid w:val="00D4734F"/>
    <w:pPr>
      <w:framePr w:hSpace="0" w:wrap="around" w:xAlign="right"/>
      <w:jc w:val="right"/>
    </w:pPr>
  </w:style>
  <w:style w:type="paragraph" w:customStyle="1" w:styleId="a4">
    <w:name w:val="四级无标题条"/>
    <w:basedOn w:val="afff0"/>
    <w:rsid w:val="00D4734F"/>
    <w:pPr>
      <w:numPr>
        <w:ilvl w:val="5"/>
        <w:numId w:val="2"/>
      </w:numPr>
      <w:adjustRightInd/>
      <w:spacing w:line="240" w:lineRule="auto"/>
    </w:pPr>
    <w:rPr>
      <w:rFonts w:ascii="宋体" w:hAnsi="宋体"/>
      <w:szCs w:val="24"/>
    </w:rPr>
  </w:style>
  <w:style w:type="paragraph" w:styleId="affffffffa">
    <w:name w:val="table of figures"/>
    <w:basedOn w:val="afff0"/>
    <w:next w:val="afff0"/>
    <w:semiHidden/>
    <w:rsid w:val="00E30F16"/>
    <w:pPr>
      <w:adjustRightInd/>
      <w:spacing w:line="240" w:lineRule="auto"/>
      <w:jc w:val="left"/>
    </w:pPr>
    <w:rPr>
      <w:szCs w:val="24"/>
    </w:rPr>
  </w:style>
  <w:style w:type="paragraph" w:customStyle="1" w:styleId="affffffffb">
    <w:name w:val="文献分类号"/>
    <w:rsid w:val="00D4734F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c">
    <w:name w:val="无标题条"/>
    <w:next w:val="affff6"/>
    <w:rsid w:val="00D4734F"/>
    <w:pPr>
      <w:jc w:val="both"/>
    </w:pPr>
    <w:rPr>
      <w:rFonts w:ascii="宋体" w:hAnsi="宋体"/>
      <w:sz w:val="21"/>
    </w:rPr>
  </w:style>
  <w:style w:type="paragraph" w:customStyle="1" w:styleId="a5">
    <w:name w:val="五级无标题条"/>
    <w:basedOn w:val="afff0"/>
    <w:rsid w:val="00D4734F"/>
    <w:pPr>
      <w:numPr>
        <w:ilvl w:val="6"/>
        <w:numId w:val="2"/>
      </w:numPr>
      <w:adjustRightInd/>
    </w:pPr>
    <w:rPr>
      <w:szCs w:val="24"/>
    </w:rPr>
  </w:style>
  <w:style w:type="character" w:styleId="affffffffd">
    <w:name w:val="page number"/>
    <w:rsid w:val="00D4734F"/>
    <w:rPr>
      <w:rFonts w:ascii="宋体" w:eastAsia="宋体" w:hAnsi="Times New Roman"/>
      <w:sz w:val="18"/>
    </w:rPr>
  </w:style>
  <w:style w:type="paragraph" w:customStyle="1" w:styleId="a1">
    <w:name w:val="一级无标题条"/>
    <w:basedOn w:val="afff0"/>
    <w:rsid w:val="00D4734F"/>
    <w:pPr>
      <w:numPr>
        <w:ilvl w:val="2"/>
        <w:numId w:val="2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styleId="affffffffe">
    <w:name w:val="Normal Indent"/>
    <w:basedOn w:val="afff0"/>
    <w:rsid w:val="00D4734F"/>
    <w:pPr>
      <w:ind w:firstLine="420"/>
    </w:pPr>
  </w:style>
  <w:style w:type="paragraph" w:customStyle="1" w:styleId="afffffffff">
    <w:name w:val="注:后续"/>
    <w:rsid w:val="00D4734F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f0">
    <w:name w:val="注×:后续"/>
    <w:basedOn w:val="afffffffff"/>
    <w:rsid w:val="00D4734F"/>
    <w:pPr>
      <w:ind w:leftChars="0" w:left="1406" w:firstLineChars="0" w:hanging="499"/>
    </w:pPr>
  </w:style>
  <w:style w:type="paragraph" w:customStyle="1" w:styleId="afffffffff1">
    <w:name w:val="标准文件_一级无标题"/>
    <w:basedOn w:val="affffffb"/>
    <w:qFormat/>
    <w:rsid w:val="00E30F16"/>
    <w:pPr>
      <w:spacing w:beforeLines="0" w:afterLines="0"/>
      <w:outlineLvl w:val="9"/>
    </w:pPr>
    <w:rPr>
      <w:rFonts w:ascii="宋体" w:eastAsia="宋体"/>
    </w:rPr>
  </w:style>
  <w:style w:type="paragraph" w:customStyle="1" w:styleId="afffffffff2">
    <w:name w:val="标准文件_五级无标题"/>
    <w:basedOn w:val="affffff9"/>
    <w:qFormat/>
    <w:rsid w:val="00E30F16"/>
    <w:pPr>
      <w:spacing w:beforeLines="0" w:afterLines="0"/>
      <w:outlineLvl w:val="9"/>
    </w:pPr>
    <w:rPr>
      <w:rFonts w:ascii="宋体" w:eastAsia="宋体"/>
    </w:rPr>
  </w:style>
  <w:style w:type="paragraph" w:customStyle="1" w:styleId="afffffffff3">
    <w:name w:val="标准文件_三级无标题"/>
    <w:basedOn w:val="affffff0"/>
    <w:qFormat/>
    <w:rsid w:val="00E30F16"/>
    <w:pPr>
      <w:spacing w:beforeLines="0" w:afterLines="0"/>
      <w:outlineLvl w:val="9"/>
    </w:pPr>
    <w:rPr>
      <w:rFonts w:ascii="宋体" w:eastAsia="宋体"/>
    </w:rPr>
  </w:style>
  <w:style w:type="paragraph" w:customStyle="1" w:styleId="afffffffff4">
    <w:name w:val="标准文件_二级无标题"/>
    <w:basedOn w:val="afffff"/>
    <w:qFormat/>
    <w:rsid w:val="00E30F16"/>
    <w:pPr>
      <w:spacing w:beforeLines="0" w:afterLines="0"/>
      <w:outlineLvl w:val="9"/>
    </w:pPr>
    <w:rPr>
      <w:rFonts w:ascii="宋体" w:eastAsia="宋体"/>
    </w:rPr>
  </w:style>
  <w:style w:type="paragraph" w:customStyle="1" w:styleId="afffffffff5">
    <w:name w:val="标准_四级无标题"/>
    <w:basedOn w:val="affffff3"/>
    <w:next w:val="affff6"/>
    <w:qFormat/>
    <w:rsid w:val="00D27582"/>
    <w:rPr>
      <w:rFonts w:eastAsia="宋体"/>
    </w:rPr>
  </w:style>
  <w:style w:type="paragraph" w:customStyle="1" w:styleId="afffffffff6">
    <w:name w:val="标准文件_四级无标题"/>
    <w:basedOn w:val="affffff3"/>
    <w:qFormat/>
    <w:rsid w:val="00E30F16"/>
    <w:pPr>
      <w:spacing w:beforeLines="0" w:afterLines="0"/>
      <w:outlineLvl w:val="9"/>
    </w:pPr>
    <w:rPr>
      <w:rFonts w:ascii="宋体" w:eastAsia="宋体" w:hAnsi="黑体"/>
      <w:szCs w:val="52"/>
    </w:rPr>
  </w:style>
  <w:style w:type="paragraph" w:customStyle="1" w:styleId="aff3">
    <w:name w:val="标准文件_大写罗马数字编号列项"/>
    <w:basedOn w:val="affff6"/>
    <w:rsid w:val="00E30F16"/>
    <w:pPr>
      <w:numPr>
        <w:numId w:val="5"/>
      </w:numPr>
      <w:ind w:firstLineChars="0" w:firstLine="0"/>
    </w:pPr>
    <w:rPr>
      <w:rFonts w:ascii="Times New Roman" w:cs="Arial"/>
      <w:szCs w:val="28"/>
    </w:rPr>
  </w:style>
  <w:style w:type="paragraph" w:customStyle="1" w:styleId="af0">
    <w:name w:val="标准文件_小写罗马数字编号列项"/>
    <w:basedOn w:val="affff6"/>
    <w:rsid w:val="00E30F16"/>
    <w:pPr>
      <w:numPr>
        <w:numId w:val="18"/>
      </w:numPr>
      <w:ind w:firstLineChars="0" w:firstLine="0"/>
    </w:pPr>
    <w:rPr>
      <w:rFonts w:cs="Arial"/>
      <w:szCs w:val="28"/>
    </w:rPr>
  </w:style>
  <w:style w:type="paragraph" w:customStyle="1" w:styleId="afffffffff7">
    <w:name w:val="标准文件_附录标题"/>
    <w:basedOn w:val="aff5"/>
    <w:qFormat/>
    <w:rsid w:val="00E30F16"/>
    <w:pPr>
      <w:numPr>
        <w:numId w:val="0"/>
      </w:numPr>
      <w:spacing w:after="280"/>
      <w:outlineLvl w:val="9"/>
    </w:pPr>
  </w:style>
  <w:style w:type="paragraph" w:customStyle="1" w:styleId="afffffffff8">
    <w:name w:val="标准文件_二级项"/>
    <w:rsid w:val="00E30F16"/>
    <w:rPr>
      <w:rFonts w:ascii="宋体" w:hAnsi="Times New Roman"/>
      <w:sz w:val="21"/>
    </w:rPr>
  </w:style>
  <w:style w:type="paragraph" w:customStyle="1" w:styleId="af5">
    <w:name w:val="标准文件_三级项"/>
    <w:basedOn w:val="afff0"/>
    <w:rsid w:val="00E30F16"/>
    <w:pPr>
      <w:numPr>
        <w:ilvl w:val="2"/>
        <w:numId w:val="19"/>
      </w:numPr>
      <w:spacing w:line="-300" w:lineRule="auto"/>
    </w:pPr>
    <w:rPr>
      <w:rFonts w:ascii="Times New Roman" w:hAnsi="Times New Roman"/>
    </w:rPr>
  </w:style>
  <w:style w:type="paragraph" w:customStyle="1" w:styleId="affc">
    <w:name w:val="图表脚注说明"/>
    <w:basedOn w:val="afff0"/>
    <w:next w:val="affff6"/>
    <w:rsid w:val="00D035EC"/>
    <w:pPr>
      <w:numPr>
        <w:numId w:val="3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af7">
    <w:name w:val="标准文件_字母编号列项（一级）"/>
    <w:rsid w:val="00E30F16"/>
    <w:pPr>
      <w:numPr>
        <w:numId w:val="30"/>
      </w:numPr>
      <w:jc w:val="both"/>
    </w:pPr>
    <w:rPr>
      <w:rFonts w:ascii="宋体" w:hAnsi="Times New Roman"/>
      <w:sz w:val="21"/>
    </w:rPr>
  </w:style>
  <w:style w:type="paragraph" w:customStyle="1" w:styleId="afffffffff9">
    <w:name w:val="标准文件_索引字母"/>
    <w:next w:val="affff6"/>
    <w:qFormat/>
    <w:rsid w:val="00E30F16"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a">
    <w:name w:val="标准文件_附录前"/>
    <w:next w:val="affff6"/>
    <w:qFormat/>
    <w:rsid w:val="00E30F16"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b">
    <w:name w:val="标准文件_正文标准名称"/>
    <w:qFormat/>
    <w:rsid w:val="00E30F16"/>
    <w:pPr>
      <w:spacing w:beforeLines="2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c">
    <w:name w:val="标准文件_表格"/>
    <w:basedOn w:val="affff6"/>
    <w:qFormat/>
    <w:rsid w:val="00E30F16"/>
    <w:pPr>
      <w:ind w:firstLineChars="0" w:firstLine="0"/>
      <w:jc w:val="center"/>
    </w:pPr>
    <w:rPr>
      <w:sz w:val="18"/>
    </w:rPr>
  </w:style>
  <w:style w:type="paragraph" w:customStyle="1" w:styleId="affd">
    <w:name w:val="标准文件_注："/>
    <w:next w:val="affff6"/>
    <w:rsid w:val="00E30F16"/>
    <w:pPr>
      <w:widowControl w:val="0"/>
      <w:numPr>
        <w:numId w:val="28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6">
    <w:name w:val="标准文件_注×："/>
    <w:rsid w:val="00E30F16"/>
    <w:pPr>
      <w:widowControl w:val="0"/>
      <w:numPr>
        <w:numId w:val="29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d">
    <w:name w:val="标准文件_示例："/>
    <w:next w:val="afffffffffd"/>
    <w:rsid w:val="00E30F16"/>
    <w:pPr>
      <w:widowControl w:val="0"/>
      <w:numPr>
        <w:numId w:val="14"/>
      </w:numPr>
      <w:jc w:val="both"/>
    </w:pPr>
    <w:rPr>
      <w:rFonts w:ascii="宋体" w:hAnsi="Times New Roman"/>
      <w:sz w:val="18"/>
      <w:szCs w:val="18"/>
    </w:rPr>
  </w:style>
  <w:style w:type="paragraph" w:customStyle="1" w:styleId="afc">
    <w:name w:val="标准文件_示例×："/>
    <w:basedOn w:val="afff0"/>
    <w:next w:val="afffffffffd"/>
    <w:qFormat/>
    <w:rsid w:val="00E30F16"/>
    <w:pPr>
      <w:widowControl/>
      <w:numPr>
        <w:numId w:val="15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6"/>
    <w:rsid w:val="00E30F16"/>
    <w:rPr>
      <w:rFonts w:ascii="宋体" w:hAnsi="Times New Roman"/>
      <w:noProof/>
      <w:sz w:val="21"/>
      <w:lang w:bidi="ar-SA"/>
    </w:rPr>
  </w:style>
  <w:style w:type="paragraph" w:customStyle="1" w:styleId="afffffffffe">
    <w:name w:val="标准文件_表格续"/>
    <w:basedOn w:val="affff6"/>
    <w:next w:val="affff6"/>
    <w:qFormat/>
    <w:rsid w:val="00E30F16"/>
    <w:pPr>
      <w:jc w:val="center"/>
    </w:pPr>
    <w:rPr>
      <w:rFonts w:ascii="黑体" w:eastAsia="黑体" w:hAnsi="黑体"/>
    </w:rPr>
  </w:style>
  <w:style w:type="paragraph" w:styleId="TOC1">
    <w:name w:val="toc 1"/>
    <w:basedOn w:val="91"/>
    <w:next w:val="91"/>
    <w:link w:val="TOC10"/>
    <w:autoRedefine/>
    <w:uiPriority w:val="39"/>
    <w:unhideWhenUsed/>
    <w:rsid w:val="00895D71"/>
    <w:pPr>
      <w:spacing w:before="120" w:after="120"/>
      <w:ind w:left="0"/>
      <w:outlineLvl w:val="0"/>
    </w:pPr>
    <w:rPr>
      <w:rFonts w:asciiTheme="minorHAnsi" w:hAnsiTheme="minorHAnsi" w:cstheme="minorHAnsi"/>
      <w:b/>
      <w:bCs/>
      <w:caps/>
      <w:szCs w:val="20"/>
    </w:rPr>
  </w:style>
  <w:style w:type="table" w:styleId="affffffffff">
    <w:name w:val="Table Grid"/>
    <w:basedOn w:val="afff2"/>
    <w:uiPriority w:val="39"/>
    <w:rsid w:val="0012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f0">
    <w:name w:val="Placeholder Text"/>
    <w:uiPriority w:val="99"/>
    <w:semiHidden/>
    <w:rsid w:val="00445574"/>
    <w:rPr>
      <w:color w:val="808080"/>
    </w:rPr>
  </w:style>
  <w:style w:type="paragraph" w:customStyle="1" w:styleId="20">
    <w:name w:val="标准文件_二级项2"/>
    <w:basedOn w:val="affff6"/>
    <w:qFormat/>
    <w:rsid w:val="00E30F16"/>
    <w:pPr>
      <w:numPr>
        <w:ilvl w:val="1"/>
        <w:numId w:val="19"/>
      </w:numPr>
      <w:ind w:firstLineChars="0" w:firstLine="0"/>
    </w:pPr>
  </w:style>
  <w:style w:type="paragraph" w:customStyle="1" w:styleId="22">
    <w:name w:val="标准文件_三级项2"/>
    <w:basedOn w:val="affff6"/>
    <w:qFormat/>
    <w:rsid w:val="00E30F16"/>
    <w:pPr>
      <w:numPr>
        <w:numId w:val="13"/>
      </w:numPr>
      <w:spacing w:line="300" w:lineRule="exact"/>
      <w:ind w:firstLineChars="0"/>
    </w:pPr>
    <w:rPr>
      <w:rFonts w:ascii="Times New Roman"/>
    </w:rPr>
  </w:style>
  <w:style w:type="paragraph" w:customStyle="1" w:styleId="21">
    <w:name w:val="标准文件_一级项2"/>
    <w:basedOn w:val="affff6"/>
    <w:qFormat/>
    <w:rsid w:val="00E30F16"/>
    <w:pPr>
      <w:numPr>
        <w:numId w:val="20"/>
      </w:numPr>
      <w:spacing w:line="300" w:lineRule="exact"/>
      <w:ind w:firstLineChars="0"/>
    </w:pPr>
    <w:rPr>
      <w:rFonts w:ascii="Times New Roman"/>
    </w:rPr>
  </w:style>
  <w:style w:type="paragraph" w:customStyle="1" w:styleId="affffffffff1">
    <w:name w:val="标准文件_提示"/>
    <w:basedOn w:val="affff6"/>
    <w:next w:val="affff6"/>
    <w:qFormat/>
    <w:rsid w:val="00E30F16"/>
    <w:pPr>
      <w:ind w:firstLine="420"/>
    </w:pPr>
    <w:rPr>
      <w:rFonts w:ascii="黑体" w:eastAsia="黑体"/>
    </w:rPr>
  </w:style>
  <w:style w:type="character" w:customStyle="1" w:styleId="affffffffff2">
    <w:name w:val="标准文件_来源"/>
    <w:uiPriority w:val="1"/>
    <w:qFormat/>
    <w:rsid w:val="00E30F16"/>
    <w:rPr>
      <w:rFonts w:eastAsia="宋体"/>
      <w:sz w:val="21"/>
    </w:rPr>
  </w:style>
  <w:style w:type="paragraph" w:customStyle="1" w:styleId="affffffffff3">
    <w:name w:val="标准文件_图表说明"/>
    <w:qFormat/>
    <w:rsid w:val="00E30F16"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4">
    <w:name w:val="其他发布日期"/>
    <w:basedOn w:val="afffffff2"/>
    <w:rsid w:val="00CD50A1"/>
    <w:pPr>
      <w:framePr w:w="3997" w:h="471" w:hRule="exact" w:hSpace="0" w:vSpace="181" w:wrap="around" w:vAnchor="page" w:hAnchor="page" w:x="1419" w:y="14097"/>
    </w:pPr>
  </w:style>
  <w:style w:type="paragraph" w:customStyle="1" w:styleId="affffffffff5">
    <w:name w:val="其他实施日期"/>
    <w:basedOn w:val="affffffff9"/>
    <w:rsid w:val="00CD50A1"/>
    <w:pPr>
      <w:framePr w:w="3997" w:h="471" w:hRule="exact" w:vSpace="181" w:wrap="around" w:vAnchor="page" w:hAnchor="page" w:x="7089" w:y="14097"/>
    </w:pPr>
  </w:style>
  <w:style w:type="paragraph" w:customStyle="1" w:styleId="affffffffff6">
    <w:name w:val="标准文件_文件编号"/>
    <w:basedOn w:val="affff6"/>
    <w:qFormat/>
    <w:rsid w:val="00E30F16"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7">
    <w:name w:val="标准文件_替换文件编号"/>
    <w:basedOn w:val="affffffffff6"/>
    <w:qFormat/>
    <w:rsid w:val="00E30F16"/>
    <w:pPr>
      <w:framePr w:wrap="auto"/>
      <w:spacing w:before="57"/>
    </w:pPr>
    <w:rPr>
      <w:sz w:val="21"/>
    </w:rPr>
  </w:style>
  <w:style w:type="paragraph" w:customStyle="1" w:styleId="affffffffff8">
    <w:name w:val="标准文件_文件名称"/>
    <w:basedOn w:val="affff6"/>
    <w:next w:val="affff6"/>
    <w:qFormat/>
    <w:rsid w:val="00E30F16"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styleId="TOC3">
    <w:name w:val="toc 3"/>
    <w:basedOn w:val="afff0"/>
    <w:next w:val="afff0"/>
    <w:autoRedefine/>
    <w:uiPriority w:val="39"/>
    <w:unhideWhenUsed/>
    <w:rsid w:val="00E30F16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afff0"/>
    <w:next w:val="afff0"/>
    <w:autoRedefine/>
    <w:uiPriority w:val="39"/>
    <w:unhideWhenUsed/>
    <w:rsid w:val="00E30F16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afff0"/>
    <w:next w:val="afff0"/>
    <w:autoRedefine/>
    <w:uiPriority w:val="39"/>
    <w:unhideWhenUsed/>
    <w:rsid w:val="00E30F16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afff0"/>
    <w:next w:val="afff0"/>
    <w:autoRedefine/>
    <w:uiPriority w:val="39"/>
    <w:unhideWhenUsed/>
    <w:rsid w:val="00E30F16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afff0"/>
    <w:next w:val="afff0"/>
    <w:autoRedefine/>
    <w:uiPriority w:val="39"/>
    <w:unhideWhenUsed/>
    <w:rsid w:val="00E30F16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afa">
    <w:name w:val="标准文件_附录图标号"/>
    <w:basedOn w:val="affff6"/>
    <w:next w:val="affff6"/>
    <w:qFormat/>
    <w:rsid w:val="00E30F16"/>
    <w:pPr>
      <w:numPr>
        <w:numId w:val="8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f0">
    <w:name w:val="标准文件_附录表标号"/>
    <w:basedOn w:val="affff6"/>
    <w:next w:val="affff6"/>
    <w:qFormat/>
    <w:rsid w:val="00E30F16"/>
    <w:pPr>
      <w:numPr>
        <w:numId w:val="7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styleId="TOC2">
    <w:name w:val="toc 2"/>
    <w:basedOn w:val="afff0"/>
    <w:next w:val="afff0"/>
    <w:autoRedefine/>
    <w:uiPriority w:val="39"/>
    <w:unhideWhenUsed/>
    <w:rsid w:val="00E30F16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a8">
    <w:name w:val="标准文件_引言一级条标题"/>
    <w:basedOn w:val="affff6"/>
    <w:next w:val="affff6"/>
    <w:qFormat/>
    <w:rsid w:val="00E30F16"/>
    <w:pPr>
      <w:numPr>
        <w:ilvl w:val="1"/>
        <w:numId w:val="2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9">
    <w:name w:val="标准文件_引言二级条标题"/>
    <w:basedOn w:val="affff6"/>
    <w:next w:val="affff6"/>
    <w:qFormat/>
    <w:rsid w:val="00E30F16"/>
    <w:pPr>
      <w:numPr>
        <w:ilvl w:val="2"/>
        <w:numId w:val="2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a">
    <w:name w:val="标准文件_引言三级条标题"/>
    <w:basedOn w:val="affff6"/>
    <w:next w:val="affff6"/>
    <w:qFormat/>
    <w:rsid w:val="00E30F16"/>
    <w:pPr>
      <w:numPr>
        <w:ilvl w:val="3"/>
        <w:numId w:val="2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b">
    <w:name w:val="标准文件_引言四级条标题"/>
    <w:basedOn w:val="affff6"/>
    <w:next w:val="affff6"/>
    <w:qFormat/>
    <w:rsid w:val="00E30F16"/>
    <w:pPr>
      <w:numPr>
        <w:ilvl w:val="4"/>
        <w:numId w:val="2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c">
    <w:name w:val="标准文件_引言五级条标题"/>
    <w:basedOn w:val="affff6"/>
    <w:next w:val="affff6"/>
    <w:qFormat/>
    <w:rsid w:val="00E30F16"/>
    <w:pPr>
      <w:numPr>
        <w:ilvl w:val="5"/>
        <w:numId w:val="2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ffffffffff9">
    <w:name w:val="标准文件_注后"/>
    <w:basedOn w:val="affff6"/>
    <w:qFormat/>
    <w:rsid w:val="00E30F16"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6"/>
    <w:qFormat/>
    <w:rsid w:val="00E30F16"/>
    <w:pPr>
      <w:ind w:left="811" w:firstLineChars="0" w:firstLine="0"/>
    </w:pPr>
    <w:rPr>
      <w:sz w:val="18"/>
    </w:rPr>
  </w:style>
  <w:style w:type="paragraph" w:customStyle="1" w:styleId="affffffffffa">
    <w:name w:val="标准文件_示例后"/>
    <w:basedOn w:val="affff6"/>
    <w:qFormat/>
    <w:rsid w:val="00E30F16"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6"/>
    <w:link w:val="X1"/>
    <w:qFormat/>
    <w:rsid w:val="00E30F16"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link w:val="X0"/>
    <w:rsid w:val="00E30F16"/>
    <w:rPr>
      <w:rFonts w:ascii="宋体" w:hAnsi="Times New Roman"/>
      <w:noProof/>
      <w:sz w:val="18"/>
      <w:lang w:bidi="ar-SA"/>
    </w:rPr>
  </w:style>
  <w:style w:type="paragraph" w:customStyle="1" w:styleId="affffffffffb">
    <w:name w:val="标准文件_索引项"/>
    <w:basedOn w:val="affff6"/>
    <w:next w:val="affff6"/>
    <w:qFormat/>
    <w:rsid w:val="00E30F16"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c">
    <w:name w:val="标准文件_附录一级无标题"/>
    <w:basedOn w:val="aff6"/>
    <w:qFormat/>
    <w:rsid w:val="00E30F16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二级无标题"/>
    <w:basedOn w:val="aff7"/>
    <w:rsid w:val="00E30F16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e">
    <w:name w:val="标准文件_附录三级无标题"/>
    <w:basedOn w:val="aff8"/>
    <w:qFormat/>
    <w:rsid w:val="00E30F16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附录四级无标题"/>
    <w:basedOn w:val="aff9"/>
    <w:qFormat/>
    <w:rsid w:val="00E30F16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f0">
    <w:name w:val="标准文件_附录五级无标题"/>
    <w:basedOn w:val="affa"/>
    <w:qFormat/>
    <w:rsid w:val="00E30F16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d">
    <w:name w:val="标准文件_示例内容"/>
    <w:basedOn w:val="affff6"/>
    <w:qFormat/>
    <w:rsid w:val="00E30F16"/>
    <w:pPr>
      <w:ind w:firstLine="420"/>
    </w:pPr>
    <w:rPr>
      <w:sz w:val="18"/>
    </w:rPr>
  </w:style>
  <w:style w:type="paragraph" w:customStyle="1" w:styleId="afffffffffff1">
    <w:name w:val="标准文件_引言一级无标题"/>
    <w:basedOn w:val="a8"/>
    <w:next w:val="affff6"/>
    <w:qFormat/>
    <w:rsid w:val="00E30F16"/>
    <w:pPr>
      <w:spacing w:beforeLines="0" w:afterLines="0" w:line="276" w:lineRule="auto"/>
    </w:pPr>
    <w:rPr>
      <w:rFonts w:ascii="宋体" w:eastAsia="宋体"/>
    </w:rPr>
  </w:style>
  <w:style w:type="paragraph" w:customStyle="1" w:styleId="afffffffffff2">
    <w:name w:val="标准文件_引言二级无标题"/>
    <w:basedOn w:val="a9"/>
    <w:next w:val="affff6"/>
    <w:qFormat/>
    <w:rsid w:val="00E30F16"/>
    <w:pPr>
      <w:spacing w:beforeLines="0" w:afterLines="0" w:line="276" w:lineRule="auto"/>
    </w:pPr>
    <w:rPr>
      <w:rFonts w:ascii="宋体" w:eastAsia="宋体"/>
    </w:rPr>
  </w:style>
  <w:style w:type="paragraph" w:customStyle="1" w:styleId="afffffffffff3">
    <w:name w:val="标准文件_引言三级无标题"/>
    <w:basedOn w:val="aa"/>
    <w:qFormat/>
    <w:rsid w:val="00E30F16"/>
    <w:pPr>
      <w:spacing w:beforeLines="0" w:afterLines="0" w:line="276" w:lineRule="auto"/>
    </w:pPr>
    <w:rPr>
      <w:rFonts w:ascii="宋体" w:eastAsia="宋体"/>
    </w:rPr>
  </w:style>
  <w:style w:type="paragraph" w:customStyle="1" w:styleId="afffffffffff4">
    <w:name w:val="标准文件_引言四级无标题"/>
    <w:basedOn w:val="ab"/>
    <w:next w:val="affff6"/>
    <w:qFormat/>
    <w:rsid w:val="00E30F16"/>
    <w:pPr>
      <w:spacing w:beforeLines="0" w:afterLines="0" w:line="276" w:lineRule="auto"/>
    </w:pPr>
    <w:rPr>
      <w:rFonts w:ascii="宋体" w:eastAsia="宋体"/>
    </w:rPr>
  </w:style>
  <w:style w:type="paragraph" w:customStyle="1" w:styleId="afffffffffff5">
    <w:name w:val="标准文件_引言五级无标题"/>
    <w:basedOn w:val="ac"/>
    <w:next w:val="affff6"/>
    <w:qFormat/>
    <w:rsid w:val="00E30F16"/>
    <w:pPr>
      <w:spacing w:beforeLines="0" w:afterLines="0" w:line="276" w:lineRule="auto"/>
    </w:pPr>
    <w:rPr>
      <w:rFonts w:ascii="宋体" w:eastAsia="宋体"/>
    </w:rPr>
  </w:style>
  <w:style w:type="paragraph" w:customStyle="1" w:styleId="afffffffffff6">
    <w:name w:val="标准文件_索引标题"/>
    <w:basedOn w:val="affffd"/>
    <w:next w:val="affff6"/>
    <w:qFormat/>
    <w:rsid w:val="00E30F16"/>
    <w:rPr>
      <w:rFonts w:hAnsi="黑体"/>
    </w:rPr>
  </w:style>
  <w:style w:type="paragraph" w:customStyle="1" w:styleId="afffffffffff7">
    <w:name w:val="标准文件_脚注内容"/>
    <w:basedOn w:val="affff6"/>
    <w:qFormat/>
    <w:rsid w:val="00E30F16"/>
    <w:pPr>
      <w:ind w:leftChars="200" w:left="400" w:hangingChars="200" w:hanging="200"/>
    </w:pPr>
    <w:rPr>
      <w:sz w:val="15"/>
    </w:rPr>
  </w:style>
  <w:style w:type="paragraph" w:customStyle="1" w:styleId="afffffffffff8">
    <w:name w:val="标准文件_术语条一"/>
    <w:basedOn w:val="afffffffff1"/>
    <w:next w:val="affff6"/>
    <w:qFormat/>
    <w:rsid w:val="00E30F16"/>
  </w:style>
  <w:style w:type="paragraph" w:customStyle="1" w:styleId="afffffffffff9">
    <w:name w:val="标准文件_术语条二"/>
    <w:basedOn w:val="afffffffff4"/>
    <w:next w:val="affff6"/>
    <w:qFormat/>
    <w:rsid w:val="00E30F16"/>
  </w:style>
  <w:style w:type="paragraph" w:customStyle="1" w:styleId="afffffffffffa">
    <w:name w:val="标准文件_术语条三"/>
    <w:basedOn w:val="afffffffff3"/>
    <w:next w:val="affff6"/>
    <w:qFormat/>
    <w:rsid w:val="00E30F16"/>
  </w:style>
  <w:style w:type="paragraph" w:customStyle="1" w:styleId="afffffffffffb">
    <w:name w:val="标准文件_术语条四"/>
    <w:basedOn w:val="afffffffff6"/>
    <w:next w:val="affff6"/>
    <w:qFormat/>
    <w:rsid w:val="00E30F16"/>
  </w:style>
  <w:style w:type="paragraph" w:customStyle="1" w:styleId="afffffffffffc">
    <w:name w:val="标准文件_术语条五"/>
    <w:basedOn w:val="afffffffff2"/>
    <w:next w:val="affff6"/>
    <w:qFormat/>
    <w:rsid w:val="00E30F16"/>
  </w:style>
  <w:style w:type="paragraph" w:customStyle="1" w:styleId="Default">
    <w:name w:val="Default"/>
    <w:rsid w:val="00194C9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2Char">
    <w:name w:val="标题 2 Char"/>
    <w:uiPriority w:val="9"/>
    <w:rsid w:val="006A6704"/>
    <w:rPr>
      <w:rFonts w:ascii="等线 Light" w:eastAsia="等线 Light" w:hAnsi="等线 Light" w:cs="Times New Roman"/>
      <w:b/>
      <w:bCs/>
      <w:sz w:val="32"/>
      <w:szCs w:val="32"/>
    </w:rPr>
  </w:style>
  <w:style w:type="character" w:styleId="afffffffffffd">
    <w:name w:val="annotation reference"/>
    <w:uiPriority w:val="99"/>
    <w:semiHidden/>
    <w:unhideWhenUsed/>
    <w:rsid w:val="008F3020"/>
    <w:rPr>
      <w:sz w:val="21"/>
      <w:szCs w:val="21"/>
    </w:rPr>
  </w:style>
  <w:style w:type="paragraph" w:styleId="afffffffffffe">
    <w:name w:val="annotation text"/>
    <w:basedOn w:val="afff0"/>
    <w:link w:val="affffffffffff"/>
    <w:uiPriority w:val="99"/>
    <w:semiHidden/>
    <w:unhideWhenUsed/>
    <w:rsid w:val="008F3020"/>
    <w:pPr>
      <w:jc w:val="left"/>
    </w:pPr>
  </w:style>
  <w:style w:type="character" w:customStyle="1" w:styleId="affffffffffff">
    <w:name w:val="批注文字 字符"/>
    <w:link w:val="afffffffffffe"/>
    <w:uiPriority w:val="99"/>
    <w:semiHidden/>
    <w:rsid w:val="008F3020"/>
    <w:rPr>
      <w:kern w:val="2"/>
      <w:sz w:val="21"/>
      <w:szCs w:val="21"/>
    </w:rPr>
  </w:style>
  <w:style w:type="paragraph" w:styleId="affffffffffff0">
    <w:name w:val="annotation subject"/>
    <w:basedOn w:val="afffffffffffe"/>
    <w:next w:val="afffffffffffe"/>
    <w:link w:val="affffffffffff1"/>
    <w:uiPriority w:val="99"/>
    <w:semiHidden/>
    <w:unhideWhenUsed/>
    <w:rsid w:val="008F3020"/>
    <w:rPr>
      <w:b/>
      <w:bCs/>
    </w:rPr>
  </w:style>
  <w:style w:type="character" w:customStyle="1" w:styleId="affffffffffff1">
    <w:name w:val="批注主题 字符"/>
    <w:link w:val="affffffffffff0"/>
    <w:uiPriority w:val="99"/>
    <w:semiHidden/>
    <w:rsid w:val="008F3020"/>
    <w:rPr>
      <w:b/>
      <w:bCs/>
      <w:kern w:val="2"/>
      <w:sz w:val="21"/>
      <w:szCs w:val="21"/>
    </w:rPr>
  </w:style>
  <w:style w:type="paragraph" w:styleId="affffffffffff2">
    <w:name w:val="List Paragraph"/>
    <w:basedOn w:val="afff0"/>
    <w:uiPriority w:val="34"/>
    <w:qFormat/>
    <w:rsid w:val="00E276C6"/>
    <w:pPr>
      <w:adjustRightInd/>
      <w:spacing w:line="240" w:lineRule="auto"/>
      <w:ind w:firstLineChars="200" w:firstLine="420"/>
    </w:pPr>
    <w:rPr>
      <w:szCs w:val="22"/>
    </w:rPr>
  </w:style>
  <w:style w:type="numbering" w:customStyle="1" w:styleId="1">
    <w:name w:val="样式1"/>
    <w:uiPriority w:val="99"/>
    <w:rsid w:val="00F00FC4"/>
    <w:pPr>
      <w:numPr>
        <w:numId w:val="31"/>
      </w:numPr>
    </w:pPr>
  </w:style>
  <w:style w:type="paragraph" w:styleId="TOC8">
    <w:name w:val="toc 8"/>
    <w:basedOn w:val="afff0"/>
    <w:next w:val="afff0"/>
    <w:autoRedefine/>
    <w:uiPriority w:val="39"/>
    <w:unhideWhenUsed/>
    <w:rsid w:val="00044A5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afff0"/>
    <w:next w:val="afff0"/>
    <w:autoRedefine/>
    <w:uiPriority w:val="39"/>
    <w:unhideWhenUsed/>
    <w:rsid w:val="00044A5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EndNoteBibliographyTitle">
    <w:name w:val="EndNote Bibliography Title"/>
    <w:basedOn w:val="afff0"/>
    <w:link w:val="EndNoteBibliographyTitleChar"/>
    <w:rsid w:val="00485FC7"/>
    <w:pPr>
      <w:jc w:val="center"/>
    </w:pPr>
    <w:rPr>
      <w:rFonts w:ascii="宋体" w:hAnsi="宋体"/>
      <w:noProof/>
      <w:sz w:val="20"/>
    </w:rPr>
  </w:style>
  <w:style w:type="character" w:customStyle="1" w:styleId="Char0">
    <w:name w:val="标准文件_章标题 Char"/>
    <w:basedOn w:val="afff1"/>
    <w:link w:val="affffffa"/>
    <w:rsid w:val="00485FC7"/>
    <w:rPr>
      <w:rFonts w:ascii="黑体" w:eastAsia="黑体" w:hAnsi="Times New Roman"/>
      <w:sz w:val="21"/>
    </w:rPr>
  </w:style>
  <w:style w:type="character" w:customStyle="1" w:styleId="EndNoteBibliographyTitleChar">
    <w:name w:val="EndNote Bibliography Title Char"/>
    <w:basedOn w:val="Char0"/>
    <w:link w:val="EndNoteBibliographyTitle"/>
    <w:rsid w:val="00485FC7"/>
    <w:rPr>
      <w:rFonts w:ascii="宋体" w:eastAsia="黑体" w:hAnsi="宋体"/>
      <w:noProof/>
      <w:kern w:val="2"/>
      <w:sz w:val="21"/>
      <w:szCs w:val="21"/>
    </w:rPr>
  </w:style>
  <w:style w:type="paragraph" w:customStyle="1" w:styleId="EndNoteBibliography">
    <w:name w:val="EndNote Bibliography"/>
    <w:basedOn w:val="afff0"/>
    <w:link w:val="EndNoteBibliographyChar"/>
    <w:rsid w:val="00485FC7"/>
    <w:pPr>
      <w:spacing w:line="240" w:lineRule="exact"/>
    </w:pPr>
    <w:rPr>
      <w:rFonts w:ascii="宋体" w:hAnsi="宋体"/>
      <w:noProof/>
      <w:sz w:val="20"/>
    </w:rPr>
  </w:style>
  <w:style w:type="character" w:customStyle="1" w:styleId="EndNoteBibliographyChar">
    <w:name w:val="EndNote Bibliography Char"/>
    <w:basedOn w:val="Char0"/>
    <w:link w:val="EndNoteBibliography"/>
    <w:rsid w:val="00485FC7"/>
    <w:rPr>
      <w:rFonts w:ascii="宋体" w:eastAsia="黑体" w:hAnsi="宋体"/>
      <w:noProof/>
      <w:kern w:val="2"/>
      <w:sz w:val="21"/>
      <w:szCs w:val="21"/>
    </w:rPr>
  </w:style>
  <w:style w:type="paragraph" w:customStyle="1" w:styleId="EndNoteCategoryHeading">
    <w:name w:val="EndNote Category Heading"/>
    <w:basedOn w:val="afff0"/>
    <w:link w:val="EndNoteCategoryHeadingChar"/>
    <w:rsid w:val="00485FC7"/>
    <w:pPr>
      <w:spacing w:before="120" w:after="120"/>
      <w:jc w:val="center"/>
    </w:pPr>
    <w:rPr>
      <w:noProof/>
    </w:rPr>
  </w:style>
  <w:style w:type="character" w:customStyle="1" w:styleId="EndNoteCategoryHeadingChar">
    <w:name w:val="EndNote Category Heading Char"/>
    <w:basedOn w:val="Char0"/>
    <w:link w:val="EndNoteCategoryHeading"/>
    <w:rsid w:val="00485FC7"/>
    <w:rPr>
      <w:rFonts w:ascii="黑体" w:eastAsia="黑体" w:hAnsi="Times New Roman"/>
      <w:noProof/>
      <w:kern w:val="2"/>
      <w:sz w:val="21"/>
      <w:szCs w:val="21"/>
    </w:rPr>
  </w:style>
  <w:style w:type="paragraph" w:customStyle="1" w:styleId="EndNoteCategoryTitle">
    <w:name w:val="EndNote Category Title"/>
    <w:basedOn w:val="afff0"/>
    <w:link w:val="EndNoteCategoryTitleChar"/>
    <w:rsid w:val="00E832D5"/>
    <w:pPr>
      <w:spacing w:before="120" w:after="120"/>
      <w:jc w:val="center"/>
    </w:pPr>
    <w:rPr>
      <w:noProof/>
    </w:rPr>
  </w:style>
  <w:style w:type="character" w:customStyle="1" w:styleId="EndNoteCategoryTitleChar">
    <w:name w:val="EndNote Category Title Char"/>
    <w:basedOn w:val="EndNoteCategoryHeadingChar"/>
    <w:link w:val="EndNoteCategoryTitle"/>
    <w:rsid w:val="00E832D5"/>
    <w:rPr>
      <w:rFonts w:ascii="黑体" w:eastAsia="黑体" w:hAnsi="Times New Roman"/>
      <w:noProof/>
      <w:kern w:val="2"/>
      <w:sz w:val="21"/>
      <w:szCs w:val="21"/>
    </w:rPr>
  </w:style>
  <w:style w:type="paragraph" w:styleId="TOC">
    <w:name w:val="TOC Heading"/>
    <w:basedOn w:val="10"/>
    <w:next w:val="afff0"/>
    <w:uiPriority w:val="39"/>
    <w:unhideWhenUsed/>
    <w:qFormat/>
    <w:rsid w:val="00895D71"/>
    <w:pPr>
      <w:widowControl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61Char">
    <w:name w:val="目录 61 Char"/>
    <w:basedOn w:val="afff1"/>
    <w:link w:val="610"/>
    <w:semiHidden/>
    <w:rsid w:val="00895D71"/>
    <w:rPr>
      <w:kern w:val="2"/>
      <w:sz w:val="21"/>
      <w:szCs w:val="21"/>
    </w:rPr>
  </w:style>
  <w:style w:type="character" w:customStyle="1" w:styleId="71Char">
    <w:name w:val="目录 71 Char"/>
    <w:basedOn w:val="61Char"/>
    <w:link w:val="710"/>
    <w:semiHidden/>
    <w:rsid w:val="00895D71"/>
    <w:rPr>
      <w:kern w:val="2"/>
      <w:sz w:val="21"/>
      <w:szCs w:val="21"/>
    </w:rPr>
  </w:style>
  <w:style w:type="character" w:customStyle="1" w:styleId="81Char">
    <w:name w:val="目录 81 Char"/>
    <w:basedOn w:val="71Char"/>
    <w:link w:val="81"/>
    <w:semiHidden/>
    <w:rsid w:val="00895D71"/>
    <w:rPr>
      <w:kern w:val="2"/>
      <w:sz w:val="21"/>
      <w:szCs w:val="21"/>
    </w:rPr>
  </w:style>
  <w:style w:type="character" w:customStyle="1" w:styleId="91Char">
    <w:name w:val="目录 91 Char"/>
    <w:basedOn w:val="81Char"/>
    <w:link w:val="91"/>
    <w:semiHidden/>
    <w:rsid w:val="00895D71"/>
    <w:rPr>
      <w:kern w:val="2"/>
      <w:sz w:val="21"/>
      <w:szCs w:val="21"/>
    </w:rPr>
  </w:style>
  <w:style w:type="character" w:customStyle="1" w:styleId="TOC10">
    <w:name w:val="TOC 1 字符"/>
    <w:basedOn w:val="91Char"/>
    <w:link w:val="TOC1"/>
    <w:uiPriority w:val="39"/>
    <w:rsid w:val="00895D71"/>
    <w:rPr>
      <w:rFonts w:asciiTheme="minorHAnsi" w:hAnsiTheme="minorHAnsi" w:cstheme="minorHAnsi"/>
      <w:b/>
      <w:bCs/>
      <w:caps/>
      <w:kern w:val="2"/>
      <w:sz w:val="21"/>
      <w:szCs w:val="21"/>
    </w:rPr>
  </w:style>
  <w:style w:type="table" w:customStyle="1" w:styleId="12">
    <w:name w:val="网格型1"/>
    <w:basedOn w:val="afff2"/>
    <w:next w:val="affffffffff"/>
    <w:uiPriority w:val="39"/>
    <w:rsid w:val="004358D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fff3">
    <w:name w:val="FollowedHyperlink"/>
    <w:basedOn w:val="afff1"/>
    <w:uiPriority w:val="99"/>
    <w:semiHidden/>
    <w:unhideWhenUsed/>
    <w:rsid w:val="00880A5E"/>
    <w:rPr>
      <w:color w:val="954F72" w:themeColor="followedHyperlink"/>
      <w:u w:val="single"/>
    </w:rPr>
  </w:style>
  <w:style w:type="paragraph" w:customStyle="1" w:styleId="13">
    <w:name w:val="列出段落1"/>
    <w:basedOn w:val="afff0"/>
    <w:rsid w:val="00D83827"/>
    <w:pPr>
      <w:adjustRightInd/>
      <w:spacing w:line="240" w:lineRule="auto"/>
      <w:ind w:firstLineChars="200" w:firstLine="420"/>
    </w:pPr>
    <w:rPr>
      <w:rFonts w:cs="Calibri"/>
    </w:rPr>
  </w:style>
  <w:style w:type="paragraph" w:customStyle="1" w:styleId="affffffffffff4">
    <w:name w:val="段"/>
    <w:rsid w:val="00A4147E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0">
    <w:name w:val="数字编号列项（二级）"/>
    <w:rsid w:val="00F87ED5"/>
    <w:pPr>
      <w:numPr>
        <w:ilvl w:val="1"/>
        <w:numId w:val="4"/>
      </w:numPr>
      <w:tabs>
        <w:tab w:val="left" w:pos="1260"/>
      </w:tabs>
      <w:jc w:val="both"/>
    </w:pPr>
    <w:rPr>
      <w:rFonts w:ascii="宋体" w:hAnsi="Times New Roman"/>
      <w:sz w:val="21"/>
    </w:rPr>
  </w:style>
  <w:style w:type="paragraph" w:customStyle="1" w:styleId="affffffffffff5">
    <w:name w:val="注："/>
    <w:next w:val="affffffffffff4"/>
    <w:rsid w:val="00F87ED5"/>
    <w:pPr>
      <w:widowControl w:val="0"/>
      <w:autoSpaceDE w:val="0"/>
      <w:autoSpaceDN w:val="0"/>
      <w:ind w:left="425" w:hanging="425"/>
      <w:jc w:val="both"/>
    </w:pPr>
    <w:rPr>
      <w:rFonts w:ascii="宋体" w:hAnsi="Times New Roman"/>
      <w:sz w:val="18"/>
      <w:szCs w:val="18"/>
    </w:rPr>
  </w:style>
  <w:style w:type="paragraph" w:customStyle="1" w:styleId="a">
    <w:name w:val="字母编号列项（一级）"/>
    <w:rsid w:val="00F87ED5"/>
    <w:pPr>
      <w:numPr>
        <w:numId w:val="4"/>
      </w:numPr>
      <w:tabs>
        <w:tab w:val="left" w:pos="840"/>
      </w:tabs>
      <w:jc w:val="both"/>
    </w:pPr>
    <w:rPr>
      <w:rFonts w:ascii="宋体" w:hAnsi="Times New Roman"/>
      <w:sz w:val="21"/>
    </w:rPr>
  </w:style>
  <w:style w:type="paragraph" w:customStyle="1" w:styleId="af">
    <w:name w:val="三级条标题"/>
    <w:basedOn w:val="afff0"/>
    <w:next w:val="affffffffffff4"/>
    <w:rsid w:val="00F234F6"/>
    <w:pPr>
      <w:widowControl/>
      <w:numPr>
        <w:ilvl w:val="3"/>
        <w:numId w:val="6"/>
      </w:numPr>
      <w:adjustRightInd/>
      <w:spacing w:beforeLines="50" w:afterLines="50" w:line="240" w:lineRule="auto"/>
      <w:ind w:left="0"/>
      <w:jc w:val="left"/>
      <w:outlineLvl w:val="4"/>
    </w:pPr>
    <w:rPr>
      <w:rFonts w:ascii="黑体" w:eastAsia="黑体" w:hAnsi="Times New Roman"/>
      <w:kern w:val="0"/>
    </w:rPr>
  </w:style>
  <w:style w:type="numbering" w:customStyle="1" w:styleId="2">
    <w:name w:val="样式2"/>
    <w:uiPriority w:val="99"/>
    <w:rsid w:val="00E65C24"/>
    <w:pPr>
      <w:numPr>
        <w:numId w:val="41"/>
      </w:numPr>
    </w:pPr>
  </w:style>
  <w:style w:type="numbering" w:customStyle="1" w:styleId="3">
    <w:name w:val="样式3"/>
    <w:uiPriority w:val="99"/>
    <w:rsid w:val="00E65C24"/>
    <w:pPr>
      <w:numPr>
        <w:numId w:val="42"/>
      </w:numPr>
    </w:pPr>
  </w:style>
  <w:style w:type="numbering" w:customStyle="1" w:styleId="4">
    <w:name w:val="样式4"/>
    <w:uiPriority w:val="99"/>
    <w:rsid w:val="00E65C24"/>
    <w:pPr>
      <w:numPr>
        <w:numId w:val="44"/>
      </w:numPr>
    </w:pPr>
  </w:style>
  <w:style w:type="numbering" w:customStyle="1" w:styleId="5">
    <w:name w:val="样式5"/>
    <w:uiPriority w:val="99"/>
    <w:rsid w:val="00E65C24"/>
    <w:pPr>
      <w:numPr>
        <w:numId w:val="45"/>
      </w:numPr>
    </w:pPr>
  </w:style>
  <w:style w:type="numbering" w:customStyle="1" w:styleId="6">
    <w:name w:val="样式6"/>
    <w:uiPriority w:val="99"/>
    <w:rsid w:val="00E65C24"/>
    <w:pPr>
      <w:numPr>
        <w:numId w:val="46"/>
      </w:numPr>
    </w:pPr>
  </w:style>
  <w:style w:type="numbering" w:customStyle="1" w:styleId="7">
    <w:name w:val="样式7"/>
    <w:uiPriority w:val="99"/>
    <w:rsid w:val="00F512B6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69;&#23478;&#26631;&#2093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A831E-A112-4EFF-B1E2-6F97FF83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国家标准</Template>
  <TotalTime>4460</TotalTime>
  <Pages>1</Pages>
  <Words>3001</Words>
  <Characters>17107</Characters>
  <Application>Microsoft Office Word</Application>
  <DocSecurity>0</DocSecurity>
  <Lines>142</Lines>
  <Paragraphs>40</Paragraphs>
  <ScaleCrop>false</ScaleCrop>
  <Company>PCMI</Company>
  <LinksUpToDate>false</LinksUpToDate>
  <CharactersWithSpaces>20068</CharactersWithSpaces>
  <SharedDoc>false</SharedDoc>
  <HLinks>
    <vt:vector size="78" baseType="variant"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_Toc60302858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_Toc60302857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_Toc60302856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_Toc60302855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_Toc60302854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_Toc60302853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_Toc60302852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_Toc60302851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_Toc60302850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_Toc60302849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_Toc60302848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_Toc60302847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_Toc60302846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</dc:title>
  <dc:subject/>
  <dc:creator>Suyu Zhao</dc:creator>
  <cp:keywords/>
  <dc:description/>
  <cp:lastModifiedBy>郭 全义</cp:lastModifiedBy>
  <cp:revision>84</cp:revision>
  <cp:lastPrinted>2021-05-12T05:56:00Z</cp:lastPrinted>
  <dcterms:created xsi:type="dcterms:W3CDTF">2021-06-18T07:57:00Z</dcterms:created>
  <dcterms:modified xsi:type="dcterms:W3CDTF">2021-11-19T04:12:00Z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国家标准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</Properties>
</file>